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7700"/>
        <w:gridCol w:w="1820"/>
      </w:tblGrid>
      <w:tr w:rsidR="004865BC" w:rsidRPr="004865BC" w:rsidTr="004865BC">
        <w:trPr>
          <w:trHeight w:val="345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5BC" w:rsidRPr="004865BC" w:rsidRDefault="004865BC" w:rsidP="004865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bookmarkStart w:id="0" w:name="RANGE!C2:D8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ՏԵՂԵԿԱՏՎՈՒԹՅՈՒՆ</w:t>
            </w:r>
            <w:bookmarkEnd w:id="0"/>
          </w:p>
        </w:tc>
      </w:tr>
      <w:tr w:rsidR="004865BC" w:rsidRPr="004865BC" w:rsidTr="004865BC">
        <w:trPr>
          <w:trHeight w:val="345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5BC" w:rsidRPr="004865BC" w:rsidRDefault="004865BC" w:rsidP="004865B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5BC" w:rsidRPr="004865BC" w:rsidRDefault="004865BC" w:rsidP="004865B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865BC" w:rsidRPr="004865BC" w:rsidTr="004865BC">
        <w:trPr>
          <w:trHeight w:val="420"/>
        </w:trPr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5BC" w:rsidRPr="004865BC" w:rsidRDefault="004865BC" w:rsidP="004865B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Աշխատողների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թիվ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ըստ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գործող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հաստիքացուցակի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5BC" w:rsidRPr="004865BC" w:rsidRDefault="004865BC" w:rsidP="004865B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130</w:t>
            </w:r>
          </w:p>
        </w:tc>
      </w:tr>
      <w:tr w:rsidR="004865BC" w:rsidRPr="004865BC" w:rsidTr="004865BC">
        <w:trPr>
          <w:trHeight w:val="420"/>
        </w:trPr>
        <w:tc>
          <w:tcPr>
            <w:tcW w:w="7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5BC" w:rsidRPr="004865BC" w:rsidRDefault="004865BC" w:rsidP="004865B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Պաշտոնային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դրույքաչափեր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բոլոր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հաստիքների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համար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5BC" w:rsidRPr="004865BC" w:rsidRDefault="004865BC" w:rsidP="004865B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</w:tr>
      <w:tr w:rsidR="004865BC" w:rsidRPr="004865BC" w:rsidTr="004865BC">
        <w:trPr>
          <w:trHeight w:val="420"/>
        </w:trPr>
        <w:tc>
          <w:tcPr>
            <w:tcW w:w="7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5BC" w:rsidRPr="004865BC" w:rsidRDefault="004865BC" w:rsidP="004865B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Շահագործվող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տրանսպորտային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միջոցներ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5BC" w:rsidRPr="004865BC" w:rsidRDefault="00075491" w:rsidP="000944B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15</w:t>
            </w:r>
            <w:bookmarkStart w:id="1" w:name="_GoBack"/>
            <w:bookmarkEnd w:id="1"/>
            <w:r w:rsidR="004865BC"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(</w:t>
            </w:r>
            <w:proofErr w:type="spellStart"/>
            <w:r w:rsidR="004865BC"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մարդատար</w:t>
            </w:r>
            <w:proofErr w:type="spellEnd"/>
            <w:r w:rsid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4865BC" w:rsidRPr="004865BC" w:rsidTr="004865BC">
        <w:trPr>
          <w:trHeight w:val="345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5BC" w:rsidRPr="004865BC" w:rsidRDefault="004865BC" w:rsidP="004865B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5BC" w:rsidRPr="004865BC" w:rsidRDefault="004865BC" w:rsidP="004865B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865BC" w:rsidRPr="004865BC" w:rsidTr="004865BC">
        <w:trPr>
          <w:trHeight w:val="1035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5BC" w:rsidRPr="004865BC" w:rsidRDefault="004865BC" w:rsidP="004865B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Խրախուսմանն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ուղղվող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միջոցների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չափաքանակները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ձևավորվում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են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տարվա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ընթացքում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աշխատավարձի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ֆոնդի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տնտեսումների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հաշվին</w:t>
            </w:r>
            <w:proofErr w:type="spellEnd"/>
            <w:r w:rsidRPr="004865B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։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5BC" w:rsidRPr="004865BC" w:rsidRDefault="004865BC" w:rsidP="004865B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:rsidR="00F350D1" w:rsidRPr="004865BC" w:rsidRDefault="00F350D1" w:rsidP="004865BC">
      <w:pPr>
        <w:rPr>
          <w:lang w:val="en-GB"/>
        </w:rPr>
      </w:pPr>
    </w:p>
    <w:sectPr w:rsidR="00F350D1" w:rsidRPr="00486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A7"/>
    <w:rsid w:val="00075491"/>
    <w:rsid w:val="000944BB"/>
    <w:rsid w:val="004865BC"/>
    <w:rsid w:val="006D32F5"/>
    <w:rsid w:val="008015E1"/>
    <w:rsid w:val="00B374A7"/>
    <w:rsid w:val="00EF6CF3"/>
    <w:rsid w:val="00F3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Shahbazyan</dc:creator>
  <cp:keywords/>
  <dc:description/>
  <cp:lastModifiedBy>Karine Shahbazyan</cp:lastModifiedBy>
  <cp:revision>5</cp:revision>
  <dcterms:created xsi:type="dcterms:W3CDTF">2024-03-25T05:45:00Z</dcterms:created>
  <dcterms:modified xsi:type="dcterms:W3CDTF">2024-03-26T14:09:00Z</dcterms:modified>
</cp:coreProperties>
</file>