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FE978" w14:textId="5EB4FB48" w:rsidR="00655632" w:rsidRPr="006608D9" w:rsidRDefault="00CB7854" w:rsidP="00655632">
      <w:pPr>
        <w:keepNext/>
        <w:tabs>
          <w:tab w:val="left" w:pos="709"/>
        </w:tabs>
        <w:snapToGrid w:val="0"/>
        <w:spacing w:before="180" w:after="120" w:line="360" w:lineRule="auto"/>
        <w:ind w:left="2160" w:hanging="2160"/>
        <w:jc w:val="center"/>
        <w:outlineLvl w:val="3"/>
        <w:rPr>
          <w:rFonts w:eastAsia="Times New Roman" w:cs="Times New Roman"/>
          <w:b/>
          <w:i/>
          <w:sz w:val="24"/>
          <w:szCs w:val="24"/>
        </w:rPr>
      </w:pPr>
      <w:r>
        <w:rPr>
          <w:rFonts w:eastAsia="Times New Roman" w:cs="Times New Roman"/>
          <w:b/>
          <w:i/>
          <w:sz w:val="24"/>
          <w:szCs w:val="24"/>
        </w:rPr>
        <w:t xml:space="preserve"> </w:t>
      </w:r>
      <w:r w:rsidR="00DE085F">
        <w:rPr>
          <w:rFonts w:eastAsia="Times New Roman" w:cs="Times New Roman"/>
          <w:b/>
          <w:i/>
          <w:sz w:val="24"/>
          <w:szCs w:val="24"/>
        </w:rPr>
        <w:tab/>
      </w:r>
      <w:r w:rsidR="00655632" w:rsidRPr="006608D9">
        <w:rPr>
          <w:rFonts w:eastAsia="Times New Roman" w:cs="Times New Roman"/>
          <w:b/>
          <w:i/>
          <w:sz w:val="24"/>
          <w:szCs w:val="24"/>
        </w:rPr>
        <w:t xml:space="preserve">Social Investment and Local Development Project </w:t>
      </w:r>
    </w:p>
    <w:p w14:paraId="465C6D9F" w14:textId="77777777" w:rsidR="00655632" w:rsidRPr="006608D9" w:rsidRDefault="00655632" w:rsidP="00655632">
      <w:pPr>
        <w:keepNext/>
        <w:tabs>
          <w:tab w:val="left" w:pos="709"/>
        </w:tabs>
        <w:snapToGrid w:val="0"/>
        <w:spacing w:before="180" w:after="120" w:line="360" w:lineRule="auto"/>
        <w:ind w:left="2160" w:hanging="2160"/>
        <w:jc w:val="center"/>
        <w:outlineLvl w:val="3"/>
        <w:rPr>
          <w:rFonts w:eastAsia="Times New Roman" w:cs="Times New Roman"/>
          <w:b/>
          <w:i/>
          <w:sz w:val="24"/>
          <w:szCs w:val="24"/>
        </w:rPr>
      </w:pPr>
      <w:bookmarkStart w:id="0" w:name="_GoBack"/>
      <w:bookmarkEnd w:id="0"/>
      <w:r w:rsidRPr="006608D9">
        <w:rPr>
          <w:rFonts w:eastAsia="Times New Roman" w:cs="Times New Roman"/>
          <w:b/>
          <w:i/>
          <w:sz w:val="24"/>
          <w:szCs w:val="24"/>
        </w:rPr>
        <w:t>(Additional Financing)</w:t>
      </w:r>
    </w:p>
    <w:p w14:paraId="62E63C1C" w14:textId="77777777" w:rsidR="00655632" w:rsidRPr="006608D9" w:rsidRDefault="00655632" w:rsidP="00655632">
      <w:pPr>
        <w:keepNext/>
        <w:tabs>
          <w:tab w:val="left" w:pos="709"/>
        </w:tabs>
        <w:snapToGrid w:val="0"/>
        <w:spacing w:before="180" w:after="120" w:line="360" w:lineRule="auto"/>
        <w:ind w:left="2160" w:hanging="2160"/>
        <w:jc w:val="center"/>
        <w:outlineLvl w:val="3"/>
        <w:rPr>
          <w:rFonts w:eastAsia="Times New Roman" w:cs="Times New Roman"/>
          <w:b/>
          <w:i/>
          <w:sz w:val="24"/>
          <w:szCs w:val="24"/>
        </w:rPr>
      </w:pPr>
      <w:r w:rsidRPr="006608D9">
        <w:rPr>
          <w:rFonts w:eastAsia="Times New Roman" w:cs="Times New Roman"/>
          <w:b/>
          <w:i/>
          <w:sz w:val="24"/>
          <w:szCs w:val="24"/>
        </w:rPr>
        <w:t>Component 1</w:t>
      </w:r>
    </w:p>
    <w:p w14:paraId="359CE5B9" w14:textId="77777777" w:rsidR="00655632" w:rsidRPr="006608D9" w:rsidRDefault="00655632" w:rsidP="00655632">
      <w:pPr>
        <w:keepNext/>
        <w:tabs>
          <w:tab w:val="left" w:pos="709"/>
        </w:tabs>
        <w:spacing w:before="180" w:after="120" w:line="360" w:lineRule="auto"/>
        <w:ind w:left="2160" w:hanging="2160"/>
        <w:jc w:val="center"/>
        <w:outlineLvl w:val="3"/>
        <w:rPr>
          <w:rFonts w:eastAsia="Times New Roman" w:cs="Times New Roman"/>
          <w:snapToGrid w:val="0"/>
          <w:sz w:val="24"/>
          <w:szCs w:val="24"/>
        </w:rPr>
      </w:pPr>
      <w:r w:rsidRPr="006608D9">
        <w:rPr>
          <w:rFonts w:eastAsia="Times New Roman" w:cs="Times New Roman"/>
          <w:snapToGrid w:val="0"/>
          <w:sz w:val="24"/>
          <w:szCs w:val="24"/>
        </w:rPr>
        <w:t>FINAL ENVIRONMENTAL AND SOCIAL REVIEW CHECKLIST</w:t>
      </w:r>
    </w:p>
    <w:p w14:paraId="5F25C518" w14:textId="77777777" w:rsidR="00655632" w:rsidRPr="006608D9" w:rsidRDefault="00655632" w:rsidP="00655632">
      <w:pPr>
        <w:autoSpaceDE w:val="0"/>
        <w:autoSpaceDN w:val="0"/>
        <w:adjustRightInd w:val="0"/>
        <w:spacing w:after="120" w:line="240" w:lineRule="atLeast"/>
        <w:ind w:left="99"/>
        <w:jc w:val="both"/>
        <w:rPr>
          <w:rFonts w:eastAsia="Times New Roman" w:cs="Times New Roman"/>
          <w:sz w:val="24"/>
          <w:szCs w:val="24"/>
        </w:rPr>
      </w:pPr>
    </w:p>
    <w:p w14:paraId="0723D2AD" w14:textId="6A91B36C" w:rsidR="00655632" w:rsidRPr="006608D9" w:rsidRDefault="00655632" w:rsidP="005878BD">
      <w:pPr>
        <w:autoSpaceDE w:val="0"/>
        <w:autoSpaceDN w:val="0"/>
        <w:adjustRightInd w:val="0"/>
        <w:spacing w:after="0" w:line="240" w:lineRule="auto"/>
        <w:ind w:left="2880" w:hanging="2880"/>
        <w:jc w:val="both"/>
        <w:rPr>
          <w:rFonts w:eastAsia="Times New Roman" w:cs="Times New Roman"/>
          <w:b/>
        </w:rPr>
      </w:pPr>
      <w:r w:rsidRPr="006608D9">
        <w:rPr>
          <w:rFonts w:eastAsia="Times New Roman" w:cs="Times New Roman"/>
        </w:rPr>
        <w:t>Micro-project tit</w:t>
      </w:r>
      <w:r w:rsidR="00A471D9" w:rsidRPr="006608D9">
        <w:rPr>
          <w:rFonts w:eastAsia="Times New Roman" w:cs="Times New Roman"/>
        </w:rPr>
        <w:t>le:</w:t>
      </w:r>
      <w:r w:rsidR="00A471D9" w:rsidRPr="006608D9">
        <w:rPr>
          <w:rFonts w:eastAsia="Times New Roman" w:cs="Times New Roman"/>
        </w:rPr>
        <w:tab/>
      </w:r>
      <w:r w:rsidR="00A471D9" w:rsidRPr="006608D9">
        <w:rPr>
          <w:rFonts w:eastAsia="Times New Roman" w:cs="Times New Roman"/>
          <w:b/>
        </w:rPr>
        <w:t xml:space="preserve">     </w:t>
      </w:r>
      <w:r w:rsidR="005878BD">
        <w:rPr>
          <w:rFonts w:ascii="Times New Roman" w:eastAsia="Times New Roman" w:hAnsi="Times New Roman" w:cs="Times New Roman"/>
          <w:sz w:val="24"/>
          <w:szCs w:val="24"/>
        </w:rPr>
        <w:t>Construction</w:t>
      </w:r>
      <w:r w:rsidR="007615B2">
        <w:rPr>
          <w:rFonts w:ascii="Times New Roman" w:eastAsia="Times New Roman" w:hAnsi="Times New Roman" w:cs="Times New Roman"/>
          <w:sz w:val="24"/>
          <w:szCs w:val="24"/>
        </w:rPr>
        <w:t xml:space="preserve"> of Community Center in Alagyaz</w:t>
      </w:r>
    </w:p>
    <w:p w14:paraId="0455F7D1" w14:textId="77777777" w:rsidR="00655632" w:rsidRPr="006608D9" w:rsidRDefault="00655632" w:rsidP="00655632">
      <w:pPr>
        <w:autoSpaceDE w:val="0"/>
        <w:autoSpaceDN w:val="0"/>
        <w:adjustRightInd w:val="0"/>
        <w:spacing w:after="0" w:line="240" w:lineRule="auto"/>
        <w:jc w:val="both"/>
        <w:rPr>
          <w:rFonts w:eastAsia="Times New Roman" w:cs="Times New Roman"/>
        </w:rPr>
      </w:pPr>
      <w:r w:rsidRPr="006608D9">
        <w:rPr>
          <w:rFonts w:eastAsia="Times New Roman" w:cs="Times New Roman"/>
        </w:rPr>
        <w:t xml:space="preserve">                                                                  </w:t>
      </w:r>
    </w:p>
    <w:p w14:paraId="7110AC8B" w14:textId="5B4EAA76" w:rsidR="00655632" w:rsidRPr="006608D9" w:rsidRDefault="00655632" w:rsidP="00655632">
      <w:pPr>
        <w:spacing w:after="0" w:line="240" w:lineRule="auto"/>
        <w:rPr>
          <w:rFonts w:eastAsia="Times New Roman" w:cs="Times New Roman"/>
        </w:rPr>
      </w:pPr>
      <w:r w:rsidRPr="006608D9">
        <w:rPr>
          <w:rFonts w:eastAsia="Times New Roman" w:cs="Times New Roman"/>
        </w:rPr>
        <w:t>Mi</w:t>
      </w:r>
      <w:r w:rsidR="008208E4" w:rsidRPr="006608D9">
        <w:rPr>
          <w:rFonts w:eastAsia="Times New Roman" w:cs="Times New Roman"/>
        </w:rPr>
        <w:t>cro-project #:</w:t>
      </w:r>
      <w:r w:rsidR="008208E4" w:rsidRPr="006608D9">
        <w:rPr>
          <w:rFonts w:eastAsia="Times New Roman" w:cs="Times New Roman"/>
        </w:rPr>
        <w:tab/>
      </w:r>
      <w:r w:rsidR="008208E4" w:rsidRPr="006608D9">
        <w:rPr>
          <w:rFonts w:eastAsia="Times New Roman" w:cs="Times New Roman"/>
        </w:rPr>
        <w:tab/>
        <w:t xml:space="preserve">      </w:t>
      </w:r>
      <w:r w:rsidR="005878BD">
        <w:rPr>
          <w:rFonts w:eastAsia="Times New Roman" w:cs="Times New Roman"/>
        </w:rPr>
        <w:t>AFT-AN-02</w:t>
      </w:r>
    </w:p>
    <w:p w14:paraId="27B8435D" w14:textId="77777777" w:rsidR="00655632" w:rsidRPr="006608D9" w:rsidRDefault="00655632" w:rsidP="00655632">
      <w:pPr>
        <w:spacing w:after="120" w:line="240" w:lineRule="auto"/>
        <w:ind w:left="86"/>
        <w:rPr>
          <w:rFonts w:eastAsia="Times New Roman" w:cs="Times New Roman"/>
        </w:rPr>
      </w:pPr>
    </w:p>
    <w:p w14:paraId="62FD0BCB" w14:textId="77777777" w:rsidR="00655632" w:rsidRPr="006608D9" w:rsidRDefault="00655632" w:rsidP="00655632">
      <w:pPr>
        <w:spacing w:after="120" w:line="240" w:lineRule="auto"/>
        <w:ind w:left="86"/>
        <w:rPr>
          <w:rFonts w:eastAsia="Times New Roman" w:cs="Times New Roman"/>
        </w:rPr>
      </w:pPr>
      <w:r w:rsidRPr="006608D9">
        <w:rPr>
          <w:rFonts w:eastAsia="Times New Roman" w:cs="Times New Roman"/>
        </w:rPr>
        <w:t xml:space="preserve">Is the Environmental and Social management plan (ESMP) developed?         </w:t>
      </w:r>
    </w:p>
    <w:p w14:paraId="20BA4FC0" w14:textId="3E889C44" w:rsidR="00655632" w:rsidRPr="006608D9" w:rsidRDefault="007615B2" w:rsidP="00655632">
      <w:pPr>
        <w:spacing w:after="120" w:line="240" w:lineRule="auto"/>
        <w:ind w:left="2880" w:firstLine="720"/>
        <w:rPr>
          <w:rFonts w:eastAsia="Times New Roman" w:cs="Times New Roman"/>
        </w:rPr>
      </w:pPr>
      <w:r w:rsidRPr="006608D9">
        <w:rPr>
          <w:rFonts w:eastAsia="Times New Roman" w:cs="Times New Roman"/>
          <w:b/>
          <w:u w:val="single"/>
        </w:rPr>
        <w:t>Yes +</w:t>
      </w:r>
      <w:r w:rsidR="00655632" w:rsidRPr="006608D9">
        <w:rPr>
          <w:rFonts w:eastAsia="Times New Roman" w:cs="Times New Roman"/>
        </w:rPr>
        <w:t xml:space="preserve">     No _____</w:t>
      </w:r>
    </w:p>
    <w:p w14:paraId="26924CE5" w14:textId="77777777" w:rsidR="00655632" w:rsidRPr="006608D9" w:rsidRDefault="00655632" w:rsidP="00655632">
      <w:pPr>
        <w:spacing w:after="120" w:line="240" w:lineRule="auto"/>
        <w:ind w:left="86"/>
        <w:rPr>
          <w:rFonts w:eastAsia="Times New Roman" w:cs="Times New Roman"/>
        </w:rPr>
      </w:pPr>
    </w:p>
    <w:p w14:paraId="559CC65B" w14:textId="77777777" w:rsidR="00655632" w:rsidRPr="006608D9" w:rsidRDefault="00655632" w:rsidP="00655632">
      <w:pPr>
        <w:spacing w:after="120" w:line="240" w:lineRule="auto"/>
        <w:ind w:left="86"/>
        <w:rPr>
          <w:rFonts w:eastAsia="Times New Roman" w:cs="Times New Roman"/>
        </w:rPr>
      </w:pPr>
      <w:r w:rsidRPr="006608D9">
        <w:rPr>
          <w:rFonts w:eastAsia="Times New Roman" w:cs="Times New Roman"/>
        </w:rPr>
        <w:t xml:space="preserve">Does ESMP provide a full list of potential impacts and establish adequate measures for their mitigation?                                                                             </w:t>
      </w:r>
    </w:p>
    <w:p w14:paraId="7A7270BD" w14:textId="1E80EF84" w:rsidR="00655632" w:rsidRPr="006608D9" w:rsidRDefault="00315611" w:rsidP="00655632">
      <w:pPr>
        <w:spacing w:after="120" w:line="240" w:lineRule="auto"/>
        <w:ind w:left="2966" w:firstLine="634"/>
        <w:rPr>
          <w:rFonts w:eastAsia="Times New Roman" w:cs="Times New Roman"/>
        </w:rPr>
      </w:pPr>
      <w:r w:rsidRPr="006608D9">
        <w:rPr>
          <w:rFonts w:eastAsia="Times New Roman" w:cs="Times New Roman"/>
          <w:b/>
          <w:u w:val="single"/>
        </w:rPr>
        <w:t>Yes +</w:t>
      </w:r>
      <w:r w:rsidR="00655632" w:rsidRPr="006608D9">
        <w:rPr>
          <w:rFonts w:eastAsia="Times New Roman" w:cs="Times New Roman"/>
          <w:b/>
        </w:rPr>
        <w:t xml:space="preserve">      </w:t>
      </w:r>
      <w:r w:rsidR="00655632" w:rsidRPr="006608D9">
        <w:rPr>
          <w:rFonts w:eastAsia="Times New Roman" w:cs="Times New Roman"/>
        </w:rPr>
        <w:t>No _____</w:t>
      </w:r>
    </w:p>
    <w:p w14:paraId="135C0124" w14:textId="77777777" w:rsidR="00655632" w:rsidRPr="006608D9" w:rsidRDefault="00655632" w:rsidP="00655632">
      <w:pPr>
        <w:spacing w:after="120" w:line="240" w:lineRule="auto"/>
        <w:ind w:left="86"/>
        <w:rPr>
          <w:rFonts w:eastAsia="Times New Roman" w:cs="Times New Roman"/>
        </w:rPr>
      </w:pPr>
    </w:p>
    <w:p w14:paraId="4BA48CEE" w14:textId="77777777" w:rsidR="00655632" w:rsidRPr="006608D9" w:rsidRDefault="00655632" w:rsidP="00655632">
      <w:pPr>
        <w:tabs>
          <w:tab w:val="left" w:pos="7655"/>
        </w:tabs>
        <w:spacing w:after="0" w:line="240" w:lineRule="auto"/>
        <w:rPr>
          <w:rFonts w:eastAsia="Times New Roman" w:cs="Times New Roman"/>
          <w:b/>
          <w:bCs/>
        </w:rPr>
      </w:pPr>
    </w:p>
    <w:p w14:paraId="02BF71EA" w14:textId="77777777" w:rsidR="00655632" w:rsidRPr="006608D9" w:rsidRDefault="00655632" w:rsidP="00655632">
      <w:pPr>
        <w:tabs>
          <w:tab w:val="left" w:pos="7655"/>
        </w:tabs>
        <w:spacing w:after="0" w:line="240" w:lineRule="auto"/>
        <w:rPr>
          <w:rFonts w:eastAsia="Times New Roman" w:cs="Times New Roman"/>
          <w:b/>
        </w:rPr>
      </w:pPr>
      <w:r w:rsidRPr="006608D9">
        <w:rPr>
          <w:rFonts w:eastAsia="Times New Roman" w:cs="Times New Roman"/>
          <w:b/>
          <w:u w:val="single"/>
        </w:rPr>
        <w:t>Conclusion of the Final Environmental and Social Assessment</w:t>
      </w:r>
      <w:r w:rsidRPr="006608D9">
        <w:rPr>
          <w:rFonts w:eastAsia="Times New Roman" w:cs="Times New Roman"/>
          <w:b/>
        </w:rPr>
        <w:t xml:space="preserve">  </w:t>
      </w:r>
    </w:p>
    <w:p w14:paraId="0581BD42" w14:textId="77777777" w:rsidR="00655632" w:rsidRPr="006608D9" w:rsidRDefault="00655632" w:rsidP="00655632">
      <w:pPr>
        <w:tabs>
          <w:tab w:val="left" w:pos="7655"/>
        </w:tabs>
        <w:spacing w:after="0" w:line="240" w:lineRule="auto"/>
        <w:rPr>
          <w:rFonts w:eastAsia="Times New Roman" w:cs="Times New Roman"/>
          <w:b/>
        </w:rPr>
      </w:pPr>
    </w:p>
    <w:p w14:paraId="5D4636A3" w14:textId="77777777" w:rsidR="00655632" w:rsidRPr="006608D9" w:rsidRDefault="00655632" w:rsidP="00655632">
      <w:pPr>
        <w:tabs>
          <w:tab w:val="left" w:pos="7655"/>
        </w:tabs>
        <w:spacing w:after="0" w:line="240" w:lineRule="auto"/>
        <w:rPr>
          <w:rFonts w:eastAsia="Times New Roman" w:cs="Times New Roman"/>
          <w:b/>
        </w:rPr>
      </w:pPr>
    </w:p>
    <w:tbl>
      <w:tblPr>
        <w:tblStyle w:val="TableGrid"/>
        <w:tblW w:w="0" w:type="auto"/>
        <w:tblInd w:w="0" w:type="dxa"/>
        <w:tblLook w:val="04A0" w:firstRow="1" w:lastRow="0" w:firstColumn="1" w:lastColumn="0" w:noHBand="0" w:noVBand="1"/>
      </w:tblPr>
      <w:tblGrid>
        <w:gridCol w:w="3192"/>
        <w:gridCol w:w="3192"/>
      </w:tblGrid>
      <w:tr w:rsidR="00655632" w:rsidRPr="006608D9" w14:paraId="5F88B88F" w14:textId="77777777" w:rsidTr="00655632">
        <w:trPr>
          <w:trHeight w:val="575"/>
        </w:trPr>
        <w:tc>
          <w:tcPr>
            <w:tcW w:w="6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AAFBBF" w14:textId="77777777" w:rsidR="00655632" w:rsidRPr="006608D9" w:rsidRDefault="00655632" w:rsidP="00655632">
            <w:pPr>
              <w:tabs>
                <w:tab w:val="center" w:pos="4320"/>
                <w:tab w:val="left" w:pos="7655"/>
                <w:tab w:val="right" w:pos="8640"/>
              </w:tabs>
              <w:jc w:val="center"/>
              <w:rPr>
                <w:rFonts w:asciiTheme="minorHAnsi" w:eastAsia="Calibri" w:hAnsiTheme="minorHAnsi"/>
                <w:sz w:val="22"/>
                <w:szCs w:val="22"/>
              </w:rPr>
            </w:pPr>
            <w:r w:rsidRPr="006608D9">
              <w:rPr>
                <w:rFonts w:asciiTheme="minorHAnsi" w:eastAsia="Calibri" w:hAnsiTheme="minorHAnsi"/>
                <w:sz w:val="22"/>
                <w:szCs w:val="22"/>
              </w:rPr>
              <w:t>Conclusion</w:t>
            </w:r>
          </w:p>
        </w:tc>
      </w:tr>
      <w:tr w:rsidR="00655632" w:rsidRPr="006608D9" w14:paraId="261020F0" w14:textId="77777777" w:rsidTr="00655632">
        <w:trPr>
          <w:trHeight w:val="1070"/>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1D2E8D" w14:textId="77777777" w:rsidR="00655632" w:rsidRPr="006608D9" w:rsidRDefault="00655632" w:rsidP="00655632">
            <w:pPr>
              <w:tabs>
                <w:tab w:val="center" w:pos="4320"/>
                <w:tab w:val="left" w:pos="7655"/>
                <w:tab w:val="right" w:pos="8640"/>
              </w:tabs>
              <w:jc w:val="center"/>
              <w:rPr>
                <w:rFonts w:asciiTheme="minorHAnsi" w:eastAsia="Calibri" w:hAnsiTheme="minorHAnsi"/>
                <w:sz w:val="22"/>
                <w:szCs w:val="22"/>
              </w:rPr>
            </w:pPr>
            <w:r w:rsidRPr="006608D9">
              <w:rPr>
                <w:rFonts w:asciiTheme="minorHAnsi" w:eastAsia="Calibri" w:hAnsiTheme="minorHAnsi"/>
                <w:sz w:val="22"/>
                <w:szCs w:val="22"/>
              </w:rPr>
              <w:t>Micro-project rejected</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8FA094" w14:textId="77777777" w:rsidR="00655632" w:rsidRPr="006608D9" w:rsidRDefault="00655632" w:rsidP="00655632">
            <w:pPr>
              <w:tabs>
                <w:tab w:val="center" w:pos="4320"/>
                <w:tab w:val="left" w:pos="7655"/>
                <w:tab w:val="right" w:pos="8640"/>
              </w:tabs>
              <w:jc w:val="center"/>
              <w:rPr>
                <w:rFonts w:asciiTheme="minorHAnsi" w:eastAsia="Calibri" w:hAnsiTheme="minorHAnsi"/>
                <w:sz w:val="22"/>
                <w:szCs w:val="22"/>
              </w:rPr>
            </w:pPr>
            <w:r w:rsidRPr="006608D9">
              <w:rPr>
                <w:rFonts w:asciiTheme="minorHAnsi" w:eastAsia="Calibri" w:hAnsiTheme="minorHAnsi"/>
                <w:sz w:val="22"/>
                <w:szCs w:val="22"/>
              </w:rPr>
              <w:t>Micro-project approved (environmental assessment completed)</w:t>
            </w:r>
          </w:p>
        </w:tc>
      </w:tr>
      <w:tr w:rsidR="00655632" w:rsidRPr="006608D9" w14:paraId="76A83794" w14:textId="77777777" w:rsidTr="00655632">
        <w:trPr>
          <w:trHeight w:val="440"/>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CC627D" w14:textId="77777777" w:rsidR="00655632" w:rsidRPr="006608D9" w:rsidRDefault="00655632" w:rsidP="00655632">
            <w:pPr>
              <w:tabs>
                <w:tab w:val="center" w:pos="4320"/>
                <w:tab w:val="left" w:pos="7655"/>
                <w:tab w:val="right" w:pos="8640"/>
              </w:tabs>
              <w:jc w:val="center"/>
              <w:rPr>
                <w:rFonts w:asciiTheme="minorHAnsi" w:eastAsia="Calibri" w:hAnsiTheme="minorHAnsi"/>
                <w:sz w:val="22"/>
                <w:szCs w:val="22"/>
              </w:rPr>
            </w:pP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EB444D" w14:textId="77777777" w:rsidR="00655632" w:rsidRPr="006608D9" w:rsidRDefault="00655632" w:rsidP="00655632">
            <w:pPr>
              <w:tabs>
                <w:tab w:val="center" w:pos="4320"/>
                <w:tab w:val="left" w:pos="7655"/>
                <w:tab w:val="right" w:pos="8640"/>
              </w:tabs>
              <w:jc w:val="center"/>
              <w:rPr>
                <w:rFonts w:asciiTheme="minorHAnsi" w:eastAsia="Calibri" w:hAnsiTheme="minorHAnsi"/>
                <w:sz w:val="22"/>
                <w:szCs w:val="22"/>
              </w:rPr>
            </w:pPr>
            <w:r w:rsidRPr="006608D9">
              <w:rPr>
                <w:rFonts w:asciiTheme="minorHAnsi" w:eastAsia="Calibri" w:hAnsiTheme="minorHAnsi"/>
                <w:sz w:val="22"/>
                <w:szCs w:val="22"/>
              </w:rPr>
              <w:t>+</w:t>
            </w:r>
          </w:p>
        </w:tc>
      </w:tr>
    </w:tbl>
    <w:p w14:paraId="2E692167" w14:textId="77777777" w:rsidR="00655632" w:rsidRPr="006608D9" w:rsidRDefault="00655632" w:rsidP="00655632">
      <w:pPr>
        <w:rPr>
          <w:rFonts w:eastAsia="Times New Roman" w:cs="Times New Roman"/>
          <w:i/>
        </w:rPr>
      </w:pPr>
    </w:p>
    <w:p w14:paraId="123330FB" w14:textId="77777777" w:rsidR="00655632" w:rsidRPr="006608D9" w:rsidRDefault="00655632" w:rsidP="00655632">
      <w:pPr>
        <w:rPr>
          <w:rFonts w:eastAsia="Times New Roman" w:cs="Times New Roman"/>
          <w:i/>
        </w:rPr>
      </w:pPr>
      <w:r w:rsidRPr="006608D9">
        <w:rPr>
          <w:rFonts w:eastAsia="Times New Roman" w:cs="Times New Roman"/>
          <w:i/>
        </w:rPr>
        <w:br w:type="page"/>
      </w:r>
    </w:p>
    <w:p w14:paraId="50EAC860" w14:textId="77777777" w:rsidR="00655632" w:rsidRPr="006608D9" w:rsidRDefault="00655632" w:rsidP="00655632">
      <w:pPr>
        <w:spacing w:after="0" w:line="240" w:lineRule="auto"/>
        <w:rPr>
          <w:rFonts w:eastAsia="Times New Roman" w:cs="Times New Roman"/>
        </w:rPr>
        <w:sectPr w:rsidR="00655632" w:rsidRPr="006608D9" w:rsidSect="001B624C">
          <w:headerReference w:type="even" r:id="rId9"/>
          <w:headerReference w:type="default" r:id="rId10"/>
          <w:footerReference w:type="even" r:id="rId11"/>
          <w:footerReference w:type="default" r:id="rId12"/>
          <w:headerReference w:type="first" r:id="rId13"/>
          <w:footerReference w:type="first" r:id="rId14"/>
          <w:pgSz w:w="11907" w:h="16839"/>
          <w:pgMar w:top="1152" w:right="1440" w:bottom="1152" w:left="1440" w:header="720" w:footer="720" w:gutter="0"/>
          <w:pgNumType w:start="1"/>
          <w:cols w:space="720"/>
        </w:sectPr>
      </w:pPr>
    </w:p>
    <w:p w14:paraId="5A15F7BF" w14:textId="77777777" w:rsidR="00655632" w:rsidRPr="006608D9" w:rsidRDefault="00655632" w:rsidP="00655632">
      <w:pPr>
        <w:widowControl w:val="0"/>
        <w:pBdr>
          <w:bottom w:val="single" w:sz="24" w:space="4" w:color="0000FF"/>
        </w:pBdr>
        <w:autoSpaceDE w:val="0"/>
        <w:autoSpaceDN w:val="0"/>
        <w:spacing w:before="240" w:after="240" w:line="240" w:lineRule="auto"/>
        <w:jc w:val="both"/>
        <w:rPr>
          <w:rFonts w:eastAsia="Times New Roman" w:cs="Times New Roman"/>
          <w:b/>
          <w:caps/>
        </w:rPr>
      </w:pPr>
      <w:r w:rsidRPr="006608D9">
        <w:rPr>
          <w:rFonts w:eastAsia="Times New Roman" w:cs="Times New Roman"/>
          <w:b/>
        </w:rPr>
        <w:lastRenderedPageBreak/>
        <w:t xml:space="preserve">PART A: </w:t>
      </w:r>
      <w:r w:rsidRPr="006608D9">
        <w:rPr>
          <w:rFonts w:eastAsia="Times New Roman" w:cs="Times New Roman"/>
          <w:b/>
          <w:caps/>
        </w:rPr>
        <w:t>General Project and Site Information</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2445"/>
        <w:gridCol w:w="810"/>
        <w:gridCol w:w="1337"/>
        <w:gridCol w:w="2090"/>
      </w:tblGrid>
      <w:tr w:rsidR="00655632" w:rsidRPr="006608D9" w14:paraId="5C464BC9" w14:textId="77777777" w:rsidTr="00655632">
        <w:trPr>
          <w:trHeight w:val="315"/>
          <w:jc w:val="center"/>
        </w:trPr>
        <w:tc>
          <w:tcPr>
            <w:tcW w:w="90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7CE314E" w14:textId="77777777" w:rsidR="00655632" w:rsidRPr="006608D9" w:rsidRDefault="00655632" w:rsidP="00655632">
            <w:pPr>
              <w:widowControl w:val="0"/>
              <w:autoSpaceDE w:val="0"/>
              <w:autoSpaceDN w:val="0"/>
              <w:spacing w:before="60" w:after="0"/>
              <w:rPr>
                <w:rFonts w:eastAsia="Times New Roman" w:cs="Times New Roman"/>
                <w:b/>
              </w:rPr>
            </w:pPr>
            <w:r w:rsidRPr="006608D9">
              <w:rPr>
                <w:rFonts w:eastAsia="Times New Roman" w:cs="Times New Roman"/>
                <w:b/>
              </w:rPr>
              <w:t>INSTITUTIONAL &amp; ADMINISTRATIVE</w:t>
            </w:r>
          </w:p>
        </w:tc>
      </w:tr>
      <w:tr w:rsidR="00655632" w:rsidRPr="006608D9" w14:paraId="186F78A9" w14:textId="77777777" w:rsidTr="00655632">
        <w:trPr>
          <w:trHeight w:val="315"/>
          <w:jc w:val="center"/>
        </w:trPr>
        <w:tc>
          <w:tcPr>
            <w:tcW w:w="2332" w:type="dxa"/>
            <w:tcBorders>
              <w:top w:val="single" w:sz="4" w:space="0" w:color="auto"/>
              <w:left w:val="single" w:sz="4" w:space="0" w:color="auto"/>
              <w:bottom w:val="single" w:sz="4" w:space="0" w:color="auto"/>
              <w:right w:val="single" w:sz="4" w:space="0" w:color="auto"/>
            </w:tcBorders>
            <w:hideMark/>
          </w:tcPr>
          <w:p w14:paraId="0FD63EAE" w14:textId="77777777" w:rsidR="00655632" w:rsidRPr="006608D9" w:rsidRDefault="00655632" w:rsidP="00655632">
            <w:pPr>
              <w:widowControl w:val="0"/>
              <w:autoSpaceDE w:val="0"/>
              <w:autoSpaceDN w:val="0"/>
              <w:spacing w:after="0"/>
              <w:rPr>
                <w:rFonts w:eastAsia="Times New Roman" w:cs="Times New Roman"/>
              </w:rPr>
            </w:pPr>
            <w:r w:rsidRPr="006608D9">
              <w:rPr>
                <w:rFonts w:eastAsia="Times New Roman" w:cs="Times New Roman"/>
              </w:rPr>
              <w:t>Country</w:t>
            </w:r>
          </w:p>
        </w:tc>
        <w:tc>
          <w:tcPr>
            <w:tcW w:w="6682" w:type="dxa"/>
            <w:gridSpan w:val="4"/>
            <w:tcBorders>
              <w:top w:val="single" w:sz="4" w:space="0" w:color="auto"/>
              <w:left w:val="single" w:sz="4" w:space="0" w:color="auto"/>
              <w:bottom w:val="single" w:sz="4" w:space="0" w:color="auto"/>
              <w:right w:val="single" w:sz="4" w:space="0" w:color="auto"/>
            </w:tcBorders>
            <w:hideMark/>
          </w:tcPr>
          <w:p w14:paraId="292F58D4" w14:textId="77777777" w:rsidR="00655632" w:rsidRPr="006608D9" w:rsidRDefault="00655632" w:rsidP="005878BD">
            <w:pPr>
              <w:autoSpaceDE w:val="0"/>
              <w:autoSpaceDN w:val="0"/>
              <w:adjustRightInd w:val="0"/>
              <w:spacing w:after="120" w:line="240" w:lineRule="atLeast"/>
              <w:jc w:val="both"/>
              <w:rPr>
                <w:rFonts w:eastAsia="Times New Roman" w:cs="Times New Roman"/>
              </w:rPr>
            </w:pPr>
            <w:r w:rsidRPr="006608D9">
              <w:rPr>
                <w:rFonts w:eastAsia="Times New Roman" w:cs="Times New Roman"/>
              </w:rPr>
              <w:t>Armenia</w:t>
            </w:r>
          </w:p>
        </w:tc>
      </w:tr>
      <w:tr w:rsidR="00655632" w:rsidRPr="006608D9" w14:paraId="67950429" w14:textId="77777777" w:rsidTr="00655632">
        <w:trPr>
          <w:trHeight w:val="315"/>
          <w:jc w:val="center"/>
        </w:trPr>
        <w:tc>
          <w:tcPr>
            <w:tcW w:w="2332" w:type="dxa"/>
            <w:tcBorders>
              <w:top w:val="single" w:sz="4" w:space="0" w:color="auto"/>
              <w:left w:val="single" w:sz="4" w:space="0" w:color="auto"/>
              <w:bottom w:val="single" w:sz="4" w:space="0" w:color="auto"/>
              <w:right w:val="single" w:sz="4" w:space="0" w:color="auto"/>
            </w:tcBorders>
            <w:hideMark/>
          </w:tcPr>
          <w:p w14:paraId="0774B55A" w14:textId="77777777" w:rsidR="00655632" w:rsidRPr="006608D9" w:rsidRDefault="00655632" w:rsidP="00655632">
            <w:pPr>
              <w:widowControl w:val="0"/>
              <w:autoSpaceDE w:val="0"/>
              <w:autoSpaceDN w:val="0"/>
              <w:spacing w:after="0"/>
              <w:rPr>
                <w:rFonts w:eastAsia="Times New Roman" w:cs="Times New Roman"/>
              </w:rPr>
            </w:pPr>
            <w:r w:rsidRPr="006608D9">
              <w:rPr>
                <w:rFonts w:eastAsia="Times New Roman" w:cs="Times New Roman"/>
              </w:rPr>
              <w:t>Project title</w:t>
            </w:r>
          </w:p>
        </w:tc>
        <w:tc>
          <w:tcPr>
            <w:tcW w:w="6682" w:type="dxa"/>
            <w:gridSpan w:val="4"/>
            <w:tcBorders>
              <w:top w:val="single" w:sz="4" w:space="0" w:color="auto"/>
              <w:left w:val="single" w:sz="4" w:space="0" w:color="auto"/>
              <w:bottom w:val="single" w:sz="4" w:space="0" w:color="auto"/>
              <w:right w:val="single" w:sz="4" w:space="0" w:color="auto"/>
            </w:tcBorders>
            <w:hideMark/>
          </w:tcPr>
          <w:p w14:paraId="235DFBE3" w14:textId="77777777" w:rsidR="00655632" w:rsidRPr="006608D9" w:rsidRDefault="00655632" w:rsidP="005878BD">
            <w:pPr>
              <w:autoSpaceDE w:val="0"/>
              <w:autoSpaceDN w:val="0"/>
              <w:adjustRightInd w:val="0"/>
              <w:spacing w:after="120" w:line="240" w:lineRule="atLeast"/>
              <w:jc w:val="both"/>
              <w:rPr>
                <w:rFonts w:eastAsia="Times New Roman" w:cs="Times New Roman"/>
              </w:rPr>
            </w:pPr>
            <w:r w:rsidRPr="006608D9">
              <w:rPr>
                <w:rFonts w:eastAsia="Times New Roman" w:cs="Times New Roman"/>
              </w:rPr>
              <w:t xml:space="preserve">Social Investment and Local Development Project   </w:t>
            </w:r>
          </w:p>
        </w:tc>
      </w:tr>
      <w:tr w:rsidR="00655632" w:rsidRPr="006608D9" w14:paraId="5B673562" w14:textId="77777777" w:rsidTr="00655632">
        <w:trPr>
          <w:trHeight w:val="52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5ACD8AC9" w14:textId="77777777" w:rsidR="00655632" w:rsidRPr="006608D9" w:rsidRDefault="00655632" w:rsidP="00655632">
            <w:pPr>
              <w:widowControl w:val="0"/>
              <w:autoSpaceDE w:val="0"/>
              <w:autoSpaceDN w:val="0"/>
              <w:spacing w:after="0"/>
              <w:rPr>
                <w:rFonts w:eastAsia="Calibri" w:cs="Times New Roman"/>
                <w:color w:val="000000"/>
              </w:rPr>
            </w:pPr>
            <w:r w:rsidRPr="006608D9">
              <w:rPr>
                <w:rFonts w:eastAsia="Calibri" w:cs="Times New Roman"/>
                <w:color w:val="000000"/>
              </w:rPr>
              <w:t>Micro-project number and title</w:t>
            </w:r>
          </w:p>
        </w:tc>
        <w:tc>
          <w:tcPr>
            <w:tcW w:w="668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A521E75" w14:textId="1EACC8B2" w:rsidR="00655632" w:rsidRPr="00627B46" w:rsidRDefault="00655632" w:rsidP="00627B46">
            <w:pPr>
              <w:autoSpaceDE w:val="0"/>
              <w:autoSpaceDN w:val="0"/>
              <w:adjustRightInd w:val="0"/>
              <w:spacing w:after="120" w:line="240" w:lineRule="atLeast"/>
              <w:jc w:val="both"/>
              <w:rPr>
                <w:rFonts w:eastAsia="Times New Roman" w:cs="Times New Roman"/>
              </w:rPr>
            </w:pPr>
            <w:r w:rsidRPr="00627B46">
              <w:rPr>
                <w:rFonts w:eastAsia="Times New Roman" w:cs="Times New Roman"/>
              </w:rPr>
              <w:t>AF</w:t>
            </w:r>
            <w:r w:rsidR="005878BD" w:rsidRPr="00627B46">
              <w:rPr>
                <w:rFonts w:eastAsia="Times New Roman" w:cs="Times New Roman"/>
              </w:rPr>
              <w:t>T-AN-02</w:t>
            </w:r>
            <w:r w:rsidR="00C94495" w:rsidRPr="00627B46">
              <w:rPr>
                <w:rFonts w:eastAsia="Times New Roman" w:cs="Times New Roman"/>
              </w:rPr>
              <w:t xml:space="preserve">, </w:t>
            </w:r>
            <w:r w:rsidR="005878BD" w:rsidRPr="00627B46">
              <w:rPr>
                <w:rFonts w:eastAsia="Times New Roman" w:cs="Times New Roman"/>
              </w:rPr>
              <w:t>Construction of Community Center in Alagyaz</w:t>
            </w:r>
          </w:p>
        </w:tc>
      </w:tr>
      <w:tr w:rsidR="00655632" w:rsidRPr="006608D9" w14:paraId="4DD32205" w14:textId="77777777" w:rsidTr="00655632">
        <w:trPr>
          <w:trHeight w:val="31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2177EA5D" w14:textId="77777777" w:rsidR="00655632" w:rsidRPr="006608D9" w:rsidRDefault="00655632" w:rsidP="00655632">
            <w:pPr>
              <w:widowControl w:val="0"/>
              <w:autoSpaceDE w:val="0"/>
              <w:autoSpaceDN w:val="0"/>
              <w:spacing w:after="0"/>
              <w:rPr>
                <w:rFonts w:eastAsia="Times New Roman" w:cs="Times New Roman"/>
              </w:rPr>
            </w:pPr>
            <w:r w:rsidRPr="006608D9">
              <w:rPr>
                <w:rFonts w:eastAsia="Times New Roman" w:cs="Times New Roman"/>
              </w:rPr>
              <w:t xml:space="preserve">Municipality, community </w:t>
            </w:r>
          </w:p>
        </w:tc>
        <w:tc>
          <w:tcPr>
            <w:tcW w:w="668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066ABA2" w14:textId="0A77A317" w:rsidR="00655632" w:rsidRPr="006608D9" w:rsidRDefault="005878BD" w:rsidP="005878BD">
            <w:pPr>
              <w:autoSpaceDE w:val="0"/>
              <w:autoSpaceDN w:val="0"/>
              <w:adjustRightInd w:val="0"/>
              <w:spacing w:after="0" w:line="240" w:lineRule="auto"/>
              <w:jc w:val="both"/>
              <w:rPr>
                <w:rFonts w:eastAsia="Times New Roman" w:cs="Times New Roman"/>
              </w:rPr>
            </w:pPr>
            <w:r>
              <w:rPr>
                <w:rFonts w:eastAsia="Times New Roman" w:cs="Times New Roman"/>
              </w:rPr>
              <w:t>Aragatsotn</w:t>
            </w:r>
            <w:r w:rsidR="00655632" w:rsidRPr="006608D9">
              <w:rPr>
                <w:rFonts w:eastAsia="Times New Roman" w:cs="Times New Roman"/>
              </w:rPr>
              <w:t xml:space="preserve"> region, </w:t>
            </w:r>
            <w:r>
              <w:rPr>
                <w:rFonts w:eastAsia="Times New Roman" w:cs="Times New Roman"/>
              </w:rPr>
              <w:t>Alagyaz</w:t>
            </w:r>
            <w:r w:rsidR="00655632" w:rsidRPr="006608D9">
              <w:rPr>
                <w:rFonts w:eastAsia="Times New Roman" w:cs="Times New Roman"/>
              </w:rPr>
              <w:t xml:space="preserve"> community</w:t>
            </w:r>
          </w:p>
        </w:tc>
      </w:tr>
      <w:tr w:rsidR="00655632" w:rsidRPr="006608D9" w14:paraId="49D268EB" w14:textId="77777777" w:rsidTr="006D6EC4">
        <w:trPr>
          <w:trHeight w:val="2240"/>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37CCEE30" w14:textId="77777777" w:rsidR="00655632" w:rsidRPr="006608D9" w:rsidRDefault="00655632" w:rsidP="00655632">
            <w:pPr>
              <w:widowControl w:val="0"/>
              <w:autoSpaceDE w:val="0"/>
              <w:autoSpaceDN w:val="0"/>
              <w:spacing w:after="0"/>
              <w:rPr>
                <w:rFonts w:eastAsia="Times New Roman" w:cs="Times New Roman"/>
              </w:rPr>
            </w:pPr>
            <w:r w:rsidRPr="006608D9">
              <w:rPr>
                <w:rFonts w:eastAsia="Times New Roman" w:cs="Times New Roman"/>
              </w:rPr>
              <w:t>Scope of site-specific activity</w:t>
            </w:r>
          </w:p>
        </w:tc>
        <w:tc>
          <w:tcPr>
            <w:tcW w:w="6682" w:type="dxa"/>
            <w:gridSpan w:val="4"/>
            <w:tcBorders>
              <w:top w:val="single" w:sz="4" w:space="0" w:color="auto"/>
              <w:left w:val="single" w:sz="4" w:space="0" w:color="auto"/>
              <w:bottom w:val="single" w:sz="4" w:space="0" w:color="auto"/>
              <w:right w:val="single" w:sz="4" w:space="0" w:color="auto"/>
            </w:tcBorders>
            <w:shd w:val="clear" w:color="auto" w:fill="FFFFFF"/>
          </w:tcPr>
          <w:p w14:paraId="228CC3A7" w14:textId="13D8EBBF" w:rsidR="005D6E37" w:rsidRPr="005D6E37" w:rsidRDefault="00A9708A" w:rsidP="005D6E37">
            <w:pPr>
              <w:spacing w:after="120"/>
              <w:jc w:val="both"/>
              <w:rPr>
                <w:rFonts w:eastAsia="Times New Roman" w:cs="Times New Roman"/>
              </w:rPr>
            </w:pPr>
            <w:r>
              <w:rPr>
                <w:rFonts w:eastAsia="Times New Roman" w:cs="Times New Roman"/>
              </w:rPr>
              <w:t>The total construction area is estimated at 696 m</w:t>
            </w:r>
            <w:r w:rsidRPr="00135D15">
              <w:rPr>
                <w:rFonts w:eastAsia="Times New Roman" w:cs="Times New Roman"/>
                <w:vertAlign w:val="superscript"/>
              </w:rPr>
              <w:t>2</w:t>
            </w:r>
            <w:r>
              <w:rPr>
                <w:rFonts w:eastAsia="Times New Roman" w:cs="Times New Roman"/>
              </w:rPr>
              <w:t xml:space="preserve">. </w:t>
            </w:r>
            <w:r w:rsidR="005D6E37" w:rsidRPr="005D6E37">
              <w:rPr>
                <w:rFonts w:eastAsia="Times New Roman" w:cs="Times New Roman"/>
              </w:rPr>
              <w:t xml:space="preserve">The community center </w:t>
            </w:r>
            <w:r w:rsidR="002C3811">
              <w:rPr>
                <w:rFonts w:eastAsia="Times New Roman" w:cs="Times New Roman"/>
              </w:rPr>
              <w:t>is designed to be</w:t>
            </w:r>
            <w:r w:rsidR="005D6E37" w:rsidRPr="005D6E37">
              <w:rPr>
                <w:rFonts w:eastAsia="Times New Roman" w:cs="Times New Roman"/>
              </w:rPr>
              <w:t xml:space="preserve"> a one-story building, divided into three sections</w:t>
            </w:r>
            <w:r w:rsidR="002C3811">
              <w:rPr>
                <w:rFonts w:eastAsia="Times New Roman" w:cs="Times New Roman"/>
              </w:rPr>
              <w:t>/parts</w:t>
            </w:r>
            <w:r w:rsidR="005D6E37" w:rsidRPr="005D6E37">
              <w:rPr>
                <w:rFonts w:eastAsia="Times New Roman" w:cs="Times New Roman"/>
              </w:rPr>
              <w:t xml:space="preserve"> according to functional specificity</w:t>
            </w:r>
            <w:r w:rsidR="007615B2">
              <w:rPr>
                <w:rFonts w:eastAsia="Times New Roman" w:cs="Times New Roman"/>
              </w:rPr>
              <w:t>:</w:t>
            </w:r>
            <w:r w:rsidR="005D6E37" w:rsidRPr="005D6E37">
              <w:rPr>
                <w:rFonts w:eastAsia="Times New Roman" w:cs="Times New Roman"/>
              </w:rPr>
              <w:t xml:space="preserve"> </w:t>
            </w:r>
          </w:p>
          <w:p w14:paraId="0D3AA6A7" w14:textId="41038D61" w:rsidR="005D6E37" w:rsidRPr="005D6E37" w:rsidRDefault="005D6E37" w:rsidP="005D6E37">
            <w:pPr>
              <w:spacing w:after="120"/>
              <w:jc w:val="both"/>
              <w:rPr>
                <w:rFonts w:eastAsia="Times New Roman" w:cs="Times New Roman"/>
              </w:rPr>
            </w:pPr>
            <w:r w:rsidRPr="005D6E37">
              <w:rPr>
                <w:rFonts w:eastAsia="Times New Roman" w:cs="Times New Roman"/>
              </w:rPr>
              <w:t xml:space="preserve">1. </w:t>
            </w:r>
            <w:r w:rsidR="002C3811">
              <w:rPr>
                <w:rFonts w:eastAsia="Times New Roman" w:cs="Times New Roman"/>
              </w:rPr>
              <w:t>Entrance</w:t>
            </w:r>
            <w:r w:rsidR="00984494">
              <w:rPr>
                <w:rFonts w:eastAsia="Times New Roman" w:cs="Times New Roman"/>
              </w:rPr>
              <w:t xml:space="preserve"> section. The ceiling height will be</w:t>
            </w:r>
            <w:r w:rsidRPr="005D6E37">
              <w:rPr>
                <w:rFonts w:eastAsia="Times New Roman" w:cs="Times New Roman"/>
              </w:rPr>
              <w:t xml:space="preserve"> 3.8m, the entrance, hall/</w:t>
            </w:r>
            <w:r w:rsidR="002C3811">
              <w:rPr>
                <w:rFonts w:eastAsia="Times New Roman" w:cs="Times New Roman"/>
              </w:rPr>
              <w:t>foyer and</w:t>
            </w:r>
            <w:r w:rsidRPr="005D6E37">
              <w:rPr>
                <w:rFonts w:eastAsia="Times New Roman" w:cs="Times New Roman"/>
              </w:rPr>
              <w:t xml:space="preserve"> </w:t>
            </w:r>
            <w:r w:rsidR="002C3811">
              <w:rPr>
                <w:rFonts w:eastAsia="Times New Roman" w:cs="Times New Roman"/>
              </w:rPr>
              <w:t>toilets</w:t>
            </w:r>
            <w:r w:rsidR="00984494">
              <w:rPr>
                <w:rFonts w:eastAsia="Times New Roman" w:cs="Times New Roman"/>
              </w:rPr>
              <w:t xml:space="preserve"> will be</w:t>
            </w:r>
            <w:r w:rsidR="007615B2">
              <w:rPr>
                <w:rFonts w:eastAsia="Times New Roman" w:cs="Times New Roman"/>
              </w:rPr>
              <w:t xml:space="preserve"> located in this building. The building will have</w:t>
            </w:r>
            <w:r w:rsidRPr="005D6E37">
              <w:rPr>
                <w:rFonts w:eastAsia="Times New Roman" w:cs="Times New Roman"/>
              </w:rPr>
              <w:t xml:space="preserve"> </w:t>
            </w:r>
            <w:r w:rsidR="002C3811">
              <w:rPr>
                <w:rFonts w:eastAsia="Times New Roman" w:cs="Times New Roman"/>
              </w:rPr>
              <w:t>metal</w:t>
            </w:r>
            <w:r w:rsidRPr="005D6E37">
              <w:rPr>
                <w:rFonts w:eastAsia="Times New Roman" w:cs="Times New Roman"/>
              </w:rPr>
              <w:t xml:space="preserve"> tile roofing.</w:t>
            </w:r>
          </w:p>
          <w:p w14:paraId="1E180500" w14:textId="5BC63B75" w:rsidR="005D6E37" w:rsidRPr="005D6E37" w:rsidRDefault="005D6E37" w:rsidP="005D6E37">
            <w:pPr>
              <w:spacing w:after="120"/>
              <w:jc w:val="both"/>
              <w:rPr>
                <w:rFonts w:eastAsia="Times New Roman" w:cs="Times New Roman"/>
              </w:rPr>
            </w:pPr>
            <w:r w:rsidRPr="005D6E37">
              <w:rPr>
                <w:rFonts w:eastAsia="Times New Roman" w:cs="Times New Roman"/>
              </w:rPr>
              <w:t>2. Hall</w:t>
            </w:r>
            <w:r w:rsidR="00984494">
              <w:rPr>
                <w:rFonts w:eastAsia="Times New Roman" w:cs="Times New Roman"/>
              </w:rPr>
              <w:t xml:space="preserve"> building. The ceiling height will be</w:t>
            </w:r>
            <w:r w:rsidRPr="005D6E37">
              <w:rPr>
                <w:rFonts w:eastAsia="Times New Roman" w:cs="Times New Roman"/>
              </w:rPr>
              <w:t xml:space="preserve"> </w:t>
            </w:r>
            <w:r w:rsidR="00984494">
              <w:rPr>
                <w:rFonts w:eastAsia="Times New Roman" w:cs="Times New Roman"/>
              </w:rPr>
              <w:t>5.0m, in this building there will be</w:t>
            </w:r>
            <w:r w:rsidRPr="005D6E37">
              <w:rPr>
                <w:rFonts w:eastAsia="Times New Roman" w:cs="Times New Roman"/>
              </w:rPr>
              <w:t xml:space="preserve"> 2 halls and a dressing room (intended for women)</w:t>
            </w:r>
            <w:r w:rsidR="007615B2">
              <w:rPr>
                <w:rFonts w:eastAsia="Times New Roman" w:cs="Times New Roman"/>
              </w:rPr>
              <w:t>. The roof will be</w:t>
            </w:r>
            <w:r w:rsidRPr="005D6E37">
              <w:rPr>
                <w:rFonts w:eastAsia="Times New Roman" w:cs="Times New Roman"/>
              </w:rPr>
              <w:t xml:space="preserve"> made of metal trusses, sandwich panels, </w:t>
            </w:r>
            <w:r w:rsidR="002C3811" w:rsidRPr="005D6E37">
              <w:rPr>
                <w:rFonts w:eastAsia="Times New Roman" w:cs="Times New Roman"/>
              </w:rPr>
              <w:t xml:space="preserve">and </w:t>
            </w:r>
            <w:r w:rsidR="007615B2">
              <w:rPr>
                <w:rFonts w:eastAsia="Times New Roman" w:cs="Times New Roman"/>
              </w:rPr>
              <w:t>will be</w:t>
            </w:r>
            <w:r w:rsidRPr="005D6E37">
              <w:rPr>
                <w:rFonts w:eastAsia="Times New Roman" w:cs="Times New Roman"/>
              </w:rPr>
              <w:t xml:space="preserve"> lined from the inside with plasterboard. The height of the</w:t>
            </w:r>
            <w:r w:rsidR="008B11AA">
              <w:rPr>
                <w:rFonts w:eastAsia="Times New Roman" w:cs="Times New Roman"/>
              </w:rPr>
              <w:t xml:space="preserve"> ceiling of the</w:t>
            </w:r>
            <w:r w:rsidRPr="005D6E37">
              <w:rPr>
                <w:rFonts w:eastAsia="Times New Roman" w:cs="Times New Roman"/>
              </w:rPr>
              <w:t xml:space="preserve"> hallway and dressing room </w:t>
            </w:r>
            <w:r w:rsidR="008B11AA">
              <w:rPr>
                <w:rFonts w:eastAsia="Times New Roman" w:cs="Times New Roman"/>
              </w:rPr>
              <w:t xml:space="preserve">will be </w:t>
            </w:r>
            <w:r w:rsidR="008B11AA" w:rsidRPr="005D6E37">
              <w:rPr>
                <w:rFonts w:eastAsia="Times New Roman" w:cs="Times New Roman"/>
              </w:rPr>
              <w:t>3.8m</w:t>
            </w:r>
            <w:r w:rsidRPr="005D6E37">
              <w:rPr>
                <w:rFonts w:eastAsia="Times New Roman" w:cs="Times New Roman"/>
              </w:rPr>
              <w:t>.</w:t>
            </w:r>
          </w:p>
          <w:p w14:paraId="1A848A8C" w14:textId="0436D6BB" w:rsidR="005D6E37" w:rsidRPr="005D6E37" w:rsidRDefault="005D6E37" w:rsidP="005D6E37">
            <w:pPr>
              <w:spacing w:after="120"/>
              <w:jc w:val="both"/>
              <w:rPr>
                <w:rFonts w:eastAsia="Times New Roman" w:cs="Times New Roman"/>
              </w:rPr>
            </w:pPr>
            <w:r w:rsidRPr="005D6E37">
              <w:rPr>
                <w:rFonts w:eastAsia="Times New Roman" w:cs="Times New Roman"/>
              </w:rPr>
              <w:t>3. Kitchen</w:t>
            </w:r>
            <w:r w:rsidR="008B11AA">
              <w:rPr>
                <w:rFonts w:eastAsia="Times New Roman" w:cs="Times New Roman"/>
              </w:rPr>
              <w:t xml:space="preserve"> building. The ceiling height will be</w:t>
            </w:r>
            <w:r w:rsidRPr="005D6E37">
              <w:rPr>
                <w:rFonts w:eastAsia="Times New Roman" w:cs="Times New Roman"/>
              </w:rPr>
              <w:t xml:space="preserve"> 3.0m, the kitchen, warehouses, admini</w:t>
            </w:r>
            <w:r w:rsidR="00627B46">
              <w:rPr>
                <w:rFonts w:eastAsia="Times New Roman" w:cs="Times New Roman"/>
              </w:rPr>
              <w:t>strative and service staff area and the</w:t>
            </w:r>
            <w:r w:rsidRPr="005D6E37">
              <w:rPr>
                <w:rFonts w:eastAsia="Times New Roman" w:cs="Times New Roman"/>
              </w:rPr>
              <w:t xml:space="preserve"> boiler </w:t>
            </w:r>
            <w:r w:rsidR="00627B46">
              <w:rPr>
                <w:rFonts w:eastAsia="Times New Roman" w:cs="Times New Roman"/>
              </w:rPr>
              <w:t>room</w:t>
            </w:r>
            <w:r w:rsidR="008B11AA">
              <w:rPr>
                <w:rFonts w:eastAsia="Times New Roman" w:cs="Times New Roman"/>
              </w:rPr>
              <w:t xml:space="preserve"> will be located here. The cover will be</w:t>
            </w:r>
            <w:r w:rsidRPr="005D6E37">
              <w:rPr>
                <w:rFonts w:eastAsia="Times New Roman" w:cs="Times New Roman"/>
              </w:rPr>
              <w:t xml:space="preserve"> made of reinforced </w:t>
            </w:r>
            <w:r w:rsidR="00627B46" w:rsidRPr="005D6E37">
              <w:rPr>
                <w:rFonts w:eastAsia="Times New Roman" w:cs="Times New Roman"/>
              </w:rPr>
              <w:t>concrete;</w:t>
            </w:r>
            <w:r w:rsidR="008B11AA">
              <w:rPr>
                <w:rFonts w:eastAsia="Times New Roman" w:cs="Times New Roman"/>
              </w:rPr>
              <w:t xml:space="preserve"> the roof will be</w:t>
            </w:r>
            <w:r w:rsidRPr="005D6E37">
              <w:rPr>
                <w:rFonts w:eastAsia="Times New Roman" w:cs="Times New Roman"/>
              </w:rPr>
              <w:t xml:space="preserve"> made of metal tile</w:t>
            </w:r>
            <w:r w:rsidR="008B11AA">
              <w:rPr>
                <w:rFonts w:eastAsia="Times New Roman" w:cs="Times New Roman"/>
              </w:rPr>
              <w:t>s</w:t>
            </w:r>
            <w:r w:rsidR="00627B46">
              <w:rPr>
                <w:rFonts w:eastAsia="Times New Roman" w:cs="Times New Roman"/>
              </w:rPr>
              <w:t>.</w:t>
            </w:r>
          </w:p>
          <w:p w14:paraId="3780C113" w14:textId="79EB8C0E" w:rsidR="005C4DB4" w:rsidRDefault="008B11AA" w:rsidP="005D6E37">
            <w:pPr>
              <w:spacing w:after="120"/>
              <w:jc w:val="both"/>
              <w:rPr>
                <w:rFonts w:eastAsia="Times New Roman" w:cs="Times New Roman"/>
              </w:rPr>
            </w:pPr>
            <w:r>
              <w:rPr>
                <w:rFonts w:eastAsia="Times New Roman" w:cs="Times New Roman"/>
              </w:rPr>
              <w:t xml:space="preserve"> The external walls will be 20 c</w:t>
            </w:r>
            <w:r w:rsidR="005D6E37" w:rsidRPr="005D6E37">
              <w:rPr>
                <w:rFonts w:eastAsia="Times New Roman" w:cs="Times New Roman"/>
              </w:rPr>
              <w:t>m thick and have a 10 cm thermal insulation layer, lined with natural stone tiles.</w:t>
            </w:r>
          </w:p>
          <w:p w14:paraId="4A386CF9" w14:textId="1668A475" w:rsidR="00483DDA" w:rsidRDefault="005C4DB4" w:rsidP="00E95D66">
            <w:pPr>
              <w:spacing w:after="120"/>
              <w:jc w:val="both"/>
              <w:rPr>
                <w:rFonts w:eastAsia="Times New Roman" w:cs="Times New Roman"/>
              </w:rPr>
            </w:pPr>
            <w:r w:rsidRPr="005C4DB4">
              <w:rPr>
                <w:rFonts w:eastAsia="Times New Roman" w:cs="Times New Roman"/>
              </w:rPr>
              <w:t xml:space="preserve">In the building, a dead-end two-pipe </w:t>
            </w:r>
            <w:r w:rsidR="006A0441" w:rsidRPr="005C4DB4">
              <w:rPr>
                <w:rFonts w:eastAsia="Times New Roman" w:cs="Times New Roman"/>
              </w:rPr>
              <w:t xml:space="preserve">bottom supply </w:t>
            </w:r>
            <w:r w:rsidRPr="005C4DB4">
              <w:rPr>
                <w:rFonts w:eastAsia="Times New Roman" w:cs="Times New Roman"/>
              </w:rPr>
              <w:t>water heating system with artificial circulation is planned.</w:t>
            </w:r>
            <w:r w:rsidR="0024425A">
              <w:rPr>
                <w:rFonts w:eastAsia="Times New Roman" w:cs="Times New Roman"/>
              </w:rPr>
              <w:t xml:space="preserve"> </w:t>
            </w:r>
            <w:r w:rsidR="006A0441" w:rsidRPr="006A0441">
              <w:rPr>
                <w:rFonts w:eastAsia="Times New Roman" w:cs="Times New Roman"/>
              </w:rPr>
              <w:t xml:space="preserve">In the halls and </w:t>
            </w:r>
            <w:r w:rsidR="006D425A">
              <w:rPr>
                <w:rFonts w:eastAsia="Times New Roman" w:cs="Times New Roman"/>
              </w:rPr>
              <w:t>kitchen</w:t>
            </w:r>
            <w:r w:rsidR="006A0441" w:rsidRPr="006A0441">
              <w:rPr>
                <w:rFonts w:eastAsia="Times New Roman" w:cs="Times New Roman"/>
              </w:rPr>
              <w:t xml:space="preserve"> of the building, ventilation input and output systems with mec</w:t>
            </w:r>
            <w:r w:rsidR="006D425A">
              <w:rPr>
                <w:rFonts w:eastAsia="Times New Roman" w:cs="Times New Roman"/>
              </w:rPr>
              <w:t>hanical push</w:t>
            </w:r>
            <w:r w:rsidR="009B1A65" w:rsidRPr="006A0441">
              <w:rPr>
                <w:rFonts w:eastAsia="Times New Roman" w:cs="Times New Roman"/>
              </w:rPr>
              <w:t xml:space="preserve"> are planned</w:t>
            </w:r>
            <w:r w:rsidR="009B1A65">
              <w:rPr>
                <w:rFonts w:eastAsia="Times New Roman" w:cs="Times New Roman"/>
              </w:rPr>
              <w:t xml:space="preserve"> to be constructed</w:t>
            </w:r>
            <w:r w:rsidR="006D425A">
              <w:rPr>
                <w:rFonts w:eastAsia="Times New Roman" w:cs="Times New Roman"/>
              </w:rPr>
              <w:t xml:space="preserve">. </w:t>
            </w:r>
            <w:r w:rsidR="006D6EC4">
              <w:rPr>
                <w:rFonts w:eastAsia="Times New Roman" w:cs="Times New Roman"/>
              </w:rPr>
              <w:t>Air i</w:t>
            </w:r>
            <w:r w:rsidR="006D425A" w:rsidRPr="006A0441">
              <w:rPr>
                <w:rFonts w:eastAsia="Times New Roman" w:cs="Times New Roman"/>
              </w:rPr>
              <w:t xml:space="preserve">nput and output </w:t>
            </w:r>
            <w:r w:rsidR="006D425A">
              <w:rPr>
                <w:rFonts w:eastAsia="Times New Roman" w:cs="Times New Roman"/>
              </w:rPr>
              <w:t>will be</w:t>
            </w:r>
            <w:r w:rsidR="006A0441" w:rsidRPr="006A0441">
              <w:rPr>
                <w:rFonts w:eastAsia="Times New Roman" w:cs="Times New Roman"/>
              </w:rPr>
              <w:t xml:space="preserve"> carried out with 3 sets of ventilation units.</w:t>
            </w:r>
          </w:p>
          <w:p w14:paraId="345B178B" w14:textId="77777777" w:rsidR="002B580A" w:rsidRPr="00770420" w:rsidRDefault="00AB1E12" w:rsidP="00770420">
            <w:pPr>
              <w:pStyle w:val="CommentText"/>
              <w:spacing w:line="276" w:lineRule="auto"/>
              <w:rPr>
                <w:rFonts w:eastAsia="Times New Roman" w:cs="Times New Roman"/>
                <w:sz w:val="22"/>
                <w:szCs w:val="22"/>
              </w:rPr>
            </w:pPr>
            <w:r w:rsidRPr="00770420">
              <w:rPr>
                <w:rFonts w:eastAsia="Times New Roman" w:cs="Times New Roman"/>
                <w:sz w:val="22"/>
                <w:szCs w:val="22"/>
              </w:rPr>
              <w:t>It is planned to construct the water supply</w:t>
            </w:r>
            <w:r w:rsidR="00A9708A" w:rsidRPr="00770420">
              <w:rPr>
                <w:rFonts w:eastAsia="Times New Roman" w:cs="Times New Roman"/>
                <w:sz w:val="22"/>
                <w:szCs w:val="22"/>
              </w:rPr>
              <w:t xml:space="preserve"> (105m pipeline/ DN50 (63x5, 8))</w:t>
            </w:r>
            <w:r w:rsidRPr="00770420">
              <w:rPr>
                <w:rFonts w:eastAsia="Times New Roman" w:cs="Times New Roman"/>
                <w:sz w:val="22"/>
                <w:szCs w:val="22"/>
              </w:rPr>
              <w:t xml:space="preserve"> and sewerage systems.</w:t>
            </w:r>
            <w:r w:rsidR="00A9708A" w:rsidRPr="00770420">
              <w:rPr>
                <w:rFonts w:eastAsia="Times New Roman" w:cs="Times New Roman"/>
                <w:sz w:val="22"/>
                <w:szCs w:val="22"/>
              </w:rPr>
              <w:t xml:space="preserve"> </w:t>
            </w:r>
            <w:r w:rsidR="002B580A" w:rsidRPr="00770420">
              <w:rPr>
                <w:rFonts w:eastAsia="Times New Roman" w:cs="Times New Roman"/>
                <w:sz w:val="22"/>
                <w:szCs w:val="22"/>
              </w:rPr>
              <w:t>Drinking water will be taken from the existing pipe line running at a distance of 50 meters.</w:t>
            </w:r>
          </w:p>
          <w:p w14:paraId="07449DFC" w14:textId="066D2419" w:rsidR="008B11AA" w:rsidRDefault="00AB1E12" w:rsidP="00AB1E12">
            <w:pPr>
              <w:spacing w:after="120"/>
              <w:jc w:val="both"/>
              <w:rPr>
                <w:rFonts w:eastAsia="Times New Roman" w:cs="Times New Roman"/>
              </w:rPr>
            </w:pPr>
            <w:r>
              <w:rPr>
                <w:rFonts w:eastAsia="Times New Roman" w:cs="Times New Roman"/>
              </w:rPr>
              <w:t xml:space="preserve"> </w:t>
            </w:r>
            <w:r w:rsidR="00645B54">
              <w:rPr>
                <w:rFonts w:eastAsia="Times New Roman" w:cs="Times New Roman"/>
              </w:rPr>
              <w:t>Wastewater from the building will be</w:t>
            </w:r>
            <w:r w:rsidRPr="00AB1E12">
              <w:rPr>
                <w:rFonts w:eastAsia="Times New Roman" w:cs="Times New Roman"/>
              </w:rPr>
              <w:t xml:space="preserve"> removed</w:t>
            </w:r>
            <w:r w:rsidR="00645B54">
              <w:rPr>
                <w:rFonts w:eastAsia="Times New Roman" w:cs="Times New Roman"/>
              </w:rPr>
              <w:t xml:space="preserve"> through the pipeline</w:t>
            </w:r>
            <w:r w:rsidRPr="00AB1E12">
              <w:rPr>
                <w:rFonts w:eastAsia="Times New Roman" w:cs="Times New Roman"/>
              </w:rPr>
              <w:t xml:space="preserve"> to the yard, then to the sewage treatment </w:t>
            </w:r>
            <w:r w:rsidR="009C5428">
              <w:rPr>
                <w:rFonts w:eastAsia="Times New Roman" w:cs="Times New Roman"/>
              </w:rPr>
              <w:t>unit</w:t>
            </w:r>
            <w:r w:rsidR="00645B54">
              <w:rPr>
                <w:rFonts w:eastAsia="Times New Roman" w:cs="Times New Roman"/>
              </w:rPr>
              <w:t xml:space="preserve">, after which the </w:t>
            </w:r>
            <w:r w:rsidR="009D7ED3">
              <w:rPr>
                <w:rFonts w:eastAsia="Times New Roman" w:cs="Times New Roman"/>
              </w:rPr>
              <w:t>effluent</w:t>
            </w:r>
            <w:r w:rsidR="00645B54">
              <w:rPr>
                <w:rFonts w:eastAsia="Times New Roman" w:cs="Times New Roman"/>
              </w:rPr>
              <w:t xml:space="preserve"> will be </w:t>
            </w:r>
            <w:r w:rsidR="009C5428">
              <w:rPr>
                <w:rFonts w:eastAsia="Times New Roman" w:cs="Times New Roman"/>
              </w:rPr>
              <w:t>collected in</w:t>
            </w:r>
            <w:r w:rsidR="00645B54">
              <w:rPr>
                <w:rFonts w:eastAsia="Times New Roman" w:cs="Times New Roman"/>
              </w:rPr>
              <w:t xml:space="preserve"> the</w:t>
            </w:r>
            <w:r w:rsidRPr="00AB1E12">
              <w:rPr>
                <w:rFonts w:eastAsia="Times New Roman" w:cs="Times New Roman"/>
              </w:rPr>
              <w:t xml:space="preserve"> drainage well. </w:t>
            </w:r>
            <w:r w:rsidR="00645B54">
              <w:rPr>
                <w:rFonts w:eastAsia="Times New Roman" w:cs="Times New Roman"/>
              </w:rPr>
              <w:t>In</w:t>
            </w:r>
            <w:r w:rsidRPr="00AB1E12">
              <w:rPr>
                <w:rFonts w:eastAsia="Times New Roman" w:cs="Times New Roman"/>
              </w:rPr>
              <w:t xml:space="preserve"> case </w:t>
            </w:r>
            <w:r w:rsidR="009C5428">
              <w:rPr>
                <w:rFonts w:eastAsia="Times New Roman" w:cs="Times New Roman"/>
              </w:rPr>
              <w:t xml:space="preserve">excessive effluent </w:t>
            </w:r>
            <w:r w:rsidRPr="00AB1E12">
              <w:rPr>
                <w:rFonts w:eastAsia="Times New Roman" w:cs="Times New Roman"/>
              </w:rPr>
              <w:lastRenderedPageBreak/>
              <w:t>accumulat</w:t>
            </w:r>
            <w:r w:rsidR="009C5428">
              <w:rPr>
                <w:rFonts w:eastAsia="Times New Roman" w:cs="Times New Roman"/>
              </w:rPr>
              <w:t>es</w:t>
            </w:r>
            <w:r w:rsidRPr="00AB1E12">
              <w:rPr>
                <w:rFonts w:eastAsia="Times New Roman" w:cs="Times New Roman"/>
              </w:rPr>
              <w:t xml:space="preserve"> </w:t>
            </w:r>
            <w:r w:rsidR="009C5428">
              <w:rPr>
                <w:rFonts w:eastAsia="Times New Roman" w:cs="Times New Roman"/>
              </w:rPr>
              <w:t>in</w:t>
            </w:r>
            <w:r w:rsidRPr="00AB1E12">
              <w:rPr>
                <w:rFonts w:eastAsia="Times New Roman" w:cs="Times New Roman"/>
              </w:rPr>
              <w:t xml:space="preserve"> the drainage well</w:t>
            </w:r>
            <w:r w:rsidR="009C5428">
              <w:rPr>
                <w:rFonts w:eastAsia="Times New Roman" w:cs="Times New Roman"/>
              </w:rPr>
              <w:t>,</w:t>
            </w:r>
            <w:r w:rsidR="00645B54">
              <w:rPr>
                <w:rFonts w:eastAsia="Times New Roman" w:cs="Times New Roman"/>
              </w:rPr>
              <w:t xml:space="preserve"> it </w:t>
            </w:r>
            <w:r w:rsidRPr="00AB1E12">
              <w:rPr>
                <w:rFonts w:eastAsia="Times New Roman" w:cs="Times New Roman"/>
              </w:rPr>
              <w:t xml:space="preserve">will be removed with </w:t>
            </w:r>
            <w:r w:rsidR="009C5428">
              <w:rPr>
                <w:rFonts w:eastAsia="Times New Roman" w:cs="Times New Roman"/>
              </w:rPr>
              <w:t>a specialized cleaning vehicle</w:t>
            </w:r>
            <w:r w:rsidRPr="00AB1E12">
              <w:rPr>
                <w:rFonts w:eastAsia="Times New Roman" w:cs="Times New Roman"/>
              </w:rPr>
              <w:t>.</w:t>
            </w:r>
            <w:r w:rsidR="008B11AA">
              <w:rPr>
                <w:rFonts w:eastAsia="Times New Roman" w:cs="Times New Roman"/>
              </w:rPr>
              <w:t xml:space="preserve"> </w:t>
            </w:r>
            <w:r w:rsidR="00645B54" w:rsidRPr="00645B54">
              <w:rPr>
                <w:rFonts w:eastAsia="Times New Roman" w:cs="Times New Roman"/>
              </w:rPr>
              <w:t xml:space="preserve">The sewage </w:t>
            </w:r>
            <w:r w:rsidR="00E10598">
              <w:rPr>
                <w:rFonts w:eastAsia="Times New Roman" w:cs="Times New Roman"/>
              </w:rPr>
              <w:t xml:space="preserve">biological </w:t>
            </w:r>
            <w:r w:rsidR="00645B54" w:rsidRPr="00645B54">
              <w:rPr>
                <w:rFonts w:eastAsia="Times New Roman" w:cs="Times New Roman"/>
              </w:rPr>
              <w:t xml:space="preserve">treatment </w:t>
            </w:r>
            <w:r w:rsidR="009C5428">
              <w:rPr>
                <w:rFonts w:eastAsia="Times New Roman" w:cs="Times New Roman"/>
              </w:rPr>
              <w:t>unit</w:t>
            </w:r>
            <w:r w:rsidR="00645B54" w:rsidRPr="00645B54">
              <w:rPr>
                <w:rFonts w:eastAsia="Times New Roman" w:cs="Times New Roman"/>
              </w:rPr>
              <w:t xml:space="preserve"> with a capacity of 15.0 cubic meters</w:t>
            </w:r>
            <w:r w:rsidR="00227927">
              <w:rPr>
                <w:rFonts w:eastAsia="Times New Roman" w:cs="Times New Roman"/>
              </w:rPr>
              <w:t xml:space="preserve"> will be installed</w:t>
            </w:r>
            <w:r w:rsidR="009C5428">
              <w:rPr>
                <w:rFonts w:eastAsia="Times New Roman" w:cs="Times New Roman"/>
              </w:rPr>
              <w:t>.</w:t>
            </w:r>
            <w:r w:rsidR="00227927">
              <w:rPr>
                <w:rFonts w:eastAsia="Times New Roman" w:cs="Times New Roman"/>
              </w:rPr>
              <w:t xml:space="preserve"> </w:t>
            </w:r>
            <w:r w:rsidR="009C5428">
              <w:rPr>
                <w:rFonts w:eastAsia="Times New Roman" w:cs="Times New Roman"/>
              </w:rPr>
              <w:t>I</w:t>
            </w:r>
            <w:r w:rsidR="00227927">
              <w:rPr>
                <w:rFonts w:eastAsia="Times New Roman" w:cs="Times New Roman"/>
              </w:rPr>
              <w:t>t</w:t>
            </w:r>
            <w:r w:rsidR="00645B54" w:rsidRPr="00645B54">
              <w:rPr>
                <w:rFonts w:eastAsia="Times New Roman" w:cs="Times New Roman"/>
              </w:rPr>
              <w:t xml:space="preserve"> is a </w:t>
            </w:r>
            <w:r w:rsidR="00227927" w:rsidRPr="00645B54">
              <w:rPr>
                <w:rFonts w:eastAsia="Times New Roman" w:cs="Times New Roman"/>
              </w:rPr>
              <w:t xml:space="preserve">factory-made </w:t>
            </w:r>
            <w:r w:rsidR="00A9708A" w:rsidRPr="00645B54">
              <w:rPr>
                <w:rFonts w:eastAsia="Times New Roman" w:cs="Times New Roman"/>
              </w:rPr>
              <w:t xml:space="preserve">underground </w:t>
            </w:r>
            <w:r w:rsidR="00645B54" w:rsidRPr="00645B54">
              <w:rPr>
                <w:rFonts w:eastAsia="Times New Roman" w:cs="Times New Roman"/>
              </w:rPr>
              <w:t>structure</w:t>
            </w:r>
            <w:r w:rsidR="00A9708A">
              <w:rPr>
                <w:rFonts w:eastAsia="Times New Roman" w:cs="Times New Roman"/>
              </w:rPr>
              <w:t xml:space="preserve"> made</w:t>
            </w:r>
            <w:r w:rsidR="00645B54" w:rsidRPr="00645B54">
              <w:rPr>
                <w:rFonts w:eastAsia="Times New Roman" w:cs="Times New Roman"/>
              </w:rPr>
              <w:t xml:space="preserve"> of polypropylene jets.</w:t>
            </w:r>
          </w:p>
          <w:p w14:paraId="15EAD4DF" w14:textId="5C63173C" w:rsidR="007A66F0" w:rsidRDefault="007A66F0" w:rsidP="00AB1E12">
            <w:pPr>
              <w:spacing w:after="120"/>
              <w:jc w:val="both"/>
              <w:rPr>
                <w:rFonts w:eastAsia="Times New Roman" w:cs="Times New Roman"/>
              </w:rPr>
            </w:pPr>
            <w:r w:rsidRPr="007A66F0">
              <w:rPr>
                <w:rFonts w:eastAsia="Times New Roman" w:cs="Times New Roman"/>
              </w:rPr>
              <w:t xml:space="preserve">An automatic fire </w:t>
            </w:r>
            <w:r w:rsidR="00773515">
              <w:rPr>
                <w:rFonts w:eastAsia="Times New Roman" w:cs="Times New Roman"/>
              </w:rPr>
              <w:t>suppression</w:t>
            </w:r>
            <w:r w:rsidR="00773515" w:rsidRPr="007A66F0">
              <w:rPr>
                <w:rFonts w:eastAsia="Times New Roman" w:cs="Times New Roman"/>
              </w:rPr>
              <w:t xml:space="preserve"> </w:t>
            </w:r>
            <w:r w:rsidRPr="007A66F0">
              <w:rPr>
                <w:rFonts w:eastAsia="Times New Roman" w:cs="Times New Roman"/>
              </w:rPr>
              <w:t>system will be installed in the building.</w:t>
            </w:r>
          </w:p>
          <w:p w14:paraId="4E3E5F14" w14:textId="5648F857" w:rsidR="00627B46" w:rsidRPr="006608D9" w:rsidRDefault="006D6EC4" w:rsidP="00202151">
            <w:pPr>
              <w:spacing w:after="120"/>
              <w:jc w:val="both"/>
              <w:rPr>
                <w:rFonts w:eastAsia="Times New Roman" w:cs="Times New Roman"/>
              </w:rPr>
            </w:pPr>
            <w:r>
              <w:rPr>
                <w:rFonts w:eastAsia="Times New Roman" w:cs="Times New Roman"/>
              </w:rPr>
              <w:t>T</w:t>
            </w:r>
            <w:r w:rsidRPr="0024425A">
              <w:rPr>
                <w:rFonts w:eastAsia="Times New Roman" w:cs="Times New Roman"/>
              </w:rPr>
              <w:t>he b</w:t>
            </w:r>
            <w:r w:rsidR="00E366AB">
              <w:rPr>
                <w:rFonts w:eastAsia="Times New Roman" w:cs="Times New Roman"/>
              </w:rPr>
              <w:t>uilding will be heated with</w:t>
            </w:r>
            <w:r w:rsidRPr="0024425A">
              <w:rPr>
                <w:rFonts w:eastAsia="Times New Roman" w:cs="Times New Roman"/>
              </w:rPr>
              <w:t xml:space="preserve"> gas boiler units</w:t>
            </w:r>
            <w:r w:rsidR="00E366AB">
              <w:rPr>
                <w:rFonts w:eastAsia="Times New Roman" w:cs="Times New Roman"/>
              </w:rPr>
              <w:t>.</w:t>
            </w:r>
            <w:r w:rsidRPr="0094536F">
              <w:rPr>
                <w:rFonts w:eastAsia="Times New Roman" w:cs="Times New Roman"/>
              </w:rPr>
              <w:t xml:space="preserve"> </w:t>
            </w:r>
            <w:r w:rsidR="0094536F" w:rsidRPr="0094536F">
              <w:rPr>
                <w:rFonts w:eastAsia="Times New Roman" w:cs="Times New Roman"/>
              </w:rPr>
              <w:t xml:space="preserve">The gas supply from the connection point to the building will be carried out by a pipeline with a </w:t>
            </w:r>
            <w:r w:rsidR="0094536F">
              <w:rPr>
                <w:rFonts w:eastAsia="Times New Roman" w:cs="Times New Roman"/>
              </w:rPr>
              <w:t>total length of 97 lm (d=25x2.5/20lm, d=48x3/70lm, 89x3.5=7lm)</w:t>
            </w:r>
            <w:r w:rsidR="0094536F" w:rsidRPr="0094536F">
              <w:rPr>
                <w:rFonts w:eastAsia="Times New Roman" w:cs="Times New Roman"/>
              </w:rPr>
              <w:t>.</w:t>
            </w:r>
          </w:p>
        </w:tc>
      </w:tr>
      <w:tr w:rsidR="00655632" w:rsidRPr="006608D9" w14:paraId="0C6A1A23" w14:textId="77777777" w:rsidTr="00655632">
        <w:trPr>
          <w:trHeight w:val="791"/>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280FD35E" w14:textId="77777777" w:rsidR="00655632" w:rsidRPr="006608D9" w:rsidRDefault="00655632" w:rsidP="00655632">
            <w:pPr>
              <w:widowControl w:val="0"/>
              <w:autoSpaceDE w:val="0"/>
              <w:autoSpaceDN w:val="0"/>
              <w:spacing w:before="60" w:after="0"/>
              <w:rPr>
                <w:rFonts w:eastAsia="Times New Roman" w:cs="Times New Roman"/>
              </w:rPr>
            </w:pPr>
            <w:r w:rsidRPr="006608D9">
              <w:rPr>
                <w:rFonts w:eastAsia="Times New Roman" w:cs="Times New Roman"/>
              </w:rPr>
              <w:lastRenderedPageBreak/>
              <w:t>Institutional arrangements (WB)</w:t>
            </w:r>
          </w:p>
        </w:tc>
        <w:tc>
          <w:tcPr>
            <w:tcW w:w="325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22C8861"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Task Team Leader:</w:t>
            </w:r>
          </w:p>
          <w:p w14:paraId="0178B2CE"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Ivan Drabek</w:t>
            </w:r>
          </w:p>
        </w:tc>
        <w:tc>
          <w:tcPr>
            <w:tcW w:w="342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E7039D8"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Safeguards Specialist:</w:t>
            </w:r>
          </w:p>
          <w:p w14:paraId="1D4566CD" w14:textId="77777777" w:rsidR="00E366AB" w:rsidRDefault="00655632" w:rsidP="00E366AB">
            <w:pPr>
              <w:widowControl w:val="0"/>
              <w:autoSpaceDE w:val="0"/>
              <w:autoSpaceDN w:val="0"/>
              <w:spacing w:before="60" w:after="0"/>
              <w:jc w:val="center"/>
              <w:rPr>
                <w:rFonts w:eastAsia="Times New Roman" w:cs="Times New Roman"/>
              </w:rPr>
            </w:pPr>
            <w:r w:rsidRPr="006608D9">
              <w:rPr>
                <w:rFonts w:eastAsia="Times New Roman" w:cs="Times New Roman"/>
              </w:rPr>
              <w:t xml:space="preserve">Environment – </w:t>
            </w:r>
            <w:r w:rsidR="00C914CE" w:rsidRPr="006608D9">
              <w:rPr>
                <w:rFonts w:eastAsia="Times New Roman" w:cs="Times New Roman"/>
              </w:rPr>
              <w:t>Darejan Kapanadze</w:t>
            </w:r>
          </w:p>
          <w:p w14:paraId="6489901A" w14:textId="0A859154" w:rsidR="00655632" w:rsidRPr="006608D9" w:rsidRDefault="00655632" w:rsidP="00E366AB">
            <w:pPr>
              <w:widowControl w:val="0"/>
              <w:autoSpaceDE w:val="0"/>
              <w:autoSpaceDN w:val="0"/>
              <w:spacing w:before="60" w:after="0"/>
              <w:jc w:val="center"/>
              <w:rPr>
                <w:rFonts w:eastAsia="Times New Roman" w:cs="Times New Roman"/>
                <w:b/>
              </w:rPr>
            </w:pPr>
            <w:r w:rsidRPr="006608D9">
              <w:rPr>
                <w:rFonts w:eastAsia="Times New Roman" w:cs="Times New Roman"/>
              </w:rPr>
              <w:t>Social – David Jijelava</w:t>
            </w:r>
          </w:p>
        </w:tc>
      </w:tr>
      <w:tr w:rsidR="00655632" w:rsidRPr="006608D9" w14:paraId="36D3977D" w14:textId="77777777" w:rsidTr="002032C2">
        <w:trPr>
          <w:trHeight w:val="620"/>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5D79617E" w14:textId="77777777" w:rsidR="00655632" w:rsidRPr="006608D9" w:rsidRDefault="00655632" w:rsidP="00655632">
            <w:pPr>
              <w:widowControl w:val="0"/>
              <w:autoSpaceDE w:val="0"/>
              <w:autoSpaceDN w:val="0"/>
              <w:spacing w:before="60" w:after="0"/>
              <w:rPr>
                <w:rFonts w:eastAsia="Times New Roman" w:cs="Times New Roman"/>
              </w:rPr>
            </w:pPr>
            <w:r w:rsidRPr="006608D9">
              <w:rPr>
                <w:rFonts w:eastAsia="Times New Roman" w:cs="Times New Roman"/>
              </w:rPr>
              <w:t>Implementation arrangements (RoA)</w:t>
            </w:r>
          </w:p>
        </w:tc>
        <w:tc>
          <w:tcPr>
            <w:tcW w:w="2445" w:type="dxa"/>
            <w:tcBorders>
              <w:top w:val="single" w:sz="4" w:space="0" w:color="auto"/>
              <w:left w:val="single" w:sz="4" w:space="0" w:color="auto"/>
              <w:bottom w:val="single" w:sz="4" w:space="0" w:color="auto"/>
              <w:right w:val="single" w:sz="4" w:space="0" w:color="auto"/>
            </w:tcBorders>
            <w:shd w:val="clear" w:color="auto" w:fill="FFFFFF"/>
            <w:hideMark/>
          </w:tcPr>
          <w:p w14:paraId="149E0222"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Implementing entity:</w:t>
            </w:r>
          </w:p>
          <w:p w14:paraId="0CC48049"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ATDF</w:t>
            </w:r>
          </w:p>
          <w:p w14:paraId="697A3141" w14:textId="77777777" w:rsidR="00655632" w:rsidRPr="006608D9" w:rsidRDefault="00655632" w:rsidP="00EB2E72">
            <w:pPr>
              <w:widowControl w:val="0"/>
              <w:autoSpaceDE w:val="0"/>
              <w:autoSpaceDN w:val="0"/>
              <w:spacing w:before="60" w:after="0"/>
              <w:jc w:val="center"/>
              <w:rPr>
                <w:rFonts w:eastAsia="Times New Roman" w:cs="Times New Roman"/>
              </w:rPr>
            </w:pPr>
            <w:r w:rsidRPr="006608D9">
              <w:rPr>
                <w:rFonts w:eastAsia="Times New Roman" w:cs="Times New Roman"/>
              </w:rPr>
              <w:t>Environment  - Asya Osipova</w:t>
            </w:r>
          </w:p>
          <w:p w14:paraId="0FC0886C" w14:textId="77777777" w:rsidR="00655632" w:rsidRPr="006608D9" w:rsidRDefault="00655632" w:rsidP="00EB2E72">
            <w:pPr>
              <w:widowControl w:val="0"/>
              <w:autoSpaceDE w:val="0"/>
              <w:autoSpaceDN w:val="0"/>
              <w:spacing w:before="60" w:after="0"/>
              <w:jc w:val="center"/>
              <w:rPr>
                <w:rFonts w:eastAsia="Times New Roman" w:cs="Times New Roman"/>
              </w:rPr>
            </w:pPr>
            <w:r w:rsidRPr="006608D9">
              <w:rPr>
                <w:rFonts w:eastAsia="Times New Roman" w:cs="Times New Roman"/>
              </w:rPr>
              <w:t>Social  - Knarik Grigoryan</w:t>
            </w:r>
          </w:p>
        </w:tc>
        <w:tc>
          <w:tcPr>
            <w:tcW w:w="214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83E49BC"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 xml:space="preserve">Works Supervisor: </w:t>
            </w:r>
          </w:p>
          <w:p w14:paraId="389F9B79"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(to be provided after supervisor is selected)</w:t>
            </w:r>
          </w:p>
        </w:tc>
        <w:tc>
          <w:tcPr>
            <w:tcW w:w="2090" w:type="dxa"/>
            <w:tcBorders>
              <w:top w:val="single" w:sz="4" w:space="0" w:color="auto"/>
              <w:left w:val="single" w:sz="4" w:space="0" w:color="auto"/>
              <w:bottom w:val="single" w:sz="4" w:space="0" w:color="auto"/>
              <w:right w:val="single" w:sz="4" w:space="0" w:color="auto"/>
            </w:tcBorders>
            <w:shd w:val="clear" w:color="auto" w:fill="FFFFFF"/>
            <w:hideMark/>
          </w:tcPr>
          <w:p w14:paraId="5E1C3331"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Works Contractor:</w:t>
            </w:r>
          </w:p>
          <w:p w14:paraId="7AE4CE84"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(to be provided after construction contractor   is selected)</w:t>
            </w:r>
          </w:p>
        </w:tc>
      </w:tr>
      <w:tr w:rsidR="00655632" w:rsidRPr="006608D9" w14:paraId="0F2231C1" w14:textId="77777777" w:rsidTr="00655632">
        <w:trPr>
          <w:trHeight w:val="315"/>
          <w:jc w:val="center"/>
        </w:trPr>
        <w:tc>
          <w:tcPr>
            <w:tcW w:w="90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E6761DC" w14:textId="77777777" w:rsidR="00655632" w:rsidRPr="006608D9" w:rsidRDefault="00655632" w:rsidP="00655632">
            <w:pPr>
              <w:widowControl w:val="0"/>
              <w:autoSpaceDE w:val="0"/>
              <w:autoSpaceDN w:val="0"/>
              <w:spacing w:before="60" w:after="0"/>
              <w:rPr>
                <w:rFonts w:eastAsia="Times New Roman" w:cs="Times New Roman"/>
                <w:b/>
              </w:rPr>
            </w:pPr>
            <w:r w:rsidRPr="006608D9">
              <w:rPr>
                <w:rFonts w:eastAsia="Times New Roman" w:cs="Times New Roman"/>
                <w:b/>
              </w:rPr>
              <w:t>SITE DESCRIPTION</w:t>
            </w:r>
          </w:p>
        </w:tc>
      </w:tr>
      <w:tr w:rsidR="00655632" w:rsidRPr="006608D9" w14:paraId="6CDBFFE1" w14:textId="77777777" w:rsidTr="00655632">
        <w:trPr>
          <w:trHeight w:val="855"/>
          <w:jc w:val="center"/>
        </w:trPr>
        <w:tc>
          <w:tcPr>
            <w:tcW w:w="2332" w:type="dxa"/>
            <w:tcBorders>
              <w:top w:val="single" w:sz="4" w:space="0" w:color="auto"/>
              <w:left w:val="single" w:sz="4" w:space="0" w:color="auto"/>
              <w:bottom w:val="single" w:sz="4" w:space="0" w:color="auto"/>
              <w:right w:val="single" w:sz="4" w:space="0" w:color="auto"/>
            </w:tcBorders>
            <w:hideMark/>
          </w:tcPr>
          <w:p w14:paraId="2DDB8445" w14:textId="77777777" w:rsidR="00655632" w:rsidRPr="006608D9" w:rsidRDefault="00655632" w:rsidP="00655632">
            <w:pPr>
              <w:widowControl w:val="0"/>
              <w:autoSpaceDE w:val="0"/>
              <w:autoSpaceDN w:val="0"/>
              <w:spacing w:before="60" w:after="0"/>
              <w:jc w:val="right"/>
              <w:rPr>
                <w:rFonts w:eastAsia="Times New Roman" w:cs="Times New Roman"/>
              </w:rPr>
            </w:pPr>
            <w:r w:rsidRPr="006608D9">
              <w:rPr>
                <w:rFonts w:eastAsia="Times New Roman" w:cs="Times New Roman"/>
              </w:rPr>
              <w:t>Name of institution whose assets are to be rehabilitated</w:t>
            </w:r>
          </w:p>
        </w:tc>
        <w:tc>
          <w:tcPr>
            <w:tcW w:w="6682" w:type="dxa"/>
            <w:gridSpan w:val="4"/>
            <w:tcBorders>
              <w:top w:val="single" w:sz="4" w:space="0" w:color="auto"/>
              <w:left w:val="single" w:sz="4" w:space="0" w:color="auto"/>
              <w:bottom w:val="single" w:sz="4" w:space="0" w:color="auto"/>
              <w:right w:val="single" w:sz="4" w:space="0" w:color="auto"/>
            </w:tcBorders>
            <w:hideMark/>
          </w:tcPr>
          <w:p w14:paraId="596E05A9" w14:textId="689DCEFB" w:rsidR="00655632" w:rsidRPr="006608D9" w:rsidRDefault="005878BD" w:rsidP="00655632">
            <w:pPr>
              <w:widowControl w:val="0"/>
              <w:autoSpaceDE w:val="0"/>
              <w:autoSpaceDN w:val="0"/>
              <w:spacing w:before="60" w:after="0"/>
              <w:rPr>
                <w:rFonts w:eastAsia="Times New Roman" w:cs="Times New Roman"/>
              </w:rPr>
            </w:pPr>
            <w:r>
              <w:rPr>
                <w:rFonts w:eastAsia="Times New Roman" w:cs="Times New Roman"/>
              </w:rPr>
              <w:t>Alagyaz</w:t>
            </w:r>
            <w:r w:rsidR="00490C95" w:rsidRPr="006608D9">
              <w:rPr>
                <w:rFonts w:eastAsia="Times New Roman" w:cs="Times New Roman"/>
              </w:rPr>
              <w:t xml:space="preserve"> Community</w:t>
            </w:r>
          </w:p>
        </w:tc>
      </w:tr>
      <w:tr w:rsidR="00655632" w:rsidRPr="006608D9" w14:paraId="791AF73B" w14:textId="77777777" w:rsidTr="00655632">
        <w:trPr>
          <w:trHeight w:val="503"/>
          <w:jc w:val="center"/>
        </w:trPr>
        <w:tc>
          <w:tcPr>
            <w:tcW w:w="2332" w:type="dxa"/>
            <w:tcBorders>
              <w:top w:val="single" w:sz="4" w:space="0" w:color="auto"/>
              <w:left w:val="single" w:sz="4" w:space="0" w:color="auto"/>
              <w:bottom w:val="single" w:sz="4" w:space="0" w:color="auto"/>
              <w:right w:val="single" w:sz="4" w:space="0" w:color="auto"/>
            </w:tcBorders>
            <w:hideMark/>
          </w:tcPr>
          <w:p w14:paraId="4EF4529F" w14:textId="77777777" w:rsidR="00655632" w:rsidRPr="006608D9" w:rsidRDefault="00655632" w:rsidP="00655632">
            <w:pPr>
              <w:widowControl w:val="0"/>
              <w:autoSpaceDE w:val="0"/>
              <w:autoSpaceDN w:val="0"/>
              <w:spacing w:before="60" w:after="0"/>
              <w:jc w:val="right"/>
              <w:rPr>
                <w:rFonts w:eastAsia="Times New Roman" w:cs="Times New Roman"/>
              </w:rPr>
            </w:pPr>
            <w:r w:rsidRPr="006608D9">
              <w:rPr>
                <w:rFonts w:eastAsia="Times New Roman" w:cs="Times New Roman"/>
              </w:rPr>
              <w:t xml:space="preserve">Address and site location </w:t>
            </w:r>
          </w:p>
        </w:tc>
        <w:tc>
          <w:tcPr>
            <w:tcW w:w="6682" w:type="dxa"/>
            <w:gridSpan w:val="4"/>
            <w:tcBorders>
              <w:top w:val="single" w:sz="4" w:space="0" w:color="auto"/>
              <w:left w:val="single" w:sz="4" w:space="0" w:color="auto"/>
              <w:bottom w:val="single" w:sz="4" w:space="0" w:color="auto"/>
              <w:right w:val="single" w:sz="4" w:space="0" w:color="auto"/>
            </w:tcBorders>
            <w:hideMark/>
          </w:tcPr>
          <w:p w14:paraId="37EAB23F" w14:textId="1EE4E367" w:rsidR="00F439A9" w:rsidRPr="00227927" w:rsidRDefault="00F439A9" w:rsidP="00F439A9">
            <w:pPr>
              <w:rPr>
                <w:rFonts w:eastAsia="Calibri" w:cs="Times New Roman"/>
              </w:rPr>
            </w:pPr>
            <w:r>
              <w:rPr>
                <w:rFonts w:eastAsia="Calibri" w:cs="Times New Roman"/>
              </w:rPr>
              <w:t>2nd street of Alagyaz village of Alagyaz community of</w:t>
            </w:r>
            <w:r w:rsidRPr="00227927">
              <w:rPr>
                <w:rFonts w:eastAsia="Calibri" w:cs="Times New Roman"/>
              </w:rPr>
              <w:t xml:space="preserve"> Aragatsotn marz</w:t>
            </w:r>
            <w:r>
              <w:rPr>
                <w:rFonts w:eastAsia="Calibri" w:cs="Times New Roman"/>
              </w:rPr>
              <w:t>.</w:t>
            </w:r>
          </w:p>
          <w:p w14:paraId="0E128F95" w14:textId="0A1DE519" w:rsidR="00655632" w:rsidRPr="006608D9" w:rsidRDefault="00655632" w:rsidP="00F439A9">
            <w:pPr>
              <w:widowControl w:val="0"/>
              <w:autoSpaceDE w:val="0"/>
              <w:autoSpaceDN w:val="0"/>
              <w:spacing w:before="60" w:after="0"/>
              <w:rPr>
                <w:rFonts w:eastAsia="Times New Roman" w:cs="Times New Roman"/>
              </w:rPr>
            </w:pPr>
          </w:p>
        </w:tc>
      </w:tr>
      <w:tr w:rsidR="00655632" w:rsidRPr="006608D9" w14:paraId="470FD287" w14:textId="77777777" w:rsidTr="002B580A">
        <w:trPr>
          <w:trHeight w:val="3734"/>
          <w:jc w:val="center"/>
        </w:trPr>
        <w:tc>
          <w:tcPr>
            <w:tcW w:w="2332" w:type="dxa"/>
            <w:tcBorders>
              <w:top w:val="single" w:sz="4" w:space="0" w:color="auto"/>
              <w:left w:val="single" w:sz="4" w:space="0" w:color="auto"/>
              <w:bottom w:val="single" w:sz="4" w:space="0" w:color="auto"/>
              <w:right w:val="single" w:sz="4" w:space="0" w:color="auto"/>
            </w:tcBorders>
            <w:hideMark/>
          </w:tcPr>
          <w:p w14:paraId="1A8B83CD" w14:textId="77777777" w:rsidR="00655632" w:rsidRPr="006608D9" w:rsidRDefault="00655632" w:rsidP="00655632">
            <w:pPr>
              <w:widowControl w:val="0"/>
              <w:autoSpaceDE w:val="0"/>
              <w:autoSpaceDN w:val="0"/>
              <w:spacing w:before="60" w:after="0"/>
              <w:jc w:val="right"/>
              <w:rPr>
                <w:rFonts w:eastAsia="Calibri" w:cs="Times New Roman"/>
              </w:rPr>
            </w:pPr>
            <w:r w:rsidRPr="006608D9">
              <w:rPr>
                <w:rFonts w:eastAsia="Calibri" w:cs="Times New Roman"/>
              </w:rPr>
              <w:t>Who owns the land?</w:t>
            </w:r>
          </w:p>
        </w:tc>
        <w:tc>
          <w:tcPr>
            <w:tcW w:w="6682" w:type="dxa"/>
            <w:gridSpan w:val="4"/>
            <w:tcBorders>
              <w:top w:val="single" w:sz="4" w:space="0" w:color="auto"/>
              <w:left w:val="single" w:sz="4" w:space="0" w:color="auto"/>
              <w:bottom w:val="single" w:sz="4" w:space="0" w:color="auto"/>
              <w:right w:val="single" w:sz="4" w:space="0" w:color="auto"/>
            </w:tcBorders>
          </w:tcPr>
          <w:p w14:paraId="710BCCF0" w14:textId="540F9301" w:rsidR="00692D69" w:rsidRPr="008C3F06" w:rsidRDefault="001D0D5B" w:rsidP="00AD54F9">
            <w:pPr>
              <w:rPr>
                <w:rFonts w:eastAsia="Calibri" w:cs="Times New Roman"/>
              </w:rPr>
            </w:pPr>
            <w:r>
              <w:rPr>
                <w:rFonts w:eastAsia="Calibri" w:cs="Times New Roman"/>
              </w:rPr>
              <w:t xml:space="preserve">The land plot (cadastral code: </w:t>
            </w:r>
            <w:r w:rsidR="002032C2">
              <w:rPr>
                <w:rFonts w:eastAsia="Calibri" w:cs="Times New Roman"/>
              </w:rPr>
              <w:t>02-006-0013-0007</w:t>
            </w:r>
            <w:r>
              <w:rPr>
                <w:rFonts w:eastAsia="Calibri" w:cs="Times New Roman"/>
              </w:rPr>
              <w:t xml:space="preserve">) allocated for the Community Center construction is community owned. </w:t>
            </w:r>
            <w:r w:rsidR="00AD54F9">
              <w:rPr>
                <w:rFonts w:eastAsia="Calibri" w:cs="Times New Roman"/>
              </w:rPr>
              <w:t xml:space="preserve">The </w:t>
            </w:r>
            <w:r w:rsidR="00AD54F9" w:rsidRPr="006608D9">
              <w:rPr>
                <w:rFonts w:eastAsia="Calibri" w:cs="Times New Roman"/>
              </w:rPr>
              <w:t xml:space="preserve">area of the land plot is </w:t>
            </w:r>
            <w:r w:rsidR="00AD54F9">
              <w:rPr>
                <w:rFonts w:eastAsia="Times New Roman" w:cs="Times New Roman"/>
              </w:rPr>
              <w:t>0.57293</w:t>
            </w:r>
            <w:r w:rsidR="00AD54F9" w:rsidRPr="006608D9">
              <w:rPr>
                <w:rFonts w:eastAsia="Times New Roman" w:cs="Times New Roman"/>
              </w:rPr>
              <w:t xml:space="preserve"> ha. </w:t>
            </w:r>
            <w:r>
              <w:rPr>
                <w:rFonts w:eastAsia="Calibri" w:cs="Times New Roman"/>
              </w:rPr>
              <w:t>The proposed land plot i</w:t>
            </w:r>
            <w:r w:rsidR="00F04F78">
              <w:rPr>
                <w:rFonts w:eastAsia="Calibri" w:cs="Times New Roman"/>
              </w:rPr>
              <w:t xml:space="preserve">s </w:t>
            </w:r>
            <w:r w:rsidR="00F04F78" w:rsidRPr="00F04F78">
              <w:rPr>
                <w:rFonts w:eastAsia="Calibri" w:cs="Times New Roman"/>
              </w:rPr>
              <w:t xml:space="preserve">not </w:t>
            </w:r>
            <w:r w:rsidR="002032C2">
              <w:rPr>
                <w:rFonts w:eastAsia="Calibri" w:cs="Times New Roman"/>
              </w:rPr>
              <w:t>formally or inform</w:t>
            </w:r>
            <w:r w:rsidR="00F04F78" w:rsidRPr="00F04F78">
              <w:rPr>
                <w:rFonts w:eastAsia="Calibri" w:cs="Times New Roman"/>
              </w:rPr>
              <w:t>ally used for any private purposes.</w:t>
            </w:r>
            <w:r w:rsidR="00F04F78" w:rsidRPr="008C3F06">
              <w:rPr>
                <w:rFonts w:eastAsia="Calibri" w:cs="Times New Roman"/>
              </w:rPr>
              <w:t xml:space="preserve"> </w:t>
            </w:r>
            <w:r w:rsidR="008C3F06" w:rsidRPr="008C3F06">
              <w:rPr>
                <w:rFonts w:eastAsia="Calibri" w:cs="Times New Roman"/>
              </w:rPr>
              <w:t xml:space="preserve"> No private lands will be used during the construction period for parking of construction machinery or any other purpose. </w:t>
            </w:r>
            <w:r w:rsidR="008C3F06">
              <w:rPr>
                <w:rFonts w:eastAsia="Calibri" w:cs="Times New Roman"/>
              </w:rPr>
              <w:t xml:space="preserve">No impacts are anticipated on the private </w:t>
            </w:r>
            <w:r w:rsidR="00916F75">
              <w:rPr>
                <w:rFonts w:eastAsia="Calibri" w:cs="Times New Roman"/>
              </w:rPr>
              <w:t>lands</w:t>
            </w:r>
            <w:r w:rsidR="008C3F06">
              <w:rPr>
                <w:rFonts w:eastAsia="Calibri" w:cs="Times New Roman"/>
              </w:rPr>
              <w:t xml:space="preserve">.  </w:t>
            </w:r>
            <w:r w:rsidR="008C3F06" w:rsidRPr="008C3F06">
              <w:rPr>
                <w:rFonts w:eastAsia="Calibri" w:cs="Times New Roman"/>
              </w:rPr>
              <w:t>The Micro-project will not reduce other people’s access to their economic resources, such as land, pasture, water, public services or other resources that they depend on.</w:t>
            </w:r>
            <w:r w:rsidR="008C3F06">
              <w:rPr>
                <w:rFonts w:eastAsia="Calibri" w:cs="Times New Roman"/>
              </w:rPr>
              <w:t xml:space="preserve"> </w:t>
            </w:r>
            <w:r w:rsidR="008C3F06" w:rsidRPr="008C3F06">
              <w:rPr>
                <w:rFonts w:eastAsia="Calibri" w:cs="Times New Roman"/>
              </w:rPr>
              <w:t>The Micro-project will not result in the temporary or permanent loss of crops, fruit trees and household infra-structure.</w:t>
            </w:r>
          </w:p>
          <w:p w14:paraId="04D6FF61" w14:textId="167E0216" w:rsidR="008C3F06" w:rsidRPr="00F04F78" w:rsidRDefault="008C3F06" w:rsidP="00AD54F9">
            <w:pPr>
              <w:rPr>
                <w:rFonts w:ascii="Times New Roman" w:eastAsia="Times New Roman" w:hAnsi="Times New Roman" w:cs="Times New Roman"/>
                <w:sz w:val="24"/>
                <w:szCs w:val="24"/>
              </w:rPr>
            </w:pPr>
          </w:p>
        </w:tc>
      </w:tr>
      <w:tr w:rsidR="00655632" w:rsidRPr="006608D9" w14:paraId="73188327" w14:textId="77777777" w:rsidTr="00A2664F">
        <w:trPr>
          <w:trHeight w:val="3617"/>
          <w:jc w:val="center"/>
        </w:trPr>
        <w:tc>
          <w:tcPr>
            <w:tcW w:w="2332" w:type="dxa"/>
            <w:tcBorders>
              <w:top w:val="single" w:sz="4" w:space="0" w:color="auto"/>
              <w:left w:val="single" w:sz="4" w:space="0" w:color="auto"/>
              <w:bottom w:val="single" w:sz="4" w:space="0" w:color="auto"/>
              <w:right w:val="single" w:sz="4" w:space="0" w:color="auto"/>
            </w:tcBorders>
            <w:hideMark/>
          </w:tcPr>
          <w:p w14:paraId="450C57EA" w14:textId="77777777" w:rsidR="00655632" w:rsidRPr="006608D9" w:rsidRDefault="00655632" w:rsidP="00655632">
            <w:pPr>
              <w:widowControl w:val="0"/>
              <w:autoSpaceDE w:val="0"/>
              <w:autoSpaceDN w:val="0"/>
              <w:spacing w:before="60" w:after="0"/>
              <w:jc w:val="right"/>
              <w:rPr>
                <w:rFonts w:eastAsia="Times New Roman" w:cs="Times New Roman"/>
              </w:rPr>
            </w:pPr>
            <w:r w:rsidRPr="006608D9">
              <w:rPr>
                <w:rFonts w:eastAsia="Times New Roman" w:cs="Times New Roman"/>
              </w:rPr>
              <w:lastRenderedPageBreak/>
              <w:t>Description of physical and natural environment around the site</w:t>
            </w:r>
          </w:p>
        </w:tc>
        <w:tc>
          <w:tcPr>
            <w:tcW w:w="6682" w:type="dxa"/>
            <w:gridSpan w:val="4"/>
            <w:tcBorders>
              <w:top w:val="single" w:sz="4" w:space="0" w:color="auto"/>
              <w:left w:val="single" w:sz="4" w:space="0" w:color="auto"/>
              <w:bottom w:val="single" w:sz="4" w:space="0" w:color="auto"/>
              <w:right w:val="single" w:sz="4" w:space="0" w:color="auto"/>
            </w:tcBorders>
          </w:tcPr>
          <w:p w14:paraId="7D5D9B8A" w14:textId="46D48D23" w:rsidR="00227927" w:rsidRPr="00227927" w:rsidRDefault="00227927" w:rsidP="00770420">
            <w:pPr>
              <w:jc w:val="both"/>
              <w:rPr>
                <w:rFonts w:eastAsia="Calibri" w:cs="Times New Roman"/>
              </w:rPr>
            </w:pPr>
            <w:r w:rsidRPr="00227927">
              <w:rPr>
                <w:rFonts w:eastAsia="Calibri" w:cs="Times New Roman"/>
              </w:rPr>
              <w:t xml:space="preserve">Alagyaz </w:t>
            </w:r>
            <w:r w:rsidR="001302E5">
              <w:rPr>
                <w:rFonts w:eastAsia="Calibri" w:cs="Times New Roman"/>
              </w:rPr>
              <w:t>community</w:t>
            </w:r>
            <w:r w:rsidR="001302E5" w:rsidRPr="00227927">
              <w:rPr>
                <w:rFonts w:eastAsia="Calibri" w:cs="Times New Roman"/>
              </w:rPr>
              <w:t xml:space="preserve"> </w:t>
            </w:r>
            <w:r w:rsidRPr="00227927">
              <w:rPr>
                <w:rFonts w:eastAsia="Calibri" w:cs="Times New Roman"/>
              </w:rPr>
              <w:t>and its surrounding areas are located at the foot of the relatively low slope of the north-eastern Aragats mountain and are covered mainly by rocks formed by the volcanic flows and eruptions of the Aragats mountain.</w:t>
            </w:r>
          </w:p>
          <w:p w14:paraId="31F7D67D" w14:textId="1C8287C1" w:rsidR="00227927" w:rsidRDefault="00227927" w:rsidP="00770420">
            <w:pPr>
              <w:jc w:val="both"/>
              <w:rPr>
                <w:rFonts w:eastAsia="Calibri" w:cs="Times New Roman"/>
              </w:rPr>
            </w:pPr>
            <w:r w:rsidRPr="00227927">
              <w:rPr>
                <w:rFonts w:eastAsia="Calibri" w:cs="Times New Roman"/>
              </w:rPr>
              <w:t xml:space="preserve">According to </w:t>
            </w:r>
            <w:r w:rsidR="00F21B6D">
              <w:rPr>
                <w:rFonts w:eastAsia="Calibri" w:cs="Times New Roman"/>
              </w:rPr>
              <w:t>the "Construction Climatology" (</w:t>
            </w:r>
            <w:r w:rsidR="00CE131A">
              <w:rPr>
                <w:rFonts w:eastAsia="Calibri" w:cs="Times New Roman"/>
              </w:rPr>
              <w:t>CNRA</w:t>
            </w:r>
            <w:r w:rsidR="00F21B6D">
              <w:rPr>
                <w:rStyle w:val="FootnoteReference"/>
                <w:rFonts w:eastAsia="Calibri" w:cs="Times New Roman"/>
              </w:rPr>
              <w:footnoteReference w:id="1"/>
            </w:r>
            <w:r w:rsidRPr="00227927">
              <w:rPr>
                <w:rFonts w:eastAsia="Calibri" w:cs="Times New Roman"/>
              </w:rPr>
              <w:t xml:space="preserve"> II-7.01-2011), the </w:t>
            </w:r>
            <w:r w:rsidR="00CE131A">
              <w:rPr>
                <w:rFonts w:eastAsia="Calibri" w:cs="Times New Roman"/>
              </w:rPr>
              <w:t>area is located in the c</w:t>
            </w:r>
            <w:r w:rsidRPr="00227927">
              <w:rPr>
                <w:rFonts w:eastAsia="Calibri" w:cs="Times New Roman"/>
              </w:rPr>
              <w:t xml:space="preserve">old climate region. </w:t>
            </w:r>
            <w:r w:rsidR="00CE131A">
              <w:rPr>
                <w:rFonts w:eastAsia="Calibri" w:cs="Times New Roman"/>
              </w:rPr>
              <w:t>There are</w:t>
            </w:r>
            <w:r w:rsidRPr="00227927">
              <w:rPr>
                <w:rFonts w:eastAsia="Calibri" w:cs="Times New Roman"/>
              </w:rPr>
              <w:t xml:space="preserve"> very cold winters and cool summers. The absolute maximum air temperature is +33</w:t>
            </w:r>
            <w:r w:rsidR="00EE3044" w:rsidRPr="00F439A9">
              <w:rPr>
                <w:rFonts w:eastAsia="Calibri" w:cs="Times New Roman"/>
                <w:vertAlign w:val="superscript"/>
              </w:rPr>
              <w:t>0</w:t>
            </w:r>
            <w:r w:rsidRPr="00227927">
              <w:rPr>
                <w:rFonts w:eastAsia="Calibri" w:cs="Times New Roman"/>
              </w:rPr>
              <w:t>C. And the absolute minimum temperature is -34</w:t>
            </w:r>
            <w:r w:rsidR="007958DB" w:rsidRPr="00F439A9">
              <w:rPr>
                <w:rFonts w:eastAsia="Calibri" w:cs="Times New Roman"/>
                <w:vertAlign w:val="superscript"/>
              </w:rPr>
              <w:t>0</w:t>
            </w:r>
            <w:r w:rsidRPr="00227927">
              <w:rPr>
                <w:rFonts w:eastAsia="Calibri" w:cs="Times New Roman"/>
              </w:rPr>
              <w:t xml:space="preserve">C. The amount of annual precipitation reaches 723 mm. </w:t>
            </w:r>
          </w:p>
          <w:p w14:paraId="23523337" w14:textId="3FB6C50F" w:rsidR="00950CBC" w:rsidRPr="003E68FE" w:rsidRDefault="00950CBC" w:rsidP="00770420">
            <w:pPr>
              <w:jc w:val="both"/>
              <w:rPr>
                <w:rFonts w:eastAsia="Calibri" w:cs="Times New Roman"/>
              </w:rPr>
            </w:pPr>
            <w:r w:rsidRPr="003E68FE">
              <w:rPr>
                <w:rFonts w:eastAsia="Calibri" w:cs="Times New Roman"/>
              </w:rPr>
              <w:t>The proposed construction site is located in the center of the Alagyaz community.</w:t>
            </w:r>
            <w:r w:rsidR="00607A2A" w:rsidRPr="00770420">
              <w:rPr>
                <w:rFonts w:eastAsia="Calibri" w:cs="Times New Roman"/>
              </w:rPr>
              <w:t xml:space="preserve"> </w:t>
            </w:r>
            <w:r w:rsidR="00607A2A" w:rsidRPr="00607A2A">
              <w:rPr>
                <w:rFonts w:eastAsia="Calibri" w:cs="Times New Roman"/>
              </w:rPr>
              <w:t>There are not residential buildings and vegetation on the territory. On the right side is an unused concrete, low structure that will be removed by the local authorities. The project does not provide for the removal and storage of the top layer of soil.</w:t>
            </w:r>
            <w:r w:rsidR="00E574A3">
              <w:rPr>
                <w:rFonts w:eastAsia="Calibri" w:cs="Times New Roman"/>
              </w:rPr>
              <w:t xml:space="preserve"> </w:t>
            </w:r>
            <w:r w:rsidR="00731126">
              <w:rPr>
                <w:rFonts w:eastAsia="Calibri" w:cs="Times New Roman"/>
              </w:rPr>
              <w:t>The school and c</w:t>
            </w:r>
            <w:r w:rsidR="00E574A3" w:rsidRPr="00E574A3">
              <w:rPr>
                <w:rFonts w:eastAsia="Calibri" w:cs="Times New Roman"/>
              </w:rPr>
              <w:t>ultivated private lands</w:t>
            </w:r>
            <w:r w:rsidR="00E574A3">
              <w:rPr>
                <w:rFonts w:eastAsia="Calibri" w:cs="Times New Roman"/>
              </w:rPr>
              <w:t xml:space="preserve"> are located</w:t>
            </w:r>
            <w:r w:rsidR="00E574A3" w:rsidRPr="00E574A3">
              <w:rPr>
                <w:rFonts w:eastAsia="Calibri" w:cs="Times New Roman"/>
              </w:rPr>
              <w:t xml:space="preserve"> in the vicinity of the</w:t>
            </w:r>
            <w:r w:rsidR="00E574A3">
              <w:rPr>
                <w:rFonts w:eastAsia="Calibri" w:cs="Times New Roman"/>
              </w:rPr>
              <w:t xml:space="preserve"> land</w:t>
            </w:r>
            <w:r w:rsidR="00E574A3" w:rsidRPr="00E574A3">
              <w:rPr>
                <w:rFonts w:eastAsia="Calibri" w:cs="Times New Roman"/>
              </w:rPr>
              <w:t xml:space="preserve"> plot</w:t>
            </w:r>
            <w:r w:rsidR="00E574A3">
              <w:rPr>
                <w:rFonts w:eastAsia="Calibri" w:cs="Times New Roman"/>
              </w:rPr>
              <w:t>.</w:t>
            </w:r>
            <w:r w:rsidR="00731126">
              <w:rPr>
                <w:rFonts w:eastAsia="Calibri" w:cs="Times New Roman"/>
              </w:rPr>
              <w:t xml:space="preserve"> </w:t>
            </w:r>
            <w:r w:rsidR="00EF256C" w:rsidRPr="003E68FE">
              <w:rPr>
                <w:rFonts w:eastAsia="Calibri" w:cs="Times New Roman"/>
              </w:rPr>
              <w:t>The school is located on the same side of the main road in 80 m distance from the land plot.</w:t>
            </w:r>
          </w:p>
          <w:p w14:paraId="4AACA9AF" w14:textId="695D626F" w:rsidR="00950CBC" w:rsidRDefault="00916F75" w:rsidP="00770420">
            <w:pPr>
              <w:jc w:val="both"/>
              <w:rPr>
                <w:rFonts w:eastAsia="Calibri" w:cs="Times New Roman"/>
              </w:rPr>
            </w:pPr>
            <w:r>
              <w:rPr>
                <w:rFonts w:eastAsia="Calibri" w:cs="Times New Roman"/>
              </w:rPr>
              <w:t>No impacts are anticipated on the private lands.</w:t>
            </w:r>
            <w:r w:rsidRPr="003E68FE">
              <w:rPr>
                <w:rFonts w:eastAsia="Calibri" w:cs="Times New Roman"/>
              </w:rPr>
              <w:t xml:space="preserve"> To</w:t>
            </w:r>
            <w:r w:rsidR="003E68FE" w:rsidRPr="003E68FE">
              <w:rPr>
                <w:rFonts w:eastAsia="Calibri" w:cs="Times New Roman"/>
              </w:rPr>
              <w:t xml:space="preserve"> ensure the safety of children, staff, and other residents</w:t>
            </w:r>
            <w:r w:rsidR="00A2664F">
              <w:rPr>
                <w:rFonts w:eastAsia="Calibri" w:cs="Times New Roman"/>
              </w:rPr>
              <w:t xml:space="preserve"> of the community</w:t>
            </w:r>
            <w:r w:rsidR="003E68FE" w:rsidRPr="003E68FE">
              <w:rPr>
                <w:rFonts w:eastAsia="Calibri" w:cs="Times New Roman"/>
              </w:rPr>
              <w:t xml:space="preserve"> during the construction period</w:t>
            </w:r>
            <w:r w:rsidR="001C2EE6">
              <w:rPr>
                <w:rFonts w:eastAsia="Calibri" w:cs="Times New Roman"/>
              </w:rPr>
              <w:t xml:space="preserve"> traffic regulation and safety measures (see Part </w:t>
            </w:r>
            <w:r w:rsidR="00765691">
              <w:rPr>
                <w:rFonts w:eastAsia="Calibri" w:cs="Times New Roman"/>
              </w:rPr>
              <w:t>C</w:t>
            </w:r>
            <w:r w:rsidR="001C2EE6">
              <w:rPr>
                <w:rFonts w:eastAsia="Calibri" w:cs="Times New Roman"/>
              </w:rPr>
              <w:t>) will be applied at the construction site</w:t>
            </w:r>
            <w:r w:rsidR="00C72AE0">
              <w:rPr>
                <w:rFonts w:eastAsia="Calibri" w:cs="Times New Roman"/>
              </w:rPr>
              <w:t>.</w:t>
            </w:r>
          </w:p>
          <w:p w14:paraId="53A16E7D" w14:textId="61B29E00" w:rsidR="00655632" w:rsidRPr="003E68FE" w:rsidRDefault="00731126" w:rsidP="00770420">
            <w:pPr>
              <w:jc w:val="both"/>
              <w:rPr>
                <w:rFonts w:eastAsia="Calibri" w:cs="Times New Roman"/>
              </w:rPr>
            </w:pPr>
            <w:r>
              <w:rPr>
                <w:rFonts w:eastAsia="Calibri" w:cs="Times New Roman"/>
              </w:rPr>
              <w:t xml:space="preserve">There </w:t>
            </w:r>
            <w:r w:rsidR="00887FFD">
              <w:rPr>
                <w:rFonts w:eastAsia="Calibri" w:cs="Times New Roman"/>
              </w:rPr>
              <w:t xml:space="preserve">is no </w:t>
            </w:r>
            <w:r w:rsidR="00BB7A50">
              <w:rPr>
                <w:rFonts w:eastAsia="Calibri" w:cs="Times New Roman"/>
              </w:rPr>
              <w:t xml:space="preserve">historical </w:t>
            </w:r>
            <w:r w:rsidR="00887FFD">
              <w:rPr>
                <w:rFonts w:eastAsia="Calibri" w:cs="Times New Roman"/>
              </w:rPr>
              <w:t xml:space="preserve">building or </w:t>
            </w:r>
            <w:r w:rsidR="009C5428">
              <w:rPr>
                <w:rFonts w:eastAsia="Calibri" w:cs="Times New Roman"/>
              </w:rPr>
              <w:t xml:space="preserve">a natural </w:t>
            </w:r>
            <w:r w:rsidR="00BB7A50">
              <w:rPr>
                <w:rFonts w:eastAsia="Calibri" w:cs="Times New Roman"/>
              </w:rPr>
              <w:t xml:space="preserve">protected area </w:t>
            </w:r>
            <w:r w:rsidR="007C33C2">
              <w:rPr>
                <w:rFonts w:eastAsia="Calibri" w:cs="Times New Roman"/>
              </w:rPr>
              <w:t>in</w:t>
            </w:r>
            <w:r w:rsidR="00887FFD">
              <w:rPr>
                <w:rFonts w:eastAsia="Calibri" w:cs="Times New Roman"/>
              </w:rPr>
              <w:t xml:space="preserve"> </w:t>
            </w:r>
            <w:r w:rsidR="007C33C2" w:rsidRPr="007C33C2">
              <w:rPr>
                <w:rFonts w:eastAsia="Calibri" w:cs="Times New Roman"/>
              </w:rPr>
              <w:t xml:space="preserve">the </w:t>
            </w:r>
            <w:r w:rsidR="00D1469D" w:rsidRPr="00D1469D">
              <w:rPr>
                <w:rFonts w:eastAsia="Calibri" w:cs="Times New Roman"/>
              </w:rPr>
              <w:t>neighborhood.</w:t>
            </w:r>
            <w:r w:rsidR="00D1469D" w:rsidRPr="00D1469D" w:rsidDel="007C33C2">
              <w:rPr>
                <w:rFonts w:eastAsia="Calibri" w:cs="Times New Roman"/>
              </w:rPr>
              <w:t xml:space="preserve"> </w:t>
            </w:r>
          </w:p>
        </w:tc>
      </w:tr>
      <w:tr w:rsidR="00655632" w:rsidRPr="006608D9" w14:paraId="71F37614" w14:textId="77777777" w:rsidTr="00655632">
        <w:trPr>
          <w:trHeight w:val="315"/>
          <w:jc w:val="center"/>
        </w:trPr>
        <w:tc>
          <w:tcPr>
            <w:tcW w:w="90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E6C75E4" w14:textId="5CF670EB" w:rsidR="00655632" w:rsidRPr="006608D9" w:rsidRDefault="00655632" w:rsidP="00655632">
            <w:pPr>
              <w:widowControl w:val="0"/>
              <w:autoSpaceDE w:val="0"/>
              <w:autoSpaceDN w:val="0"/>
              <w:spacing w:before="60" w:after="0"/>
              <w:rPr>
                <w:rFonts w:eastAsia="Times New Roman" w:cs="Times New Roman"/>
                <w:b/>
              </w:rPr>
            </w:pPr>
            <w:r w:rsidRPr="006608D9">
              <w:rPr>
                <w:rFonts w:eastAsia="Times New Roman" w:cs="Times New Roman"/>
                <w:b/>
              </w:rPr>
              <w:t>LEGISLATION</w:t>
            </w:r>
          </w:p>
        </w:tc>
      </w:tr>
      <w:tr w:rsidR="00655632" w:rsidRPr="006608D9" w14:paraId="7F2A836B" w14:textId="77777777" w:rsidTr="00655632">
        <w:trPr>
          <w:trHeight w:val="855"/>
          <w:jc w:val="center"/>
        </w:trPr>
        <w:tc>
          <w:tcPr>
            <w:tcW w:w="2332" w:type="dxa"/>
            <w:tcBorders>
              <w:top w:val="single" w:sz="4" w:space="0" w:color="auto"/>
              <w:left w:val="single" w:sz="4" w:space="0" w:color="auto"/>
              <w:bottom w:val="single" w:sz="4" w:space="0" w:color="auto"/>
              <w:right w:val="single" w:sz="4" w:space="0" w:color="auto"/>
            </w:tcBorders>
            <w:hideMark/>
          </w:tcPr>
          <w:p w14:paraId="2405DDB2" w14:textId="77777777" w:rsidR="00655632" w:rsidRPr="006608D9" w:rsidRDefault="00655632" w:rsidP="00655632">
            <w:pPr>
              <w:widowControl w:val="0"/>
              <w:autoSpaceDE w:val="0"/>
              <w:autoSpaceDN w:val="0"/>
              <w:spacing w:before="60" w:after="0"/>
              <w:jc w:val="right"/>
              <w:rPr>
                <w:rFonts w:eastAsia="Times New Roman" w:cs="Times New Roman"/>
              </w:rPr>
            </w:pPr>
            <w:r w:rsidRPr="006608D9">
              <w:rPr>
                <w:rFonts w:eastAsia="Times New Roman" w:cs="Times New Roman"/>
              </w:rPr>
              <w:t>National &amp; local legislation &amp; permits that apply to project activity</w:t>
            </w:r>
          </w:p>
        </w:tc>
        <w:tc>
          <w:tcPr>
            <w:tcW w:w="6682" w:type="dxa"/>
            <w:gridSpan w:val="4"/>
            <w:tcBorders>
              <w:top w:val="single" w:sz="4" w:space="0" w:color="auto"/>
              <w:left w:val="single" w:sz="4" w:space="0" w:color="auto"/>
              <w:bottom w:val="single" w:sz="4" w:space="0" w:color="auto"/>
              <w:right w:val="single" w:sz="4" w:space="0" w:color="auto"/>
            </w:tcBorders>
          </w:tcPr>
          <w:p w14:paraId="1016B608" w14:textId="77777777" w:rsidR="00655632" w:rsidRPr="006608D9" w:rsidRDefault="00655632" w:rsidP="008557D6">
            <w:pPr>
              <w:autoSpaceDE w:val="0"/>
              <w:autoSpaceDN w:val="0"/>
              <w:adjustRightInd w:val="0"/>
              <w:spacing w:after="0"/>
              <w:jc w:val="both"/>
              <w:rPr>
                <w:rFonts w:eastAsia="Calibri" w:cs="Times New Roman"/>
                <w:color w:val="000000"/>
                <w:lang w:val="hy-AM"/>
              </w:rPr>
            </w:pPr>
            <w:r w:rsidRPr="006608D9">
              <w:rPr>
                <w:rFonts w:eastAsia="Calibri" w:cs="Times New Roman"/>
                <w:color w:val="000000"/>
                <w:lang w:val="hy-AM"/>
              </w:rPr>
              <w:t>The following Armenian legislation define</w:t>
            </w:r>
            <w:r w:rsidRPr="006608D9">
              <w:rPr>
                <w:rFonts w:eastAsia="Calibri" w:cs="Times New Roman"/>
                <w:color w:val="000000"/>
              </w:rPr>
              <w:t>s</w:t>
            </w:r>
            <w:r w:rsidRPr="006608D9">
              <w:rPr>
                <w:rFonts w:eastAsia="Calibri" w:cs="Times New Roman"/>
                <w:color w:val="000000"/>
                <w:lang w:val="hy-AM"/>
              </w:rPr>
              <w:t xml:space="preserve"> a legal framework applicable to project activities: </w:t>
            </w:r>
          </w:p>
          <w:p w14:paraId="52520581" w14:textId="77777777" w:rsidR="00655632" w:rsidRPr="006608D9" w:rsidRDefault="00655632" w:rsidP="009736B7">
            <w:pPr>
              <w:numPr>
                <w:ilvl w:val="0"/>
                <w:numId w:val="10"/>
              </w:numPr>
              <w:spacing w:after="0" w:line="240" w:lineRule="auto"/>
              <w:jc w:val="both"/>
              <w:rPr>
                <w:rFonts w:eastAsia="Sylfaen" w:cs="Times New Roman"/>
                <w:color w:val="000000"/>
                <w:lang w:val="hy-AM"/>
              </w:rPr>
            </w:pPr>
            <w:r w:rsidRPr="006608D9">
              <w:rPr>
                <w:rFonts w:eastAsia="Sylfaen" w:cs="Times New Roman"/>
                <w:color w:val="000000"/>
                <w:lang w:val="hy-AM"/>
              </w:rPr>
              <w:t>Law on Atmospheric Air Protection of RoA (1994)</w:t>
            </w:r>
          </w:p>
          <w:p w14:paraId="2FAA1356" w14:textId="77777777" w:rsidR="00655632" w:rsidRPr="006608D9" w:rsidRDefault="00655632">
            <w:pPr>
              <w:autoSpaceDE w:val="0"/>
              <w:autoSpaceDN w:val="0"/>
              <w:adjustRightInd w:val="0"/>
              <w:spacing w:after="0"/>
              <w:ind w:left="576" w:right="-14"/>
              <w:jc w:val="both"/>
              <w:rPr>
                <w:rFonts w:eastAsia="Calibri" w:cs="Times New Roman"/>
              </w:rPr>
            </w:pPr>
            <w:r w:rsidRPr="006608D9">
              <w:rPr>
                <w:rFonts w:eastAsia="Calibri" w:cs="Times New Roman"/>
              </w:rPr>
              <w:t xml:space="preserve">The purpose of Law on Atmospheric Air Protection is to define the main principles of the RoA, directed to the provision of purity of atmospheric air and improvement of air quality, prevention, and mitigation of the chemical, physical, biological and other impacts on air quality and regulation of public relation. This Law also regulates the emission licenses and provides maximum allowed loads/concentrations for atmospheric air pollution, etc. </w:t>
            </w:r>
          </w:p>
          <w:p w14:paraId="2AB48C2E" w14:textId="77777777" w:rsidR="00655632" w:rsidRPr="006608D9" w:rsidRDefault="00655632" w:rsidP="00770420">
            <w:pPr>
              <w:spacing w:after="0"/>
              <w:ind w:left="543"/>
              <w:jc w:val="both"/>
              <w:rPr>
                <w:rFonts w:eastAsia="Calibri" w:cs="Times New Roman"/>
                <w:i/>
              </w:rPr>
            </w:pPr>
            <w:r w:rsidRPr="006608D9">
              <w:rPr>
                <w:rFonts w:eastAsia="Calibri" w:cs="Times New Roman"/>
                <w:i/>
              </w:rPr>
              <w:t xml:space="preserve">According to this law, the contractor shall undertake construction activities as well as transportation and temporary storage of </w:t>
            </w:r>
            <w:r w:rsidRPr="006608D9">
              <w:rPr>
                <w:rFonts w:eastAsia="Calibri" w:cs="Times New Roman"/>
                <w:i/>
              </w:rPr>
              <w:lastRenderedPageBreak/>
              <w:t>waste the way to minimize dust and other emissions.</w:t>
            </w:r>
          </w:p>
          <w:p w14:paraId="6B72948E" w14:textId="77777777" w:rsidR="00655632" w:rsidRPr="006608D9" w:rsidRDefault="00655632" w:rsidP="008557D6">
            <w:pPr>
              <w:numPr>
                <w:ilvl w:val="0"/>
                <w:numId w:val="10"/>
              </w:numPr>
              <w:spacing w:after="0" w:line="240" w:lineRule="auto"/>
              <w:jc w:val="both"/>
              <w:rPr>
                <w:rFonts w:eastAsia="Sylfaen" w:cs="Times New Roman"/>
                <w:color w:val="000000"/>
                <w:lang w:val="hy-AM"/>
              </w:rPr>
            </w:pPr>
            <w:r w:rsidRPr="006608D9">
              <w:rPr>
                <w:rFonts w:eastAsia="Sylfaen" w:cs="Times New Roman"/>
                <w:color w:val="000000"/>
                <w:lang w:val="hy-AM"/>
              </w:rPr>
              <w:t>Law on Waste of RoA (2004)</w:t>
            </w:r>
          </w:p>
          <w:p w14:paraId="25B9EF3E" w14:textId="77777777" w:rsidR="00655632" w:rsidRPr="006608D9" w:rsidRDefault="00655632" w:rsidP="00135D15">
            <w:pPr>
              <w:autoSpaceDE w:val="0"/>
              <w:autoSpaceDN w:val="0"/>
              <w:adjustRightInd w:val="0"/>
              <w:spacing w:after="0"/>
              <w:ind w:left="576" w:right="-14"/>
              <w:jc w:val="both"/>
              <w:rPr>
                <w:rFonts w:eastAsia="Calibri" w:cs="Times New Roman"/>
              </w:rPr>
            </w:pPr>
            <w:r w:rsidRPr="006608D9">
              <w:rPr>
                <w:rFonts w:eastAsia="Calibri" w:cs="Times New Roman"/>
              </w:rPr>
              <w:t>The law provides the legal and economic basis for the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691BE77A" w14:textId="77777777" w:rsidR="00655632" w:rsidRPr="006608D9" w:rsidRDefault="00655632" w:rsidP="00770420">
            <w:pPr>
              <w:spacing w:after="0"/>
              <w:ind w:left="546"/>
              <w:jc w:val="both"/>
              <w:rPr>
                <w:rFonts w:eastAsia="Calibri" w:cs="Times New Roman"/>
                <w:i/>
              </w:rPr>
            </w:pPr>
            <w:r w:rsidRPr="006608D9">
              <w:rPr>
                <w:rFonts w:eastAsia="Calibri" w:cs="Times New Roman"/>
                <w:i/>
              </w:rPr>
              <w:t>According to this law, the waste generated from construction activities should be recycled as appropriate or disposed of in designated locations.</w:t>
            </w:r>
          </w:p>
          <w:p w14:paraId="6E8C17DF" w14:textId="77777777" w:rsidR="00655632" w:rsidRPr="006608D9" w:rsidRDefault="00655632" w:rsidP="00770420">
            <w:pPr>
              <w:spacing w:after="0"/>
              <w:ind w:left="546"/>
              <w:jc w:val="both"/>
              <w:rPr>
                <w:rFonts w:eastAsia="Calibri" w:cs="Times New Roman"/>
                <w:i/>
              </w:rPr>
            </w:pPr>
            <w:r w:rsidRPr="006608D9">
              <w:rPr>
                <w:rFonts w:eastAsia="Calibri" w:cs="Times New Roman"/>
                <w:i/>
              </w:rPr>
              <w:t>Disposal of the construction waste and excess material</w:t>
            </w:r>
            <w:r w:rsidRPr="006608D9">
              <w:rPr>
                <w:rFonts w:eastAsia="Calibri" w:cs="Times New Roman"/>
                <w:i/>
                <w:lang w:val="hy-AM"/>
              </w:rPr>
              <w:t xml:space="preserve"> </w:t>
            </w:r>
            <w:r w:rsidRPr="006608D9">
              <w:rPr>
                <w:rFonts w:eastAsia="Calibri" w:cs="Times New Roman"/>
                <w:i/>
              </w:rPr>
              <w:t>in selected locations must be approved by the local municipality in writing.</w:t>
            </w:r>
          </w:p>
          <w:p w14:paraId="0F7CBD13" w14:textId="77777777" w:rsidR="00655632" w:rsidRPr="006608D9" w:rsidRDefault="00655632" w:rsidP="008557D6">
            <w:pPr>
              <w:numPr>
                <w:ilvl w:val="0"/>
                <w:numId w:val="10"/>
              </w:numPr>
              <w:spacing w:after="0" w:line="240" w:lineRule="auto"/>
              <w:jc w:val="both"/>
              <w:rPr>
                <w:rFonts w:eastAsia="Sylfaen" w:cs="Times New Roman"/>
                <w:color w:val="000000"/>
                <w:lang w:val="hy-AM"/>
              </w:rPr>
            </w:pPr>
            <w:r w:rsidRPr="006608D9">
              <w:rPr>
                <w:rFonts w:eastAsia="Sylfaen" w:cs="Times New Roman"/>
                <w:color w:val="000000"/>
                <w:lang w:val="hy-AM"/>
              </w:rPr>
              <w:t xml:space="preserve">Law on Environmental Impact Assessment </w:t>
            </w:r>
            <w:r w:rsidRPr="006608D9">
              <w:rPr>
                <w:rFonts w:eastAsia="Sylfaen" w:cs="Times New Roman"/>
                <w:color w:val="000000"/>
              </w:rPr>
              <w:t xml:space="preserve">and Expertise </w:t>
            </w:r>
            <w:r w:rsidRPr="006608D9">
              <w:rPr>
                <w:rFonts w:eastAsia="Sylfaen" w:cs="Times New Roman"/>
                <w:color w:val="000000"/>
                <w:lang w:val="hy-AM"/>
              </w:rPr>
              <w:t>of RoA (</w:t>
            </w:r>
            <w:r w:rsidRPr="006608D9">
              <w:rPr>
                <w:rFonts w:eastAsia="Sylfaen" w:cs="Times New Roman"/>
                <w:color w:val="000000"/>
              </w:rPr>
              <w:t>2014</w:t>
            </w:r>
            <w:r w:rsidRPr="006608D9">
              <w:rPr>
                <w:rFonts w:eastAsia="Sylfaen" w:cs="Times New Roman"/>
                <w:color w:val="000000"/>
                <w:lang w:val="hy-AM"/>
              </w:rPr>
              <w:t>)</w:t>
            </w:r>
          </w:p>
          <w:p w14:paraId="3F6E4D81" w14:textId="77777777" w:rsidR="00655632" w:rsidRPr="006608D9" w:rsidRDefault="00655632" w:rsidP="00135D15">
            <w:pPr>
              <w:autoSpaceDE w:val="0"/>
              <w:autoSpaceDN w:val="0"/>
              <w:adjustRightInd w:val="0"/>
              <w:spacing w:after="0"/>
              <w:ind w:left="554" w:right="-11"/>
              <w:jc w:val="both"/>
              <w:rPr>
                <w:rFonts w:eastAsia="Calibri" w:cs="Times New Roman"/>
              </w:rPr>
            </w:pPr>
            <w:r w:rsidRPr="006608D9">
              <w:rPr>
                <w:rFonts w:eastAsia="Calibri" w:cs="Times New Roman"/>
              </w:rPr>
              <w:t>The law defines the type of activities that are subject to environmental impact assessment and environmental expertise.</w:t>
            </w:r>
          </w:p>
          <w:p w14:paraId="05A03245" w14:textId="04B7B015" w:rsidR="00655632" w:rsidRPr="006608D9" w:rsidRDefault="00655632">
            <w:pPr>
              <w:autoSpaceDE w:val="0"/>
              <w:autoSpaceDN w:val="0"/>
              <w:adjustRightInd w:val="0"/>
              <w:spacing w:after="0"/>
              <w:ind w:left="554" w:right="-11"/>
              <w:jc w:val="both"/>
              <w:rPr>
                <w:rFonts w:eastAsia="Calibri" w:cs="Times New Roman"/>
                <w:i/>
              </w:rPr>
            </w:pPr>
            <w:r w:rsidRPr="006608D9">
              <w:rPr>
                <w:rFonts w:eastAsia="Calibri" w:cs="Times New Roman"/>
                <w:i/>
              </w:rPr>
              <w:t xml:space="preserve">According to this law, the proposed works are not subject to state environmental impact </w:t>
            </w:r>
            <w:r w:rsidR="007A66F0" w:rsidRPr="006608D9">
              <w:rPr>
                <w:rFonts w:eastAsia="Calibri" w:cs="Times New Roman"/>
                <w:i/>
              </w:rPr>
              <w:t xml:space="preserve">assessment </w:t>
            </w:r>
            <w:r w:rsidR="007A66F0">
              <w:rPr>
                <w:rFonts w:eastAsia="Calibri" w:cs="Times New Roman"/>
                <w:i/>
              </w:rPr>
              <w:t>and</w:t>
            </w:r>
            <w:r w:rsidR="00AE7B28">
              <w:rPr>
                <w:rFonts w:eastAsia="Calibri" w:cs="Times New Roman"/>
                <w:i/>
              </w:rPr>
              <w:t xml:space="preserve"> </w:t>
            </w:r>
            <w:r w:rsidRPr="006608D9">
              <w:rPr>
                <w:rFonts w:eastAsia="Calibri" w:cs="Times New Roman"/>
                <w:i/>
              </w:rPr>
              <w:t>expertise.</w:t>
            </w:r>
          </w:p>
          <w:p w14:paraId="6DB543D3" w14:textId="77777777" w:rsidR="00655632" w:rsidRPr="006608D9" w:rsidRDefault="00655632">
            <w:pPr>
              <w:numPr>
                <w:ilvl w:val="0"/>
                <w:numId w:val="10"/>
              </w:numPr>
              <w:spacing w:after="0" w:line="240" w:lineRule="auto"/>
              <w:jc w:val="both"/>
              <w:rPr>
                <w:rFonts w:eastAsia="Sylfaen" w:cs="Times New Roman"/>
                <w:color w:val="000000"/>
                <w:lang w:val="hy-AM"/>
              </w:rPr>
            </w:pPr>
            <w:r w:rsidRPr="006608D9">
              <w:rPr>
                <w:rFonts w:eastAsia="Sylfaen" w:cs="Times New Roman"/>
                <w:color w:val="000000"/>
                <w:lang w:val="hy-AM"/>
              </w:rPr>
              <w:t xml:space="preserve">Law on Urban Development of RoA (1998) </w:t>
            </w:r>
          </w:p>
          <w:p w14:paraId="5DF7EFC9" w14:textId="77777777" w:rsidR="00655632" w:rsidRPr="006608D9" w:rsidRDefault="00655632" w:rsidP="00770420">
            <w:pPr>
              <w:widowControl w:val="0"/>
              <w:autoSpaceDE w:val="0"/>
              <w:autoSpaceDN w:val="0"/>
              <w:spacing w:after="0" w:line="240" w:lineRule="auto"/>
              <w:ind w:left="533"/>
              <w:jc w:val="both"/>
              <w:rPr>
                <w:rFonts w:eastAsia="Times New Roman" w:cs="Times New Roman"/>
              </w:rPr>
            </w:pPr>
            <w:r w:rsidRPr="006608D9">
              <w:rPr>
                <w:rFonts w:eastAsia="Times New Roman" w:cs="Times New Roman"/>
              </w:rPr>
              <w:t>According to this law, planned works require obtaining a construction permit.</w:t>
            </w:r>
          </w:p>
          <w:p w14:paraId="0BB6CEDC" w14:textId="77777777" w:rsidR="00655632" w:rsidRPr="006608D9" w:rsidRDefault="00655632" w:rsidP="00770420">
            <w:pPr>
              <w:widowControl w:val="0"/>
              <w:autoSpaceDE w:val="0"/>
              <w:autoSpaceDN w:val="0"/>
              <w:spacing w:after="0" w:line="240" w:lineRule="auto"/>
              <w:jc w:val="both"/>
              <w:rPr>
                <w:rFonts w:eastAsia="Times New Roman" w:cs="Times New Roman"/>
                <w:b/>
              </w:rPr>
            </w:pPr>
          </w:p>
        </w:tc>
      </w:tr>
      <w:tr w:rsidR="00655632" w:rsidRPr="006608D9" w14:paraId="3A439F15" w14:textId="77777777" w:rsidTr="00655632">
        <w:trPr>
          <w:trHeight w:val="315"/>
          <w:jc w:val="center"/>
        </w:trPr>
        <w:tc>
          <w:tcPr>
            <w:tcW w:w="90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D00943D" w14:textId="77777777" w:rsidR="00655632" w:rsidRPr="006608D9" w:rsidRDefault="00655632" w:rsidP="00655632">
            <w:pPr>
              <w:widowControl w:val="0"/>
              <w:autoSpaceDE w:val="0"/>
              <w:autoSpaceDN w:val="0"/>
              <w:spacing w:before="60" w:after="0"/>
              <w:rPr>
                <w:rFonts w:eastAsia="Times New Roman" w:cs="Times New Roman"/>
                <w:b/>
              </w:rPr>
            </w:pPr>
            <w:r w:rsidRPr="006608D9">
              <w:rPr>
                <w:rFonts w:eastAsia="Times New Roman" w:cs="Times New Roman"/>
                <w:b/>
              </w:rPr>
              <w:lastRenderedPageBreak/>
              <w:t>PUBLIC CONSULTATION</w:t>
            </w:r>
          </w:p>
        </w:tc>
      </w:tr>
      <w:tr w:rsidR="00655632" w:rsidRPr="006608D9" w14:paraId="23EBA6BF" w14:textId="77777777" w:rsidTr="00204827">
        <w:trPr>
          <w:trHeight w:val="2546"/>
          <w:jc w:val="center"/>
        </w:trPr>
        <w:tc>
          <w:tcPr>
            <w:tcW w:w="2332" w:type="dxa"/>
            <w:tcBorders>
              <w:top w:val="single" w:sz="4" w:space="0" w:color="auto"/>
              <w:left w:val="single" w:sz="4" w:space="0" w:color="auto"/>
              <w:bottom w:val="single" w:sz="4" w:space="0" w:color="auto"/>
              <w:right w:val="single" w:sz="4" w:space="0" w:color="auto"/>
            </w:tcBorders>
            <w:hideMark/>
          </w:tcPr>
          <w:p w14:paraId="4F3AC7F0" w14:textId="77777777" w:rsidR="00655632" w:rsidRPr="006608D9" w:rsidRDefault="00655632" w:rsidP="00655632">
            <w:pPr>
              <w:widowControl w:val="0"/>
              <w:autoSpaceDE w:val="0"/>
              <w:autoSpaceDN w:val="0"/>
              <w:spacing w:before="60" w:after="0"/>
              <w:jc w:val="right"/>
              <w:rPr>
                <w:rFonts w:eastAsia="Times New Roman" w:cs="Times New Roman"/>
              </w:rPr>
            </w:pPr>
            <w:r w:rsidRPr="006608D9">
              <w:rPr>
                <w:rFonts w:eastAsia="Times New Roman" w:cs="Times New Roman"/>
              </w:rPr>
              <w:t>When / where the public consultation process will take /took place</w:t>
            </w:r>
          </w:p>
        </w:tc>
        <w:tc>
          <w:tcPr>
            <w:tcW w:w="6682" w:type="dxa"/>
            <w:gridSpan w:val="4"/>
            <w:tcBorders>
              <w:top w:val="single" w:sz="4" w:space="0" w:color="auto"/>
              <w:left w:val="single" w:sz="4" w:space="0" w:color="auto"/>
              <w:bottom w:val="single" w:sz="4" w:space="0" w:color="auto"/>
              <w:right w:val="single" w:sz="4" w:space="0" w:color="auto"/>
            </w:tcBorders>
            <w:hideMark/>
          </w:tcPr>
          <w:p w14:paraId="1D151DD4" w14:textId="71A2A8E3" w:rsidR="00655632" w:rsidRPr="006608D9" w:rsidRDefault="00655632" w:rsidP="00770420">
            <w:pPr>
              <w:widowControl w:val="0"/>
              <w:autoSpaceDE w:val="0"/>
              <w:autoSpaceDN w:val="0"/>
              <w:spacing w:after="0"/>
              <w:jc w:val="both"/>
              <w:rPr>
                <w:rFonts w:eastAsia="Times New Roman" w:cs="Times New Roman"/>
              </w:rPr>
            </w:pPr>
            <w:r w:rsidRPr="006608D9">
              <w:rPr>
                <w:rFonts w:eastAsia="Times New Roman" w:cs="Times New Roman"/>
              </w:rPr>
              <w:t xml:space="preserve">The draft ESMP </w:t>
            </w:r>
            <w:r w:rsidR="00DC68A4">
              <w:rPr>
                <w:rFonts w:eastAsia="Times New Roman" w:cs="Times New Roman"/>
              </w:rPr>
              <w:t>was</w:t>
            </w:r>
            <w:r w:rsidRPr="006608D9">
              <w:rPr>
                <w:rFonts w:eastAsia="Times New Roman" w:cs="Times New Roman"/>
              </w:rPr>
              <w:t xml:space="preserve"> disclosed and discussed at the public consultation </w:t>
            </w:r>
            <w:r w:rsidR="001C63FA" w:rsidRPr="006608D9">
              <w:rPr>
                <w:rFonts w:eastAsia="Times New Roman" w:cs="Times New Roman"/>
              </w:rPr>
              <w:t xml:space="preserve">meeting </w:t>
            </w:r>
            <w:r w:rsidRPr="006608D9">
              <w:rPr>
                <w:rFonts w:eastAsia="Times New Roman" w:cs="Times New Roman"/>
              </w:rPr>
              <w:t>held</w:t>
            </w:r>
            <w:r w:rsidR="00DC68A4">
              <w:rPr>
                <w:rFonts w:eastAsia="Times New Roman" w:cs="Times New Roman"/>
              </w:rPr>
              <w:t xml:space="preserve"> on October 13, 2022</w:t>
            </w:r>
            <w:r w:rsidR="00CC4B4F">
              <w:rPr>
                <w:rFonts w:eastAsia="Times New Roman" w:cs="Times New Roman"/>
              </w:rPr>
              <w:t xml:space="preserve">, </w:t>
            </w:r>
            <w:r w:rsidR="00CC4B4F" w:rsidRPr="006608D9">
              <w:rPr>
                <w:rFonts w:eastAsia="Times New Roman" w:cs="Times New Roman"/>
              </w:rPr>
              <w:t>with</w:t>
            </w:r>
            <w:r w:rsidRPr="006608D9">
              <w:rPr>
                <w:rFonts w:eastAsia="Times New Roman" w:cs="Times New Roman"/>
              </w:rPr>
              <w:t xml:space="preserve"> the participants from </w:t>
            </w:r>
            <w:r w:rsidR="001A54A6">
              <w:rPr>
                <w:rFonts w:eastAsia="Times New Roman" w:cs="Times New Roman"/>
              </w:rPr>
              <w:t>Alagyaz</w:t>
            </w:r>
            <w:r w:rsidRPr="006608D9">
              <w:rPr>
                <w:rFonts w:eastAsia="Times New Roman" w:cs="Times New Roman"/>
              </w:rPr>
              <w:t xml:space="preserve"> community.  </w:t>
            </w:r>
          </w:p>
          <w:p w14:paraId="4E26071C" w14:textId="675C10CF" w:rsidR="00204827" w:rsidRPr="006608D9" w:rsidRDefault="00655632" w:rsidP="00770420">
            <w:pPr>
              <w:widowControl w:val="0"/>
              <w:autoSpaceDE w:val="0"/>
              <w:autoSpaceDN w:val="0"/>
              <w:spacing w:after="0"/>
              <w:jc w:val="both"/>
              <w:rPr>
                <w:rFonts w:eastAsia="Times New Roman" w:cs="Times New Roman"/>
              </w:rPr>
            </w:pPr>
            <w:r w:rsidRPr="006608D9">
              <w:rPr>
                <w:rFonts w:eastAsia="Times New Roman" w:cs="Times New Roman"/>
              </w:rPr>
              <w:t xml:space="preserve">Draft ESMP </w:t>
            </w:r>
            <w:r w:rsidR="00EE6469">
              <w:rPr>
                <w:rFonts w:eastAsia="Times New Roman" w:cs="Times New Roman"/>
              </w:rPr>
              <w:t>was</w:t>
            </w:r>
            <w:r w:rsidRPr="006608D9">
              <w:rPr>
                <w:rFonts w:eastAsia="Times New Roman" w:cs="Times New Roman"/>
              </w:rPr>
              <w:t xml:space="preserve"> disclosed on the ATDF website (</w:t>
            </w:r>
            <w:hyperlink r:id="rId15" w:history="1">
              <w:r w:rsidR="00250400" w:rsidRPr="003B76C1">
                <w:rPr>
                  <w:rStyle w:val="Hyperlink"/>
                  <w:rFonts w:eastAsia="Times New Roman" w:cs="Times New Roman"/>
                </w:rPr>
                <w:t>www.atdf.am</w:t>
              </w:r>
            </w:hyperlink>
            <w:r w:rsidRPr="006608D9">
              <w:rPr>
                <w:rFonts w:eastAsia="Times New Roman" w:cs="Times New Roman"/>
              </w:rPr>
              <w:t>) and the beneficiary's website</w:t>
            </w:r>
            <w:r w:rsidR="001A7DB0" w:rsidRPr="006608D9">
              <w:rPr>
                <w:rFonts w:eastAsia="Times New Roman" w:cs="Times New Roman"/>
              </w:rPr>
              <w:t xml:space="preserve"> (</w:t>
            </w:r>
            <w:hyperlink r:id="rId16" w:history="1">
              <w:r w:rsidR="001A54A6" w:rsidRPr="00777D78">
                <w:rPr>
                  <w:rStyle w:val="Hyperlink"/>
                  <w:rFonts w:eastAsia="Times New Roman" w:cs="Times New Roman"/>
                </w:rPr>
                <w:t>www.alagyaz.am</w:t>
              </w:r>
            </w:hyperlink>
            <w:r w:rsidR="001A7DB0" w:rsidRPr="006608D9">
              <w:rPr>
                <w:rFonts w:eastAsia="Times New Roman" w:cs="Times New Roman"/>
              </w:rPr>
              <w:t>)</w:t>
            </w:r>
            <w:r w:rsidRPr="006608D9">
              <w:rPr>
                <w:rFonts w:eastAsia="Times New Roman" w:cs="Times New Roman"/>
              </w:rPr>
              <w:t xml:space="preserve">. Brief information on the planned works and contact information for addressing questions and grievances will be placed on the information board of </w:t>
            </w:r>
            <w:r w:rsidR="00204827">
              <w:rPr>
                <w:rFonts w:eastAsia="Times New Roman" w:cs="Times New Roman"/>
              </w:rPr>
              <w:t>Alagyaz</w:t>
            </w:r>
            <w:r w:rsidRPr="006608D9">
              <w:rPr>
                <w:rFonts w:eastAsia="Times New Roman" w:cs="Times New Roman"/>
              </w:rPr>
              <w:t xml:space="preserve"> community</w:t>
            </w:r>
            <w:r w:rsidR="00204827" w:rsidRPr="006608D9">
              <w:rPr>
                <w:rFonts w:eastAsia="Times New Roman" w:cs="Times New Roman"/>
              </w:rPr>
              <w:t>, at</w:t>
            </w:r>
            <w:r w:rsidRPr="006608D9">
              <w:rPr>
                <w:rFonts w:eastAsia="Times New Roman" w:cs="Times New Roman"/>
              </w:rPr>
              <w:t xml:space="preserve"> the worksite and/or in its immediate surroundings</w:t>
            </w:r>
            <w:r w:rsidR="00B732B6">
              <w:rPr>
                <w:rFonts w:eastAsia="Times New Roman" w:cs="Times New Roman"/>
              </w:rPr>
              <w:t>.</w:t>
            </w:r>
          </w:p>
        </w:tc>
      </w:tr>
      <w:tr w:rsidR="00655632" w:rsidRPr="006608D9" w14:paraId="284B3245" w14:textId="77777777" w:rsidTr="00655632">
        <w:trPr>
          <w:trHeight w:val="315"/>
          <w:jc w:val="center"/>
        </w:trPr>
        <w:tc>
          <w:tcPr>
            <w:tcW w:w="90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268C49B" w14:textId="77777777" w:rsidR="00655632" w:rsidRPr="006608D9" w:rsidRDefault="00655632" w:rsidP="00655632">
            <w:pPr>
              <w:widowControl w:val="0"/>
              <w:autoSpaceDE w:val="0"/>
              <w:autoSpaceDN w:val="0"/>
              <w:spacing w:before="60" w:after="0"/>
              <w:rPr>
                <w:rFonts w:eastAsia="Times New Roman" w:cs="Times New Roman"/>
                <w:b/>
              </w:rPr>
            </w:pPr>
            <w:r w:rsidRPr="006608D9">
              <w:rPr>
                <w:rFonts w:eastAsia="Times New Roman" w:cs="Times New Roman"/>
                <w:b/>
              </w:rPr>
              <w:t>ATTACHMENTS</w:t>
            </w:r>
          </w:p>
        </w:tc>
      </w:tr>
      <w:tr w:rsidR="00655632" w:rsidRPr="006608D9" w14:paraId="5CC5FEDE" w14:textId="77777777" w:rsidTr="00655632">
        <w:trPr>
          <w:trHeight w:val="80"/>
          <w:jc w:val="center"/>
        </w:trPr>
        <w:tc>
          <w:tcPr>
            <w:tcW w:w="9014" w:type="dxa"/>
            <w:gridSpan w:val="5"/>
            <w:tcBorders>
              <w:top w:val="single" w:sz="4" w:space="0" w:color="auto"/>
              <w:left w:val="single" w:sz="4" w:space="0" w:color="auto"/>
              <w:bottom w:val="single" w:sz="4" w:space="0" w:color="auto"/>
              <w:right w:val="single" w:sz="4" w:space="0" w:color="auto"/>
            </w:tcBorders>
            <w:hideMark/>
          </w:tcPr>
          <w:p w14:paraId="67D4513D" w14:textId="77777777" w:rsidR="00655632" w:rsidRPr="006608D9" w:rsidRDefault="00655632" w:rsidP="00655632">
            <w:pPr>
              <w:widowControl w:val="0"/>
              <w:autoSpaceDE w:val="0"/>
              <w:autoSpaceDN w:val="0"/>
              <w:spacing w:before="60" w:after="0"/>
              <w:rPr>
                <w:rFonts w:eastAsia="Times New Roman" w:cs="Times New Roman"/>
              </w:rPr>
            </w:pPr>
            <w:r w:rsidRPr="006608D9">
              <w:rPr>
                <w:rFonts w:eastAsia="Times New Roman" w:cs="Times New Roman"/>
              </w:rPr>
              <w:t>Attachment 1: Photos and plan of the construction site</w:t>
            </w:r>
          </w:p>
          <w:p w14:paraId="573D78A3" w14:textId="77777777" w:rsidR="00655632" w:rsidRPr="006608D9" w:rsidRDefault="00655632" w:rsidP="00655632">
            <w:pPr>
              <w:widowControl w:val="0"/>
              <w:autoSpaceDE w:val="0"/>
              <w:autoSpaceDN w:val="0"/>
              <w:spacing w:before="60" w:after="0"/>
              <w:rPr>
                <w:rFonts w:eastAsia="Times New Roman" w:cs="Times New Roman"/>
              </w:rPr>
            </w:pPr>
            <w:r w:rsidRPr="006608D9">
              <w:rPr>
                <w:rFonts w:eastAsia="Times New Roman" w:cs="Times New Roman"/>
              </w:rPr>
              <w:t xml:space="preserve">Attachment 2: Copy of an agreement </w:t>
            </w:r>
            <w:r w:rsidR="00096267">
              <w:rPr>
                <w:rFonts w:eastAsia="Times New Roman" w:cs="Times New Roman"/>
              </w:rPr>
              <w:t>for construction waste disposal</w:t>
            </w:r>
          </w:p>
          <w:p w14:paraId="681BD7F9" w14:textId="4DF140CD" w:rsidR="00655632" w:rsidRPr="006608D9" w:rsidRDefault="00655632" w:rsidP="00655632">
            <w:pPr>
              <w:widowControl w:val="0"/>
              <w:autoSpaceDE w:val="0"/>
              <w:autoSpaceDN w:val="0"/>
              <w:spacing w:before="60" w:after="0"/>
              <w:rPr>
                <w:rFonts w:eastAsia="Times New Roman" w:cs="Times New Roman"/>
              </w:rPr>
            </w:pPr>
            <w:r w:rsidRPr="006608D9">
              <w:rPr>
                <w:rFonts w:eastAsia="Times New Roman" w:cs="Times New Roman"/>
              </w:rPr>
              <w:t xml:space="preserve">Attachment </w:t>
            </w:r>
            <w:r w:rsidR="005D6E37">
              <w:rPr>
                <w:rFonts w:eastAsia="Times New Roman" w:cs="Times New Roman"/>
              </w:rPr>
              <w:t>3</w:t>
            </w:r>
            <w:r w:rsidRPr="006608D9">
              <w:rPr>
                <w:rFonts w:eastAsia="Times New Roman" w:cs="Times New Roman"/>
              </w:rPr>
              <w:t xml:space="preserve">: </w:t>
            </w:r>
            <w:r w:rsidR="009D2E23" w:rsidRPr="006608D9">
              <w:rPr>
                <w:rFonts w:eastAsia="Times New Roman" w:cs="Times New Roman"/>
              </w:rPr>
              <w:t>Copy of the ownership certificate</w:t>
            </w:r>
          </w:p>
          <w:p w14:paraId="0F395795" w14:textId="2381FC53" w:rsidR="00655632" w:rsidRPr="006608D9" w:rsidRDefault="00655632" w:rsidP="00655632">
            <w:pPr>
              <w:widowControl w:val="0"/>
              <w:autoSpaceDE w:val="0"/>
              <w:autoSpaceDN w:val="0"/>
              <w:spacing w:before="60" w:after="0"/>
              <w:rPr>
                <w:rFonts w:eastAsia="Times New Roman" w:cs="Times New Roman"/>
              </w:rPr>
            </w:pPr>
            <w:r w:rsidRPr="006608D9">
              <w:rPr>
                <w:rFonts w:eastAsia="Times New Roman" w:cs="Times New Roman"/>
              </w:rPr>
              <w:t xml:space="preserve">Attachment </w:t>
            </w:r>
            <w:r w:rsidR="005D6E37">
              <w:rPr>
                <w:rFonts w:eastAsia="Times New Roman" w:cs="Times New Roman"/>
              </w:rPr>
              <w:t>4</w:t>
            </w:r>
            <w:r w:rsidRPr="006608D9">
              <w:rPr>
                <w:rFonts w:eastAsia="Times New Roman" w:cs="Times New Roman"/>
              </w:rPr>
              <w:t>: Minutes of the public consultation of</w:t>
            </w:r>
            <w:r w:rsidR="009D2E23" w:rsidRPr="006608D9">
              <w:rPr>
                <w:rFonts w:eastAsia="Times New Roman" w:cs="Times New Roman"/>
              </w:rPr>
              <w:t xml:space="preserve"> the</w:t>
            </w:r>
            <w:r w:rsidRPr="006608D9">
              <w:rPr>
                <w:rFonts w:eastAsia="Times New Roman" w:cs="Times New Roman"/>
              </w:rPr>
              <w:t xml:space="preserve"> ESMP </w:t>
            </w:r>
          </w:p>
          <w:p w14:paraId="25E1A6BA" w14:textId="586D1CE1" w:rsidR="00655632" w:rsidRPr="006608D9" w:rsidRDefault="00655632" w:rsidP="001D266C">
            <w:pPr>
              <w:widowControl w:val="0"/>
              <w:autoSpaceDE w:val="0"/>
              <w:autoSpaceDN w:val="0"/>
              <w:spacing w:before="60" w:after="0"/>
              <w:rPr>
                <w:rFonts w:eastAsia="Times New Roman" w:cs="Times New Roman"/>
              </w:rPr>
            </w:pPr>
            <w:r w:rsidRPr="006608D9">
              <w:rPr>
                <w:rFonts w:eastAsia="Times New Roman" w:cs="Times New Roman"/>
              </w:rPr>
              <w:t xml:space="preserve">Attachment </w:t>
            </w:r>
            <w:r w:rsidR="005D6E37">
              <w:rPr>
                <w:rFonts w:eastAsia="Times New Roman" w:cs="Times New Roman"/>
              </w:rPr>
              <w:t>5</w:t>
            </w:r>
            <w:r w:rsidRPr="006608D9">
              <w:rPr>
                <w:rFonts w:eastAsia="Times New Roman" w:cs="Times New Roman"/>
              </w:rPr>
              <w:t>: Copy of</w:t>
            </w:r>
            <w:r w:rsidR="009D2E23" w:rsidRPr="006608D9">
              <w:rPr>
                <w:rFonts w:eastAsia="Times New Roman" w:cs="Times New Roman"/>
              </w:rPr>
              <w:t xml:space="preserve"> the</w:t>
            </w:r>
            <w:r w:rsidRPr="006608D9">
              <w:rPr>
                <w:rFonts w:eastAsia="Times New Roman" w:cs="Times New Roman"/>
              </w:rPr>
              <w:t xml:space="preserve"> Construction Permit (to be provided)</w:t>
            </w:r>
          </w:p>
        </w:tc>
      </w:tr>
    </w:tbl>
    <w:p w14:paraId="32CF6790" w14:textId="77777777" w:rsidR="00655632" w:rsidRPr="006608D9" w:rsidRDefault="00655632" w:rsidP="00655632">
      <w:pPr>
        <w:spacing w:after="0" w:line="240" w:lineRule="auto"/>
        <w:rPr>
          <w:rFonts w:eastAsia="Times New Roman" w:cs="Times New Roman"/>
          <w:b/>
          <w:sz w:val="20"/>
          <w:szCs w:val="20"/>
        </w:rPr>
      </w:pPr>
    </w:p>
    <w:p w14:paraId="10FBB25C" w14:textId="68ACE3ED" w:rsidR="00655632" w:rsidRPr="006608D9" w:rsidRDefault="006E0D56" w:rsidP="009B1A65">
      <w:pPr>
        <w:rPr>
          <w:rFonts w:eastAsia="Times New Roman" w:cs="Times New Roman"/>
          <w:b/>
          <w:caps/>
          <w:sz w:val="20"/>
          <w:szCs w:val="20"/>
        </w:rPr>
      </w:pPr>
      <w:r w:rsidRPr="006608D9">
        <w:rPr>
          <w:rFonts w:eastAsia="Times New Roman" w:cs="Times New Roman"/>
          <w:b/>
          <w:sz w:val="20"/>
          <w:szCs w:val="20"/>
        </w:rPr>
        <w:br w:type="page"/>
      </w:r>
      <w:r w:rsidR="00655632" w:rsidRPr="006608D9">
        <w:rPr>
          <w:rFonts w:eastAsia="Times New Roman" w:cs="Times New Roman"/>
          <w:b/>
          <w:sz w:val="20"/>
          <w:szCs w:val="20"/>
        </w:rPr>
        <w:lastRenderedPageBreak/>
        <w:t xml:space="preserve">PART B: </w:t>
      </w:r>
      <w:r w:rsidR="00655632" w:rsidRPr="006608D9">
        <w:rPr>
          <w:rFonts w:eastAsia="Times New Roman" w:cs="Times New Roman"/>
          <w:b/>
          <w:caps/>
          <w:sz w:val="20"/>
          <w:szCs w:val="20"/>
        </w:rPr>
        <w:t>safeguards information</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86"/>
        <w:gridCol w:w="3541"/>
        <w:gridCol w:w="1852"/>
        <w:gridCol w:w="2597"/>
      </w:tblGrid>
      <w:tr w:rsidR="00655632" w:rsidRPr="006608D9" w14:paraId="57815FC3" w14:textId="77777777" w:rsidTr="00655632">
        <w:tc>
          <w:tcPr>
            <w:tcW w:w="5000" w:type="pct"/>
            <w:gridSpan w:val="4"/>
            <w:tcBorders>
              <w:top w:val="single" w:sz="4" w:space="0" w:color="auto"/>
              <w:left w:val="single" w:sz="4" w:space="0" w:color="auto"/>
              <w:bottom w:val="dotted" w:sz="4" w:space="0" w:color="auto"/>
              <w:right w:val="single" w:sz="4" w:space="0" w:color="000000" w:themeColor="text1"/>
            </w:tcBorders>
            <w:shd w:val="clear" w:color="auto" w:fill="E6E6E6"/>
            <w:hideMark/>
          </w:tcPr>
          <w:p w14:paraId="22F621F4" w14:textId="77777777" w:rsidR="00655632" w:rsidRPr="006608D9" w:rsidRDefault="00655632" w:rsidP="00655632">
            <w:pPr>
              <w:spacing w:before="60" w:after="60" w:line="240" w:lineRule="auto"/>
              <w:rPr>
                <w:rFonts w:eastAsia="Times New Roman" w:cs="Times New Roman"/>
                <w:b/>
                <w:sz w:val="20"/>
                <w:szCs w:val="20"/>
              </w:rPr>
            </w:pPr>
            <w:r w:rsidRPr="006608D9">
              <w:rPr>
                <w:rFonts w:eastAsia="Times New Roman" w:cs="Times New Roman"/>
                <w:b/>
                <w:sz w:val="20"/>
                <w:szCs w:val="20"/>
              </w:rPr>
              <w:t>ENVIRONMENTAL /SOCIAL SCREENING</w:t>
            </w:r>
          </w:p>
        </w:tc>
      </w:tr>
      <w:tr w:rsidR="00655632" w:rsidRPr="006608D9" w14:paraId="579C2A83" w14:textId="77777777" w:rsidTr="00655632">
        <w:trPr>
          <w:trHeight w:val="287"/>
        </w:trPr>
        <w:tc>
          <w:tcPr>
            <w:tcW w:w="828" w:type="pct"/>
            <w:vMerge w:val="restart"/>
            <w:tcBorders>
              <w:top w:val="dotted" w:sz="4" w:space="0" w:color="auto"/>
              <w:left w:val="single" w:sz="4" w:space="0" w:color="auto"/>
              <w:bottom w:val="dotted" w:sz="4" w:space="0" w:color="auto"/>
              <w:right w:val="single" w:sz="4" w:space="0" w:color="000000" w:themeColor="text1"/>
            </w:tcBorders>
            <w:vAlign w:val="center"/>
            <w:hideMark/>
          </w:tcPr>
          <w:p w14:paraId="194398AE"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Will the site activity include/involve any of the following?</w:t>
            </w:r>
          </w:p>
        </w:tc>
        <w:tc>
          <w:tcPr>
            <w:tcW w:w="1849" w:type="pct"/>
            <w:tcBorders>
              <w:top w:val="single" w:sz="4" w:space="0" w:color="auto"/>
              <w:left w:val="single" w:sz="4" w:space="0" w:color="000000" w:themeColor="text1"/>
              <w:bottom w:val="dotted" w:sz="4" w:space="0" w:color="auto"/>
              <w:right w:val="nil"/>
            </w:tcBorders>
            <w:hideMark/>
          </w:tcPr>
          <w:p w14:paraId="514500B6" w14:textId="77777777" w:rsidR="00655632" w:rsidRPr="006608D9" w:rsidRDefault="00655632" w:rsidP="00655632">
            <w:pPr>
              <w:spacing w:before="60" w:after="60" w:line="240" w:lineRule="auto"/>
              <w:rPr>
                <w:rFonts w:eastAsia="Times New Roman" w:cs="Times New Roman"/>
                <w:b/>
                <w:sz w:val="20"/>
                <w:szCs w:val="20"/>
              </w:rPr>
            </w:pPr>
            <w:r w:rsidRPr="006608D9">
              <w:rPr>
                <w:rFonts w:eastAsia="Times New Roman" w:cs="Times New Roman"/>
                <w:b/>
                <w:sz w:val="20"/>
                <w:szCs w:val="20"/>
              </w:rPr>
              <w:t>Activity/Issue</w:t>
            </w:r>
          </w:p>
        </w:tc>
        <w:tc>
          <w:tcPr>
            <w:tcW w:w="967" w:type="pct"/>
            <w:tcBorders>
              <w:top w:val="single" w:sz="4" w:space="0" w:color="auto"/>
              <w:left w:val="nil"/>
              <w:bottom w:val="dotted" w:sz="4" w:space="0" w:color="auto"/>
              <w:right w:val="nil"/>
            </w:tcBorders>
            <w:hideMark/>
          </w:tcPr>
          <w:p w14:paraId="5F39141E" w14:textId="77777777" w:rsidR="00655632" w:rsidRPr="006608D9" w:rsidRDefault="00655632" w:rsidP="00655632">
            <w:pPr>
              <w:spacing w:before="60" w:after="60" w:line="240" w:lineRule="auto"/>
              <w:rPr>
                <w:rFonts w:eastAsia="Times New Roman" w:cs="Times New Roman"/>
                <w:b/>
                <w:sz w:val="20"/>
                <w:szCs w:val="20"/>
              </w:rPr>
            </w:pPr>
            <w:r w:rsidRPr="006608D9">
              <w:rPr>
                <w:rFonts w:eastAsia="Times New Roman" w:cs="Times New Roman"/>
                <w:b/>
                <w:sz w:val="20"/>
                <w:szCs w:val="20"/>
              </w:rPr>
              <w:t>Status</w:t>
            </w:r>
          </w:p>
        </w:tc>
        <w:tc>
          <w:tcPr>
            <w:tcW w:w="1356" w:type="pct"/>
            <w:tcBorders>
              <w:top w:val="single" w:sz="4" w:space="0" w:color="auto"/>
              <w:left w:val="nil"/>
              <w:bottom w:val="dotted" w:sz="4" w:space="0" w:color="auto"/>
              <w:right w:val="single" w:sz="4" w:space="0" w:color="000000" w:themeColor="text1"/>
            </w:tcBorders>
            <w:hideMark/>
          </w:tcPr>
          <w:p w14:paraId="2BC5A01C" w14:textId="77777777" w:rsidR="00655632" w:rsidRPr="006608D9" w:rsidRDefault="00655632" w:rsidP="00655632">
            <w:pPr>
              <w:spacing w:before="60" w:after="60" w:line="240" w:lineRule="auto"/>
              <w:rPr>
                <w:rFonts w:eastAsia="Times New Roman" w:cs="Times New Roman"/>
                <w:b/>
                <w:sz w:val="20"/>
                <w:szCs w:val="20"/>
              </w:rPr>
            </w:pPr>
            <w:r w:rsidRPr="006608D9">
              <w:rPr>
                <w:rFonts w:eastAsia="Times New Roman" w:cs="Times New Roman"/>
                <w:b/>
                <w:sz w:val="20"/>
                <w:szCs w:val="20"/>
              </w:rPr>
              <w:t>Triggered Actions</w:t>
            </w:r>
          </w:p>
        </w:tc>
      </w:tr>
      <w:tr w:rsidR="00655632" w:rsidRPr="006608D9" w14:paraId="2E4FADA8" w14:textId="77777777" w:rsidTr="00655632">
        <w:trPr>
          <w:trHeight w:val="215"/>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1D17C35A"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33AE0C6B" w14:textId="77777777" w:rsidR="00655632" w:rsidRPr="006608D9" w:rsidRDefault="00655632" w:rsidP="00D3599B">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 xml:space="preserve"> Reconstruction </w:t>
            </w:r>
          </w:p>
        </w:tc>
        <w:tc>
          <w:tcPr>
            <w:tcW w:w="967" w:type="pct"/>
            <w:tcBorders>
              <w:top w:val="dotted" w:sz="4" w:space="0" w:color="auto"/>
              <w:left w:val="nil"/>
              <w:bottom w:val="dotted" w:sz="4" w:space="0" w:color="auto"/>
              <w:right w:val="nil"/>
            </w:tcBorders>
            <w:hideMark/>
          </w:tcPr>
          <w:p w14:paraId="371F2B9B" w14:textId="691702BE" w:rsidR="00655632" w:rsidRPr="006608D9" w:rsidRDefault="00655632" w:rsidP="00F04F78">
            <w:pPr>
              <w:spacing w:before="60" w:after="60" w:line="240" w:lineRule="auto"/>
              <w:rPr>
                <w:rFonts w:eastAsia="Times New Roman" w:cs="Times New Roman"/>
                <w:sz w:val="20"/>
                <w:szCs w:val="20"/>
              </w:rPr>
            </w:pPr>
            <w:r w:rsidRPr="006608D9">
              <w:rPr>
                <w:rFonts w:eastAsia="Times New Roman" w:cs="Times New Roman"/>
                <w:sz w:val="20"/>
                <w:szCs w:val="20"/>
              </w:rPr>
              <w:t>[</w:t>
            </w:r>
            <w:r w:rsidR="00F04F78">
              <w:rPr>
                <w:rFonts w:eastAsia="Times New Roman" w:cs="Times New Roman"/>
                <w:sz w:val="20"/>
                <w:szCs w:val="20"/>
              </w:rPr>
              <w:t xml:space="preserve"> </w:t>
            </w:r>
            <w:r w:rsidRPr="006608D9">
              <w:rPr>
                <w:rFonts w:eastAsia="Times New Roman" w:cs="Times New Roman"/>
                <w:sz w:val="20"/>
                <w:szCs w:val="20"/>
              </w:rPr>
              <w:t>] Yes [</w:t>
            </w:r>
            <w:r w:rsidR="00F04F78" w:rsidRPr="006608D9">
              <w:rPr>
                <w:rFonts w:eastAsia="Times New Roman" w:cs="Times New Roman"/>
                <w:sz w:val="20"/>
                <w:szCs w:val="20"/>
              </w:rPr>
              <w:t>+</w:t>
            </w:r>
            <w:r w:rsidRPr="006608D9">
              <w:rPr>
                <w:rFonts w:eastAsia="Times New Roman" w:cs="Times New Roman"/>
                <w:sz w:val="20"/>
                <w:szCs w:val="20"/>
              </w:rPr>
              <w:t>] No</w:t>
            </w:r>
          </w:p>
        </w:tc>
        <w:tc>
          <w:tcPr>
            <w:tcW w:w="1356" w:type="pct"/>
            <w:tcBorders>
              <w:top w:val="dotted" w:sz="4" w:space="0" w:color="auto"/>
              <w:left w:val="nil"/>
              <w:bottom w:val="dotted" w:sz="4" w:space="0" w:color="auto"/>
              <w:right w:val="single" w:sz="4" w:space="0" w:color="000000" w:themeColor="text1"/>
            </w:tcBorders>
            <w:hideMark/>
          </w:tcPr>
          <w:p w14:paraId="41D89EC4"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A</w:t>
            </w:r>
            <w:r w:rsidRPr="006608D9">
              <w:rPr>
                <w:rFonts w:eastAsia="Times New Roman" w:cs="Times New Roman"/>
                <w:sz w:val="20"/>
                <w:szCs w:val="20"/>
              </w:rPr>
              <w:t xml:space="preserve"> below</w:t>
            </w:r>
          </w:p>
        </w:tc>
      </w:tr>
      <w:tr w:rsidR="00655632" w:rsidRPr="006608D9" w14:paraId="403D3CF2" w14:textId="77777777" w:rsidTr="00655632">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41C5C173"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5A9B3430"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 xml:space="preserve"> New construction</w:t>
            </w:r>
          </w:p>
        </w:tc>
        <w:tc>
          <w:tcPr>
            <w:tcW w:w="967" w:type="pct"/>
            <w:tcBorders>
              <w:top w:val="dotted" w:sz="4" w:space="0" w:color="auto"/>
              <w:left w:val="nil"/>
              <w:bottom w:val="dotted" w:sz="4" w:space="0" w:color="auto"/>
              <w:right w:val="nil"/>
            </w:tcBorders>
            <w:hideMark/>
          </w:tcPr>
          <w:p w14:paraId="0F2E065C" w14:textId="77777777" w:rsidR="00655632" w:rsidRPr="006608D9" w:rsidRDefault="000921F4" w:rsidP="00655632">
            <w:pPr>
              <w:spacing w:before="60" w:after="60" w:line="240" w:lineRule="auto"/>
              <w:rPr>
                <w:rFonts w:eastAsia="Times New Roman" w:cs="Times New Roman"/>
                <w:sz w:val="20"/>
                <w:szCs w:val="20"/>
              </w:rPr>
            </w:pPr>
            <w:r w:rsidRPr="006608D9">
              <w:rPr>
                <w:rFonts w:eastAsia="Times New Roman" w:cs="Times New Roman"/>
                <w:sz w:val="20"/>
                <w:szCs w:val="20"/>
              </w:rPr>
              <w:t>[+</w:t>
            </w:r>
            <w:r w:rsidR="00655632" w:rsidRPr="006608D9">
              <w:rPr>
                <w:rFonts w:eastAsia="Times New Roman" w:cs="Times New Roman"/>
                <w:sz w:val="20"/>
                <w:szCs w:val="20"/>
              </w:rPr>
              <w:t>] Yes [ ] No</w:t>
            </w:r>
          </w:p>
        </w:tc>
        <w:tc>
          <w:tcPr>
            <w:tcW w:w="1356" w:type="pct"/>
            <w:tcBorders>
              <w:top w:val="dotted" w:sz="4" w:space="0" w:color="auto"/>
              <w:left w:val="nil"/>
              <w:bottom w:val="dotted" w:sz="4" w:space="0" w:color="auto"/>
              <w:right w:val="single" w:sz="4" w:space="0" w:color="000000" w:themeColor="text1"/>
            </w:tcBorders>
            <w:hideMark/>
          </w:tcPr>
          <w:p w14:paraId="73B6A0A1"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bCs/>
                <w:sz w:val="20"/>
                <w:szCs w:val="20"/>
              </w:rPr>
              <w:t xml:space="preserve">A </w:t>
            </w:r>
            <w:r w:rsidRPr="006608D9">
              <w:rPr>
                <w:rFonts w:eastAsia="Times New Roman" w:cs="Times New Roman"/>
                <w:sz w:val="20"/>
                <w:szCs w:val="20"/>
              </w:rPr>
              <w:t>below</w:t>
            </w:r>
          </w:p>
        </w:tc>
      </w:tr>
      <w:tr w:rsidR="00655632" w:rsidRPr="006608D9" w14:paraId="1D889AEB" w14:textId="77777777" w:rsidTr="00655632">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0857DE84"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2E00362F"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 xml:space="preserve"> Individual wastewater treatment system</w:t>
            </w:r>
          </w:p>
        </w:tc>
        <w:tc>
          <w:tcPr>
            <w:tcW w:w="967" w:type="pct"/>
            <w:tcBorders>
              <w:top w:val="dotted" w:sz="4" w:space="0" w:color="auto"/>
              <w:left w:val="nil"/>
              <w:bottom w:val="dotted" w:sz="4" w:space="0" w:color="auto"/>
              <w:right w:val="nil"/>
            </w:tcBorders>
            <w:hideMark/>
          </w:tcPr>
          <w:p w14:paraId="592B86CF" w14:textId="0E4FAC4A" w:rsidR="00655632" w:rsidRPr="006608D9" w:rsidRDefault="006D6EC4" w:rsidP="00C66AFB">
            <w:pPr>
              <w:spacing w:before="60" w:after="60" w:line="240" w:lineRule="auto"/>
              <w:rPr>
                <w:rFonts w:eastAsia="Times New Roman" w:cs="Times New Roman"/>
                <w:sz w:val="20"/>
                <w:szCs w:val="20"/>
              </w:rPr>
            </w:pPr>
            <w:r>
              <w:rPr>
                <w:rFonts w:eastAsia="Times New Roman" w:cs="Times New Roman"/>
                <w:sz w:val="20"/>
                <w:szCs w:val="20"/>
              </w:rPr>
              <w:t>[</w:t>
            </w:r>
            <w:r w:rsidR="009C5428">
              <w:rPr>
                <w:rFonts w:eastAsia="Times New Roman" w:cs="Times New Roman"/>
                <w:sz w:val="20"/>
                <w:szCs w:val="20"/>
              </w:rPr>
              <w:t>+</w:t>
            </w:r>
            <w:r w:rsidR="00655632" w:rsidRPr="006608D9">
              <w:rPr>
                <w:rFonts w:eastAsia="Times New Roman" w:cs="Times New Roman"/>
                <w:sz w:val="20"/>
                <w:szCs w:val="20"/>
              </w:rPr>
              <w:t>] Yes [</w:t>
            </w:r>
            <w:r w:rsidR="009C5428">
              <w:rPr>
                <w:rFonts w:eastAsia="Times New Roman" w:cs="Times New Roman"/>
                <w:sz w:val="20"/>
                <w:szCs w:val="20"/>
              </w:rPr>
              <w:t xml:space="preserve"> </w:t>
            </w:r>
            <w:r w:rsidR="00655632" w:rsidRPr="006608D9">
              <w:rPr>
                <w:rFonts w:eastAsia="Times New Roman" w:cs="Times New Roman"/>
                <w:sz w:val="20"/>
                <w:szCs w:val="20"/>
              </w:rPr>
              <w:t>] No</w:t>
            </w:r>
          </w:p>
        </w:tc>
        <w:tc>
          <w:tcPr>
            <w:tcW w:w="1356" w:type="pct"/>
            <w:tcBorders>
              <w:top w:val="dotted" w:sz="4" w:space="0" w:color="auto"/>
              <w:left w:val="nil"/>
              <w:bottom w:val="dotted" w:sz="4" w:space="0" w:color="auto"/>
              <w:right w:val="single" w:sz="4" w:space="0" w:color="000000" w:themeColor="text1"/>
            </w:tcBorders>
            <w:hideMark/>
          </w:tcPr>
          <w:p w14:paraId="75DF95F4"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B</w:t>
            </w:r>
            <w:r w:rsidRPr="006608D9">
              <w:rPr>
                <w:rFonts w:eastAsia="Times New Roman" w:cs="Times New Roman"/>
                <w:sz w:val="20"/>
                <w:szCs w:val="20"/>
              </w:rPr>
              <w:t xml:space="preserve"> below</w:t>
            </w:r>
          </w:p>
        </w:tc>
      </w:tr>
      <w:tr w:rsidR="00655632" w:rsidRPr="006608D9" w14:paraId="4CB817F9" w14:textId="77777777" w:rsidTr="00655632">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1CABE4CB"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0974F4CD"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 xml:space="preserve"> Historic building(s) and districts</w:t>
            </w:r>
          </w:p>
        </w:tc>
        <w:tc>
          <w:tcPr>
            <w:tcW w:w="967" w:type="pct"/>
            <w:tcBorders>
              <w:top w:val="dotted" w:sz="4" w:space="0" w:color="auto"/>
              <w:left w:val="nil"/>
              <w:bottom w:val="dotted" w:sz="4" w:space="0" w:color="auto"/>
              <w:right w:val="nil"/>
            </w:tcBorders>
            <w:hideMark/>
          </w:tcPr>
          <w:p w14:paraId="66E000A9"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 Yes  [+] No</w:t>
            </w:r>
          </w:p>
        </w:tc>
        <w:tc>
          <w:tcPr>
            <w:tcW w:w="1356" w:type="pct"/>
            <w:tcBorders>
              <w:top w:val="dotted" w:sz="4" w:space="0" w:color="auto"/>
              <w:left w:val="nil"/>
              <w:bottom w:val="dotted" w:sz="4" w:space="0" w:color="auto"/>
              <w:right w:val="single" w:sz="4" w:space="0" w:color="000000" w:themeColor="text1"/>
            </w:tcBorders>
            <w:hideMark/>
          </w:tcPr>
          <w:p w14:paraId="3A864955"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C</w:t>
            </w:r>
            <w:r w:rsidRPr="006608D9">
              <w:rPr>
                <w:rFonts w:eastAsia="Times New Roman" w:cs="Times New Roman"/>
                <w:sz w:val="20"/>
                <w:szCs w:val="20"/>
              </w:rPr>
              <w:t xml:space="preserve"> below</w:t>
            </w:r>
          </w:p>
        </w:tc>
      </w:tr>
      <w:tr w:rsidR="00655632" w:rsidRPr="006608D9" w14:paraId="033FAD1B" w14:textId="77777777" w:rsidTr="00655632">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4D7C79FB"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3B6079CF"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 xml:space="preserve"> Acquisition of land</w:t>
            </w:r>
            <w:r w:rsidRPr="006608D9">
              <w:rPr>
                <w:rFonts w:eastAsia="Times New Roman" w:cs="Times New Roman"/>
                <w:sz w:val="20"/>
                <w:szCs w:val="20"/>
                <w:vertAlign w:val="superscript"/>
              </w:rPr>
              <w:footnoteReference w:id="2"/>
            </w:r>
          </w:p>
        </w:tc>
        <w:tc>
          <w:tcPr>
            <w:tcW w:w="967" w:type="pct"/>
            <w:tcBorders>
              <w:top w:val="dotted" w:sz="4" w:space="0" w:color="auto"/>
              <w:left w:val="nil"/>
              <w:bottom w:val="dotted" w:sz="4" w:space="0" w:color="auto"/>
              <w:right w:val="nil"/>
            </w:tcBorders>
            <w:hideMark/>
          </w:tcPr>
          <w:p w14:paraId="7F2DDC0D"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 Yes  [+] No</w:t>
            </w:r>
          </w:p>
        </w:tc>
        <w:tc>
          <w:tcPr>
            <w:tcW w:w="1356" w:type="pct"/>
            <w:tcBorders>
              <w:top w:val="dotted" w:sz="4" w:space="0" w:color="auto"/>
              <w:left w:val="nil"/>
              <w:bottom w:val="dotted" w:sz="4" w:space="0" w:color="auto"/>
              <w:right w:val="single" w:sz="4" w:space="0" w:color="000000" w:themeColor="text1"/>
            </w:tcBorders>
            <w:hideMark/>
          </w:tcPr>
          <w:p w14:paraId="1D5FE778"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D</w:t>
            </w:r>
            <w:r w:rsidRPr="006608D9">
              <w:rPr>
                <w:rFonts w:eastAsia="Times New Roman" w:cs="Times New Roman"/>
                <w:sz w:val="20"/>
                <w:szCs w:val="20"/>
              </w:rPr>
              <w:t xml:space="preserve"> below</w:t>
            </w:r>
          </w:p>
        </w:tc>
      </w:tr>
      <w:tr w:rsidR="00655632" w:rsidRPr="006608D9" w14:paraId="72862E56" w14:textId="77777777" w:rsidTr="00655632">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3CE0955D"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0ECEDF3E"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Hazardous or toxic materials</w:t>
            </w:r>
            <w:r w:rsidRPr="006608D9">
              <w:rPr>
                <w:rFonts w:eastAsia="Times New Roman" w:cs="Times New Roman"/>
                <w:sz w:val="20"/>
                <w:szCs w:val="20"/>
                <w:vertAlign w:val="superscript"/>
              </w:rPr>
              <w:footnoteReference w:id="3"/>
            </w:r>
          </w:p>
        </w:tc>
        <w:tc>
          <w:tcPr>
            <w:tcW w:w="967" w:type="pct"/>
            <w:tcBorders>
              <w:top w:val="dotted" w:sz="4" w:space="0" w:color="auto"/>
              <w:left w:val="nil"/>
              <w:bottom w:val="dotted" w:sz="4" w:space="0" w:color="auto"/>
              <w:right w:val="nil"/>
            </w:tcBorders>
            <w:hideMark/>
          </w:tcPr>
          <w:p w14:paraId="3156F875"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 Yes  [+] No</w:t>
            </w:r>
          </w:p>
        </w:tc>
        <w:tc>
          <w:tcPr>
            <w:tcW w:w="1356" w:type="pct"/>
            <w:tcBorders>
              <w:top w:val="dotted" w:sz="4" w:space="0" w:color="auto"/>
              <w:left w:val="nil"/>
              <w:bottom w:val="dotted" w:sz="4" w:space="0" w:color="auto"/>
              <w:right w:val="single" w:sz="4" w:space="0" w:color="000000" w:themeColor="text1"/>
            </w:tcBorders>
            <w:hideMark/>
          </w:tcPr>
          <w:p w14:paraId="70867D6A"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E</w:t>
            </w:r>
            <w:r w:rsidRPr="006608D9">
              <w:rPr>
                <w:rFonts w:eastAsia="Times New Roman" w:cs="Times New Roman"/>
                <w:sz w:val="20"/>
                <w:szCs w:val="20"/>
              </w:rPr>
              <w:t xml:space="preserve"> below</w:t>
            </w:r>
          </w:p>
        </w:tc>
      </w:tr>
      <w:tr w:rsidR="00655632" w:rsidRPr="006608D9" w14:paraId="5C5468BE" w14:textId="77777777" w:rsidTr="00655632">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20AC8990"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16261795"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Impacts on forests and/or protected areas</w:t>
            </w:r>
          </w:p>
        </w:tc>
        <w:tc>
          <w:tcPr>
            <w:tcW w:w="967" w:type="pct"/>
            <w:tcBorders>
              <w:top w:val="dotted" w:sz="4" w:space="0" w:color="auto"/>
              <w:left w:val="nil"/>
              <w:bottom w:val="dotted" w:sz="4" w:space="0" w:color="auto"/>
              <w:right w:val="nil"/>
            </w:tcBorders>
            <w:hideMark/>
          </w:tcPr>
          <w:p w14:paraId="4E63606E"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 Yes  [+] No</w:t>
            </w:r>
          </w:p>
        </w:tc>
        <w:tc>
          <w:tcPr>
            <w:tcW w:w="1356" w:type="pct"/>
            <w:tcBorders>
              <w:top w:val="dotted" w:sz="4" w:space="0" w:color="auto"/>
              <w:left w:val="nil"/>
              <w:bottom w:val="dotted" w:sz="4" w:space="0" w:color="auto"/>
              <w:right w:val="single" w:sz="4" w:space="0" w:color="000000" w:themeColor="text1"/>
            </w:tcBorders>
            <w:hideMark/>
          </w:tcPr>
          <w:p w14:paraId="557749BB"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 xml:space="preserve">F </w:t>
            </w:r>
            <w:r w:rsidRPr="006608D9">
              <w:rPr>
                <w:rFonts w:eastAsia="Times New Roman" w:cs="Times New Roman"/>
                <w:sz w:val="20"/>
                <w:szCs w:val="20"/>
              </w:rPr>
              <w:t>below</w:t>
            </w:r>
          </w:p>
        </w:tc>
      </w:tr>
      <w:tr w:rsidR="00655632" w:rsidRPr="006608D9" w14:paraId="133E825B" w14:textId="77777777" w:rsidTr="00655632">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2D432AC0"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04CBC68B"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Handling / management of medical waste</w:t>
            </w:r>
          </w:p>
        </w:tc>
        <w:tc>
          <w:tcPr>
            <w:tcW w:w="967" w:type="pct"/>
            <w:tcBorders>
              <w:top w:val="dotted" w:sz="4" w:space="0" w:color="auto"/>
              <w:left w:val="nil"/>
              <w:bottom w:val="dotted" w:sz="4" w:space="0" w:color="auto"/>
              <w:right w:val="nil"/>
            </w:tcBorders>
            <w:hideMark/>
          </w:tcPr>
          <w:p w14:paraId="188C7E37"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 Yes  [+] No</w:t>
            </w:r>
          </w:p>
        </w:tc>
        <w:tc>
          <w:tcPr>
            <w:tcW w:w="1356" w:type="pct"/>
            <w:tcBorders>
              <w:top w:val="dotted" w:sz="4" w:space="0" w:color="auto"/>
              <w:left w:val="nil"/>
              <w:bottom w:val="dotted" w:sz="4" w:space="0" w:color="auto"/>
              <w:right w:val="single" w:sz="4" w:space="0" w:color="000000" w:themeColor="text1"/>
            </w:tcBorders>
            <w:hideMark/>
          </w:tcPr>
          <w:p w14:paraId="60D2D4E7"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G</w:t>
            </w:r>
            <w:r w:rsidRPr="006608D9">
              <w:rPr>
                <w:rFonts w:eastAsia="Times New Roman" w:cs="Times New Roman"/>
                <w:sz w:val="20"/>
                <w:szCs w:val="20"/>
              </w:rPr>
              <w:t xml:space="preserve"> below</w:t>
            </w:r>
          </w:p>
        </w:tc>
      </w:tr>
      <w:tr w:rsidR="00655632" w:rsidRPr="006608D9" w14:paraId="5419FF5F" w14:textId="77777777" w:rsidTr="00655632">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601B87C4"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1B345893"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Traffic and Pedestrian Safety</w:t>
            </w:r>
          </w:p>
        </w:tc>
        <w:tc>
          <w:tcPr>
            <w:tcW w:w="967" w:type="pct"/>
            <w:tcBorders>
              <w:top w:val="dotted" w:sz="4" w:space="0" w:color="auto"/>
              <w:left w:val="nil"/>
              <w:bottom w:val="dotted" w:sz="4" w:space="0" w:color="auto"/>
              <w:right w:val="nil"/>
            </w:tcBorders>
            <w:hideMark/>
          </w:tcPr>
          <w:p w14:paraId="4236C83C" w14:textId="762453C9" w:rsidR="00655632" w:rsidRPr="006608D9" w:rsidRDefault="00655632" w:rsidP="00204827">
            <w:pPr>
              <w:spacing w:after="0" w:line="240" w:lineRule="auto"/>
              <w:rPr>
                <w:rFonts w:eastAsia="Times New Roman" w:cs="Times New Roman"/>
                <w:sz w:val="20"/>
                <w:szCs w:val="20"/>
              </w:rPr>
            </w:pPr>
            <w:r w:rsidRPr="006608D9">
              <w:rPr>
                <w:rFonts w:eastAsia="Times New Roman" w:cs="Times New Roman"/>
                <w:sz w:val="20"/>
                <w:szCs w:val="20"/>
              </w:rPr>
              <w:t>[</w:t>
            </w:r>
            <w:r w:rsidR="00204827" w:rsidRPr="006608D9">
              <w:rPr>
                <w:rFonts w:eastAsia="Times New Roman" w:cs="Times New Roman"/>
                <w:sz w:val="20"/>
                <w:szCs w:val="20"/>
              </w:rPr>
              <w:t>+</w:t>
            </w:r>
            <w:r w:rsidRPr="006608D9">
              <w:rPr>
                <w:rFonts w:eastAsia="Times New Roman" w:cs="Times New Roman"/>
                <w:sz w:val="20"/>
                <w:szCs w:val="20"/>
              </w:rPr>
              <w:t>] Yes [</w:t>
            </w:r>
            <w:r w:rsidR="00F04F78">
              <w:rPr>
                <w:rFonts w:eastAsia="Times New Roman" w:cs="Times New Roman"/>
                <w:sz w:val="20"/>
                <w:szCs w:val="20"/>
              </w:rPr>
              <w:t xml:space="preserve"> </w:t>
            </w:r>
            <w:r w:rsidR="00E66F02">
              <w:rPr>
                <w:rFonts w:eastAsia="Times New Roman" w:cs="Times New Roman"/>
                <w:sz w:val="20"/>
                <w:szCs w:val="20"/>
              </w:rPr>
              <w:t xml:space="preserve"> </w:t>
            </w:r>
            <w:r w:rsidRPr="006608D9">
              <w:rPr>
                <w:rFonts w:eastAsia="Times New Roman" w:cs="Times New Roman"/>
                <w:sz w:val="20"/>
                <w:szCs w:val="20"/>
              </w:rPr>
              <w:t>] No</w:t>
            </w:r>
          </w:p>
        </w:tc>
        <w:tc>
          <w:tcPr>
            <w:tcW w:w="1356" w:type="pct"/>
            <w:tcBorders>
              <w:top w:val="dotted" w:sz="4" w:space="0" w:color="auto"/>
              <w:left w:val="nil"/>
              <w:bottom w:val="dotted" w:sz="4" w:space="0" w:color="auto"/>
              <w:right w:val="single" w:sz="4" w:space="0" w:color="000000" w:themeColor="text1"/>
            </w:tcBorders>
            <w:hideMark/>
          </w:tcPr>
          <w:p w14:paraId="4AAC6E8D" w14:textId="77777777" w:rsidR="00655632" w:rsidRPr="006608D9" w:rsidRDefault="00655632" w:rsidP="00655632">
            <w:pPr>
              <w:spacing w:after="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H</w:t>
            </w:r>
            <w:r w:rsidRPr="006608D9">
              <w:rPr>
                <w:rFonts w:eastAsia="Times New Roman" w:cs="Times New Roman"/>
                <w:sz w:val="20"/>
                <w:szCs w:val="20"/>
              </w:rPr>
              <w:t xml:space="preserve"> below</w:t>
            </w:r>
          </w:p>
        </w:tc>
      </w:tr>
      <w:tr w:rsidR="00655632" w:rsidRPr="006608D9" w14:paraId="3396ABD2" w14:textId="77777777" w:rsidTr="00655632">
        <w:trPr>
          <w:trHeight w:val="58"/>
        </w:trPr>
        <w:tc>
          <w:tcPr>
            <w:tcW w:w="0" w:type="auto"/>
            <w:tcBorders>
              <w:top w:val="dotted" w:sz="4" w:space="0" w:color="auto"/>
              <w:left w:val="single" w:sz="4" w:space="0" w:color="auto"/>
              <w:bottom w:val="single" w:sz="4" w:space="0" w:color="auto"/>
              <w:right w:val="single" w:sz="4" w:space="0" w:color="000000" w:themeColor="text1"/>
            </w:tcBorders>
            <w:vAlign w:val="center"/>
          </w:tcPr>
          <w:p w14:paraId="0466CBC9"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single" w:sz="4" w:space="0" w:color="auto"/>
              <w:right w:val="nil"/>
            </w:tcBorders>
            <w:hideMark/>
          </w:tcPr>
          <w:p w14:paraId="76A4A38D"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Social risk</w:t>
            </w:r>
          </w:p>
        </w:tc>
        <w:tc>
          <w:tcPr>
            <w:tcW w:w="967" w:type="pct"/>
            <w:tcBorders>
              <w:top w:val="dotted" w:sz="4" w:space="0" w:color="auto"/>
              <w:left w:val="nil"/>
              <w:bottom w:val="single" w:sz="4" w:space="0" w:color="auto"/>
              <w:right w:val="nil"/>
            </w:tcBorders>
            <w:hideMark/>
          </w:tcPr>
          <w:p w14:paraId="252347A5" w14:textId="6AAF3908" w:rsidR="00655632" w:rsidRPr="006608D9" w:rsidRDefault="000921F4" w:rsidP="00655632">
            <w:pPr>
              <w:spacing w:after="0" w:line="240" w:lineRule="auto"/>
              <w:rPr>
                <w:rFonts w:eastAsia="Times New Roman" w:cs="Times New Roman"/>
                <w:sz w:val="20"/>
                <w:szCs w:val="20"/>
              </w:rPr>
            </w:pPr>
            <w:r w:rsidRPr="006608D9">
              <w:rPr>
                <w:rFonts w:eastAsia="Times New Roman" w:cs="Times New Roman"/>
                <w:sz w:val="20"/>
                <w:szCs w:val="20"/>
              </w:rPr>
              <w:t>[+] Yes</w:t>
            </w:r>
            <w:r w:rsidR="00F04F78">
              <w:rPr>
                <w:rFonts w:eastAsia="Times New Roman" w:cs="Times New Roman"/>
                <w:sz w:val="20"/>
                <w:szCs w:val="20"/>
              </w:rPr>
              <w:t xml:space="preserve"> </w:t>
            </w:r>
            <w:r w:rsidR="00655632" w:rsidRPr="006608D9">
              <w:rPr>
                <w:rFonts w:eastAsia="Times New Roman" w:cs="Times New Roman"/>
                <w:sz w:val="20"/>
                <w:szCs w:val="20"/>
              </w:rPr>
              <w:t>[</w:t>
            </w:r>
            <w:r w:rsidR="00E66F02">
              <w:rPr>
                <w:rFonts w:eastAsia="Times New Roman" w:cs="Times New Roman"/>
                <w:sz w:val="20"/>
                <w:szCs w:val="20"/>
              </w:rPr>
              <w:t xml:space="preserve"> </w:t>
            </w:r>
            <w:r w:rsidR="00655632" w:rsidRPr="006608D9">
              <w:rPr>
                <w:rFonts w:eastAsia="Times New Roman" w:cs="Times New Roman"/>
                <w:sz w:val="20"/>
                <w:szCs w:val="20"/>
              </w:rPr>
              <w:t xml:space="preserve"> ] No</w:t>
            </w:r>
          </w:p>
        </w:tc>
        <w:tc>
          <w:tcPr>
            <w:tcW w:w="1356" w:type="pct"/>
            <w:tcBorders>
              <w:top w:val="dotted" w:sz="4" w:space="0" w:color="auto"/>
              <w:left w:val="nil"/>
              <w:bottom w:val="single" w:sz="4" w:space="0" w:color="auto"/>
              <w:right w:val="single" w:sz="4" w:space="0" w:color="000000" w:themeColor="text1"/>
            </w:tcBorders>
            <w:hideMark/>
          </w:tcPr>
          <w:p w14:paraId="55803C50" w14:textId="77777777" w:rsidR="00655632" w:rsidRPr="006608D9" w:rsidRDefault="00655632" w:rsidP="00655632">
            <w:pPr>
              <w:spacing w:after="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I</w:t>
            </w:r>
            <w:r w:rsidRPr="006608D9">
              <w:rPr>
                <w:rFonts w:eastAsia="Times New Roman" w:cs="Times New Roman"/>
                <w:sz w:val="20"/>
                <w:szCs w:val="20"/>
              </w:rPr>
              <w:t xml:space="preserve"> below</w:t>
            </w:r>
          </w:p>
        </w:tc>
      </w:tr>
    </w:tbl>
    <w:p w14:paraId="364A5A33" w14:textId="77777777" w:rsidR="00655632" w:rsidRPr="006608D9" w:rsidRDefault="00655632" w:rsidP="00655632">
      <w:pPr>
        <w:pBdr>
          <w:bottom w:val="single" w:sz="24" w:space="1" w:color="0000FF"/>
        </w:pBdr>
        <w:spacing w:before="240" w:after="240" w:line="240" w:lineRule="auto"/>
        <w:jc w:val="both"/>
        <w:rPr>
          <w:rFonts w:eastAsia="Times New Roman" w:cs="Times New Roman"/>
          <w:b/>
          <w:caps/>
          <w:sz w:val="20"/>
          <w:szCs w:val="20"/>
        </w:rPr>
      </w:pPr>
      <w:r w:rsidRPr="006608D9">
        <w:rPr>
          <w:rFonts w:eastAsia="Times New Roman" w:cs="Times New Roman"/>
          <w:b/>
          <w:sz w:val="20"/>
          <w:szCs w:val="20"/>
        </w:rPr>
        <w:br w:type="page"/>
      </w:r>
      <w:r w:rsidRPr="006608D9">
        <w:rPr>
          <w:rFonts w:eastAsia="Times New Roman" w:cs="Times New Roman"/>
          <w:b/>
          <w:sz w:val="20"/>
          <w:szCs w:val="20"/>
        </w:rPr>
        <w:lastRenderedPageBreak/>
        <w:t xml:space="preserve">PART C: </w:t>
      </w:r>
      <w:r w:rsidRPr="006608D9">
        <w:rPr>
          <w:rFonts w:eastAsia="Times New Roman" w:cs="Times New Roman"/>
          <w:b/>
          <w:caps/>
          <w:sz w:val="20"/>
          <w:szCs w:val="20"/>
        </w:rPr>
        <w:t>Mitigation measures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319"/>
        <w:gridCol w:w="1515"/>
        <w:gridCol w:w="6742"/>
      </w:tblGrid>
      <w:tr w:rsidR="00655632" w:rsidRPr="006608D9" w14:paraId="46FD82BA" w14:textId="77777777" w:rsidTr="000921F4">
        <w:tc>
          <w:tcPr>
            <w:tcW w:w="689" w:type="pct"/>
            <w:tcBorders>
              <w:top w:val="single" w:sz="4" w:space="0" w:color="auto"/>
              <w:left w:val="single" w:sz="4" w:space="0" w:color="auto"/>
              <w:bottom w:val="single" w:sz="4" w:space="0" w:color="auto"/>
              <w:right w:val="single" w:sz="4" w:space="0" w:color="auto"/>
            </w:tcBorders>
            <w:shd w:val="clear" w:color="auto" w:fill="E6E6E6"/>
            <w:hideMark/>
          </w:tcPr>
          <w:p w14:paraId="5D73383B" w14:textId="77777777" w:rsidR="00655632" w:rsidRPr="006608D9" w:rsidRDefault="00655632" w:rsidP="00655632">
            <w:pPr>
              <w:spacing w:before="120" w:after="120" w:line="240" w:lineRule="auto"/>
              <w:jc w:val="center"/>
              <w:rPr>
                <w:rFonts w:eastAsia="Times New Roman" w:cs="Times New Roman"/>
                <w:b/>
                <w:sz w:val="20"/>
                <w:szCs w:val="20"/>
              </w:rPr>
            </w:pPr>
            <w:r w:rsidRPr="006608D9">
              <w:rPr>
                <w:rFonts w:eastAsia="Times New Roman" w:cs="Times New Roman"/>
                <w:b/>
                <w:sz w:val="20"/>
                <w:szCs w:val="20"/>
              </w:rPr>
              <w:t>ACTIVITY</w:t>
            </w:r>
          </w:p>
        </w:tc>
        <w:tc>
          <w:tcPr>
            <w:tcW w:w="791" w:type="pct"/>
            <w:tcBorders>
              <w:top w:val="single" w:sz="4" w:space="0" w:color="auto"/>
              <w:left w:val="single" w:sz="4" w:space="0" w:color="auto"/>
              <w:bottom w:val="single" w:sz="4" w:space="0" w:color="auto"/>
              <w:right w:val="single" w:sz="4" w:space="0" w:color="000000" w:themeColor="text1"/>
            </w:tcBorders>
            <w:shd w:val="clear" w:color="auto" w:fill="E6E6E6"/>
            <w:hideMark/>
          </w:tcPr>
          <w:p w14:paraId="28412A3E" w14:textId="77777777" w:rsidR="00655632" w:rsidRPr="006608D9" w:rsidRDefault="00655632" w:rsidP="00655632">
            <w:pPr>
              <w:spacing w:before="120" w:after="120" w:line="240" w:lineRule="auto"/>
              <w:jc w:val="center"/>
              <w:rPr>
                <w:rFonts w:eastAsia="Times New Roman" w:cs="Times New Roman"/>
                <w:b/>
                <w:sz w:val="20"/>
                <w:szCs w:val="20"/>
              </w:rPr>
            </w:pPr>
            <w:r w:rsidRPr="006608D9">
              <w:rPr>
                <w:rFonts w:eastAsia="Times New Roman" w:cs="Times New Roman"/>
                <w:b/>
                <w:sz w:val="20"/>
                <w:szCs w:val="20"/>
              </w:rPr>
              <w:t>PARAMETER</w:t>
            </w:r>
          </w:p>
        </w:tc>
        <w:tc>
          <w:tcPr>
            <w:tcW w:w="3520" w:type="pct"/>
            <w:tcBorders>
              <w:top w:val="single" w:sz="4" w:space="0" w:color="auto"/>
              <w:left w:val="nil"/>
              <w:bottom w:val="single" w:sz="4" w:space="0" w:color="auto"/>
              <w:right w:val="single" w:sz="4" w:space="0" w:color="000000" w:themeColor="text1"/>
            </w:tcBorders>
            <w:shd w:val="clear" w:color="auto" w:fill="E6E6E6"/>
            <w:hideMark/>
          </w:tcPr>
          <w:p w14:paraId="66FE5B32" w14:textId="77777777" w:rsidR="00655632" w:rsidRPr="006608D9" w:rsidRDefault="00655632" w:rsidP="00655632">
            <w:pPr>
              <w:spacing w:before="120" w:after="120" w:line="240" w:lineRule="auto"/>
              <w:jc w:val="center"/>
              <w:rPr>
                <w:rFonts w:eastAsia="Times New Roman" w:cs="Times New Roman"/>
                <w:b/>
                <w:sz w:val="20"/>
                <w:szCs w:val="20"/>
              </w:rPr>
            </w:pPr>
            <w:r w:rsidRPr="006608D9">
              <w:rPr>
                <w:rFonts w:eastAsia="Times New Roman" w:cs="Times New Roman"/>
                <w:b/>
                <w:sz w:val="20"/>
                <w:szCs w:val="20"/>
              </w:rPr>
              <w:t xml:space="preserve">MITIGATION MEASURES </w:t>
            </w:r>
            <w:r w:rsidRPr="006608D9">
              <w:rPr>
                <w:rFonts w:eastAsia="Times New Roman" w:cs="Times New Roman"/>
                <w:sz w:val="20"/>
                <w:szCs w:val="20"/>
              </w:rPr>
              <w:t>(provide costs where applicable)</w:t>
            </w:r>
          </w:p>
        </w:tc>
      </w:tr>
      <w:tr w:rsidR="00655632" w:rsidRPr="006608D9" w14:paraId="077AC012" w14:textId="77777777" w:rsidTr="000921F4">
        <w:tc>
          <w:tcPr>
            <w:tcW w:w="689" w:type="pct"/>
            <w:tcBorders>
              <w:top w:val="single" w:sz="4" w:space="0" w:color="auto"/>
              <w:left w:val="single" w:sz="4" w:space="0" w:color="auto"/>
              <w:bottom w:val="dotted" w:sz="4" w:space="0" w:color="auto"/>
              <w:right w:val="single" w:sz="4" w:space="0" w:color="000000" w:themeColor="text1"/>
            </w:tcBorders>
            <w:hideMark/>
          </w:tcPr>
          <w:p w14:paraId="068CF330" w14:textId="77777777" w:rsidR="00655632" w:rsidRPr="006608D9" w:rsidRDefault="00655632" w:rsidP="00655632">
            <w:pPr>
              <w:spacing w:after="0" w:line="240" w:lineRule="auto"/>
              <w:rPr>
                <w:rFonts w:eastAsia="Times New Roman" w:cs="Times New Roman"/>
                <w:b/>
                <w:sz w:val="20"/>
                <w:szCs w:val="20"/>
              </w:rPr>
            </w:pPr>
            <w:r w:rsidRPr="006608D9">
              <w:rPr>
                <w:rFonts w:eastAsia="Times New Roman" w:cs="Times New Roman"/>
                <w:b/>
                <w:sz w:val="20"/>
                <w:szCs w:val="20"/>
              </w:rPr>
              <w:t>0</w:t>
            </w:r>
            <w:r w:rsidRPr="006608D9">
              <w:rPr>
                <w:rFonts w:eastAsia="Times New Roman" w:cs="Times New Roman"/>
                <w:sz w:val="20"/>
                <w:szCs w:val="20"/>
              </w:rPr>
              <w:t>. General Conditions</w:t>
            </w:r>
          </w:p>
        </w:tc>
        <w:tc>
          <w:tcPr>
            <w:tcW w:w="791" w:type="pct"/>
            <w:tcBorders>
              <w:top w:val="single" w:sz="4" w:space="0" w:color="auto"/>
              <w:left w:val="single" w:sz="4" w:space="0" w:color="000000" w:themeColor="text1"/>
              <w:bottom w:val="dotted" w:sz="4" w:space="0" w:color="auto"/>
              <w:right w:val="single" w:sz="4" w:space="0" w:color="000000" w:themeColor="text1"/>
            </w:tcBorders>
            <w:hideMark/>
          </w:tcPr>
          <w:p w14:paraId="685A3534" w14:textId="77777777" w:rsidR="00655632" w:rsidRPr="006608D9" w:rsidRDefault="00655632" w:rsidP="00655632">
            <w:pPr>
              <w:spacing w:after="0" w:line="240" w:lineRule="auto"/>
              <w:jc w:val="center"/>
              <w:rPr>
                <w:rFonts w:eastAsia="Times New Roman" w:cs="Times New Roman"/>
                <w:sz w:val="20"/>
                <w:szCs w:val="20"/>
              </w:rPr>
            </w:pPr>
            <w:r w:rsidRPr="006608D9">
              <w:rPr>
                <w:rFonts w:eastAsia="Times New Roman" w:cs="Times New Roman"/>
                <w:sz w:val="20"/>
                <w:szCs w:val="20"/>
              </w:rPr>
              <w:t>Notification and Worker Safety</w:t>
            </w:r>
          </w:p>
        </w:tc>
        <w:tc>
          <w:tcPr>
            <w:tcW w:w="3520" w:type="pct"/>
            <w:tcBorders>
              <w:top w:val="single" w:sz="4" w:space="0" w:color="auto"/>
              <w:left w:val="single" w:sz="4" w:space="0" w:color="000000" w:themeColor="text1"/>
              <w:bottom w:val="single" w:sz="4" w:space="0" w:color="auto"/>
              <w:right w:val="single" w:sz="4" w:space="0" w:color="000000" w:themeColor="text1"/>
            </w:tcBorders>
            <w:hideMark/>
          </w:tcPr>
          <w:p w14:paraId="67B7F1A4" w14:textId="77777777" w:rsidR="00655632" w:rsidRPr="006608D9" w:rsidRDefault="00655632" w:rsidP="00655632">
            <w:pPr>
              <w:numPr>
                <w:ilvl w:val="0"/>
                <w:numId w:val="2"/>
              </w:numPr>
              <w:tabs>
                <w:tab w:val="num" w:pos="252"/>
              </w:tabs>
              <w:spacing w:after="0" w:line="240" w:lineRule="auto"/>
              <w:rPr>
                <w:rFonts w:eastAsia="Times New Roman" w:cs="Times New Roman"/>
                <w:sz w:val="20"/>
                <w:szCs w:val="20"/>
              </w:rPr>
            </w:pPr>
            <w:r w:rsidRPr="006608D9">
              <w:rPr>
                <w:rFonts w:eastAsia="Times New Roman" w:cs="Times New Roman"/>
                <w:sz w:val="20"/>
                <w:szCs w:val="20"/>
              </w:rPr>
              <w:t xml:space="preserve"> The local construction and environment inspectorates and communities have been notified of upcoming activities</w:t>
            </w:r>
          </w:p>
          <w:p w14:paraId="16BE140C" w14:textId="08404F30" w:rsidR="00655632" w:rsidRPr="006608D9" w:rsidRDefault="00655632" w:rsidP="00655632">
            <w:pPr>
              <w:numPr>
                <w:ilvl w:val="0"/>
                <w:numId w:val="2"/>
              </w:numPr>
              <w:tabs>
                <w:tab w:val="num" w:pos="252"/>
              </w:tabs>
              <w:spacing w:after="0" w:line="240" w:lineRule="auto"/>
              <w:rPr>
                <w:rFonts w:eastAsia="Times New Roman" w:cs="Times New Roman"/>
                <w:sz w:val="20"/>
                <w:szCs w:val="20"/>
              </w:rPr>
            </w:pPr>
            <w:r w:rsidRPr="006608D9">
              <w:rPr>
                <w:rFonts w:eastAsia="Times New Roman" w:cs="Times New Roman"/>
                <w:sz w:val="20"/>
                <w:szCs w:val="20"/>
              </w:rPr>
              <w:t xml:space="preserve">  The public has been notified of the works through appropriate notification</w:t>
            </w:r>
            <w:r w:rsidR="00B732B6">
              <w:rPr>
                <w:rFonts w:eastAsia="Times New Roman" w:cs="Times New Roman"/>
                <w:sz w:val="20"/>
                <w:szCs w:val="20"/>
              </w:rPr>
              <w:t>s</w:t>
            </w:r>
            <w:r w:rsidRPr="006608D9">
              <w:rPr>
                <w:rFonts w:eastAsia="Times New Roman" w:cs="Times New Roman"/>
                <w:sz w:val="20"/>
                <w:szCs w:val="20"/>
              </w:rPr>
              <w:t xml:space="preserve"> in the media and/or at publicly accessible sites (including the site of the works)</w:t>
            </w:r>
          </w:p>
          <w:p w14:paraId="1513C051" w14:textId="77777777" w:rsidR="00655632" w:rsidRPr="006608D9" w:rsidRDefault="00655632" w:rsidP="00655632">
            <w:pPr>
              <w:numPr>
                <w:ilvl w:val="0"/>
                <w:numId w:val="2"/>
              </w:numPr>
              <w:tabs>
                <w:tab w:val="num" w:pos="252"/>
              </w:tabs>
              <w:spacing w:after="0" w:line="240" w:lineRule="auto"/>
              <w:rPr>
                <w:rFonts w:eastAsia="Times New Roman" w:cs="Times New Roman"/>
                <w:sz w:val="20"/>
                <w:szCs w:val="20"/>
              </w:rPr>
            </w:pPr>
            <w:r w:rsidRPr="006608D9">
              <w:rPr>
                <w:rFonts w:eastAsia="Times New Roman" w:cs="Times New Roman"/>
                <w:sz w:val="20"/>
                <w:szCs w:val="20"/>
              </w:rPr>
              <w:t xml:space="preserve"> All legally required permits have been acquired for construction </w:t>
            </w:r>
          </w:p>
          <w:p w14:paraId="31C5A07E" w14:textId="77777777" w:rsidR="00655632" w:rsidRPr="006608D9" w:rsidRDefault="00655632" w:rsidP="00655632">
            <w:pPr>
              <w:numPr>
                <w:ilvl w:val="0"/>
                <w:numId w:val="2"/>
              </w:numPr>
              <w:tabs>
                <w:tab w:val="num" w:pos="252"/>
              </w:tabs>
              <w:spacing w:after="0" w:line="240" w:lineRule="auto"/>
              <w:rPr>
                <w:rFonts w:eastAsia="Times New Roman" w:cs="Times New Roman"/>
                <w:sz w:val="20"/>
                <w:szCs w:val="20"/>
              </w:rPr>
            </w:pPr>
            <w:r w:rsidRPr="006608D9">
              <w:rPr>
                <w:rFonts w:eastAsia="Times New Roman" w:cs="Times New Roman"/>
                <w:sz w:val="20"/>
                <w:szCs w:val="20"/>
              </w:rPr>
              <w:t xml:space="preserve"> The Contractor formally agrees that all work will be carried out in a safe and disciplined manner designed to minimize impacts on neighboring residents and environment.</w:t>
            </w:r>
          </w:p>
          <w:p w14:paraId="05AADD0A" w14:textId="77777777" w:rsidR="00655632" w:rsidRPr="006608D9" w:rsidRDefault="00655632" w:rsidP="00655632">
            <w:pPr>
              <w:numPr>
                <w:ilvl w:val="0"/>
                <w:numId w:val="2"/>
              </w:numPr>
              <w:tabs>
                <w:tab w:val="num" w:pos="252"/>
              </w:tabs>
              <w:spacing w:after="0" w:line="240" w:lineRule="auto"/>
              <w:rPr>
                <w:rFonts w:eastAsia="Times New Roman" w:cs="Times New Roman"/>
                <w:sz w:val="20"/>
                <w:szCs w:val="20"/>
              </w:rPr>
            </w:pPr>
            <w:r w:rsidRPr="006608D9">
              <w:rPr>
                <w:rFonts w:eastAsia="Times New Roman" w:cs="Times New Roman"/>
                <w:sz w:val="20"/>
                <w:szCs w:val="20"/>
              </w:rPr>
              <w:t xml:space="preserve"> Workers’ PPE will comply with international good practice (always hardhats, as needed masks and safety glasses, harnesses and safety boots)</w:t>
            </w:r>
          </w:p>
          <w:p w14:paraId="06EE8541" w14:textId="77777777" w:rsidR="00655632" w:rsidRPr="006608D9" w:rsidRDefault="00655632" w:rsidP="00655632">
            <w:pPr>
              <w:numPr>
                <w:ilvl w:val="0"/>
                <w:numId w:val="2"/>
              </w:numPr>
              <w:tabs>
                <w:tab w:val="num" w:pos="252"/>
              </w:tabs>
              <w:spacing w:after="0" w:line="240" w:lineRule="auto"/>
              <w:rPr>
                <w:rFonts w:eastAsia="Times New Roman" w:cs="Times New Roman"/>
                <w:sz w:val="20"/>
                <w:szCs w:val="20"/>
              </w:rPr>
            </w:pPr>
            <w:r w:rsidRPr="006608D9">
              <w:rPr>
                <w:rFonts w:eastAsia="Times New Roman" w:cs="Times New Roman"/>
                <w:sz w:val="20"/>
                <w:szCs w:val="20"/>
              </w:rPr>
              <w:t xml:space="preserve"> Appropriate signposting of the sites will inform workers of key rules and regulations to follow.</w:t>
            </w:r>
          </w:p>
        </w:tc>
      </w:tr>
      <w:tr w:rsidR="00CE42DF" w:rsidRPr="006608D9" w14:paraId="3FC173FA" w14:textId="77777777" w:rsidTr="00F47987">
        <w:tc>
          <w:tcPr>
            <w:tcW w:w="689" w:type="pct"/>
            <w:vMerge w:val="restart"/>
            <w:tcBorders>
              <w:top w:val="single" w:sz="4" w:space="0" w:color="auto"/>
              <w:left w:val="single" w:sz="4" w:space="0" w:color="auto"/>
              <w:right w:val="single" w:sz="4" w:space="0" w:color="000000" w:themeColor="text1"/>
            </w:tcBorders>
            <w:hideMark/>
          </w:tcPr>
          <w:p w14:paraId="0B272186" w14:textId="77777777" w:rsidR="00CE42DF" w:rsidRPr="006608D9" w:rsidRDefault="00CE42DF" w:rsidP="00655632">
            <w:pPr>
              <w:spacing w:after="0" w:line="240" w:lineRule="auto"/>
              <w:rPr>
                <w:rFonts w:eastAsia="Times New Roman" w:cs="Times New Roman"/>
                <w:sz w:val="20"/>
                <w:szCs w:val="20"/>
              </w:rPr>
            </w:pPr>
            <w:r w:rsidRPr="006608D9">
              <w:rPr>
                <w:rFonts w:eastAsia="Times New Roman" w:cs="Times New Roman"/>
                <w:b/>
                <w:sz w:val="20"/>
                <w:szCs w:val="20"/>
              </w:rPr>
              <w:t>A.</w:t>
            </w:r>
            <w:r w:rsidRPr="006608D9">
              <w:rPr>
                <w:rFonts w:eastAsia="Times New Roman" w:cs="Times New Roman"/>
                <w:sz w:val="20"/>
                <w:szCs w:val="20"/>
              </w:rPr>
              <w:t xml:space="preserve"> General Construction Activities</w:t>
            </w:r>
          </w:p>
        </w:tc>
        <w:tc>
          <w:tcPr>
            <w:tcW w:w="791" w:type="pct"/>
            <w:tcBorders>
              <w:top w:val="single" w:sz="4" w:space="0" w:color="auto"/>
              <w:left w:val="single" w:sz="4" w:space="0" w:color="000000" w:themeColor="text1"/>
              <w:bottom w:val="dotted" w:sz="4" w:space="0" w:color="auto"/>
              <w:right w:val="single" w:sz="4" w:space="0" w:color="000000" w:themeColor="text1"/>
            </w:tcBorders>
            <w:hideMark/>
          </w:tcPr>
          <w:p w14:paraId="773DC0E2" w14:textId="77777777" w:rsidR="00CE42DF" w:rsidRPr="006608D9" w:rsidRDefault="00CE42DF" w:rsidP="00655632">
            <w:pPr>
              <w:spacing w:after="0" w:line="240" w:lineRule="auto"/>
              <w:jc w:val="center"/>
              <w:rPr>
                <w:rFonts w:eastAsia="Times New Roman" w:cs="Times New Roman"/>
                <w:sz w:val="20"/>
                <w:szCs w:val="20"/>
              </w:rPr>
            </w:pPr>
            <w:r w:rsidRPr="006608D9">
              <w:rPr>
                <w:rFonts w:eastAsia="Times New Roman" w:cs="Times New Roman"/>
                <w:sz w:val="20"/>
                <w:szCs w:val="20"/>
              </w:rPr>
              <w:t xml:space="preserve">Air Quality </w:t>
            </w:r>
          </w:p>
        </w:tc>
        <w:tc>
          <w:tcPr>
            <w:tcW w:w="3520" w:type="pct"/>
            <w:tcBorders>
              <w:top w:val="single" w:sz="4" w:space="0" w:color="auto"/>
              <w:left w:val="single" w:sz="4" w:space="0" w:color="000000" w:themeColor="text1"/>
              <w:bottom w:val="dotted" w:sz="4" w:space="0" w:color="auto"/>
              <w:right w:val="single" w:sz="4" w:space="0" w:color="000000" w:themeColor="text1"/>
            </w:tcBorders>
            <w:hideMark/>
          </w:tcPr>
          <w:p w14:paraId="171D8894" w14:textId="77777777" w:rsidR="00CE42DF" w:rsidRPr="006608D9" w:rsidRDefault="00CE42DF" w:rsidP="00655632">
            <w:pPr>
              <w:numPr>
                <w:ilvl w:val="0"/>
                <w:numId w:val="3"/>
              </w:numPr>
              <w:spacing w:after="0" w:line="240" w:lineRule="auto"/>
              <w:rPr>
                <w:rFonts w:eastAsia="Times New Roman" w:cs="Times New Roman"/>
                <w:sz w:val="20"/>
                <w:szCs w:val="20"/>
              </w:rPr>
            </w:pPr>
            <w:r w:rsidRPr="006608D9">
              <w:rPr>
                <w:rFonts w:eastAsia="Times New Roman" w:cs="Times New Roman"/>
                <w:sz w:val="20"/>
                <w:szCs w:val="20"/>
              </w:rPr>
              <w:t>During interior demolition, debris chutes shall be used above the first floor</w:t>
            </w:r>
          </w:p>
          <w:p w14:paraId="630D4D96" w14:textId="77777777" w:rsidR="00CE42DF" w:rsidRPr="006608D9" w:rsidRDefault="00CE42DF" w:rsidP="00655632">
            <w:pPr>
              <w:numPr>
                <w:ilvl w:val="0"/>
                <w:numId w:val="3"/>
              </w:numPr>
              <w:spacing w:after="0" w:line="240" w:lineRule="auto"/>
              <w:rPr>
                <w:rFonts w:eastAsia="Times New Roman" w:cs="Times New Roman"/>
                <w:sz w:val="20"/>
                <w:szCs w:val="20"/>
              </w:rPr>
            </w:pPr>
            <w:r w:rsidRPr="006608D9">
              <w:rPr>
                <w:rFonts w:eastAsia="Times New Roman" w:cs="Times New Roman"/>
                <w:sz w:val="20"/>
                <w:szCs w:val="20"/>
              </w:rPr>
              <w:t>Demolition debris shall be kept in controlled area and sprayed with water mist to reduce debris dust</w:t>
            </w:r>
          </w:p>
          <w:p w14:paraId="106659B3" w14:textId="77777777" w:rsidR="00CE42DF" w:rsidRPr="006608D9" w:rsidRDefault="00CE42DF" w:rsidP="00655632">
            <w:pPr>
              <w:numPr>
                <w:ilvl w:val="0"/>
                <w:numId w:val="3"/>
              </w:numPr>
              <w:spacing w:after="0" w:line="240" w:lineRule="auto"/>
              <w:rPr>
                <w:rFonts w:eastAsia="Times New Roman" w:cs="Times New Roman"/>
                <w:sz w:val="20"/>
                <w:szCs w:val="20"/>
              </w:rPr>
            </w:pPr>
            <w:r w:rsidRPr="006608D9">
              <w:rPr>
                <w:rFonts w:eastAsia="Times New Roman" w:cs="Times New Roman"/>
                <w:sz w:val="20"/>
                <w:szCs w:val="20"/>
              </w:rPr>
              <w:t>During pneumatic drilling/wall destruction dust shall be suppressed by ongoing water spraying and/or installing dust screen enclosures at site</w:t>
            </w:r>
          </w:p>
          <w:p w14:paraId="418BD236" w14:textId="77777777" w:rsidR="00CE42DF" w:rsidRPr="006608D9" w:rsidRDefault="00CE42DF" w:rsidP="00655632">
            <w:pPr>
              <w:numPr>
                <w:ilvl w:val="0"/>
                <w:numId w:val="3"/>
              </w:numPr>
              <w:spacing w:after="0" w:line="240" w:lineRule="auto"/>
              <w:rPr>
                <w:rFonts w:eastAsia="Times New Roman" w:cs="Times New Roman"/>
                <w:sz w:val="20"/>
                <w:szCs w:val="20"/>
              </w:rPr>
            </w:pPr>
            <w:r w:rsidRPr="006608D9">
              <w:rPr>
                <w:rFonts w:eastAsia="Times New Roman" w:cs="Times New Roman"/>
                <w:sz w:val="20"/>
                <w:szCs w:val="20"/>
              </w:rPr>
              <w:t>The surrounding environment (sidewalks, roads) shall be kept free of debris to minimize dust</w:t>
            </w:r>
          </w:p>
          <w:p w14:paraId="2C0C4593" w14:textId="77777777" w:rsidR="00CE42DF" w:rsidRPr="006608D9" w:rsidRDefault="00CE42DF" w:rsidP="00655632">
            <w:pPr>
              <w:numPr>
                <w:ilvl w:val="0"/>
                <w:numId w:val="3"/>
              </w:numPr>
              <w:spacing w:after="0" w:line="240" w:lineRule="auto"/>
              <w:rPr>
                <w:rFonts w:eastAsia="Times New Roman" w:cs="Times New Roman"/>
                <w:sz w:val="20"/>
                <w:szCs w:val="20"/>
              </w:rPr>
            </w:pPr>
            <w:r w:rsidRPr="006608D9">
              <w:rPr>
                <w:rFonts w:eastAsia="Times New Roman" w:cs="Times New Roman"/>
                <w:sz w:val="20"/>
                <w:szCs w:val="20"/>
              </w:rPr>
              <w:t>There will be no open burning of construction / waste material at the site</w:t>
            </w:r>
          </w:p>
          <w:p w14:paraId="6DD5D7B7" w14:textId="77777777" w:rsidR="00CE42DF" w:rsidRPr="006608D9" w:rsidRDefault="00CE42DF" w:rsidP="00655632">
            <w:pPr>
              <w:numPr>
                <w:ilvl w:val="0"/>
                <w:numId w:val="3"/>
              </w:numPr>
              <w:spacing w:after="0" w:line="240" w:lineRule="auto"/>
              <w:rPr>
                <w:rFonts w:eastAsia="Times New Roman" w:cs="Times New Roman"/>
                <w:sz w:val="20"/>
                <w:szCs w:val="20"/>
              </w:rPr>
            </w:pPr>
            <w:r w:rsidRPr="006608D9">
              <w:rPr>
                <w:rFonts w:eastAsia="Times New Roman" w:cs="Times New Roman"/>
                <w:sz w:val="20"/>
                <w:szCs w:val="20"/>
              </w:rPr>
              <w:t xml:space="preserve">There will be no excessive idling of construction vehicles at sites </w:t>
            </w:r>
          </w:p>
        </w:tc>
      </w:tr>
      <w:tr w:rsidR="00CE42DF" w:rsidRPr="006608D9" w14:paraId="269B2D8E" w14:textId="77777777" w:rsidTr="00F47987">
        <w:trPr>
          <w:trHeight w:val="520"/>
        </w:trPr>
        <w:tc>
          <w:tcPr>
            <w:tcW w:w="0" w:type="auto"/>
            <w:vMerge/>
            <w:tcBorders>
              <w:left w:val="single" w:sz="4" w:space="0" w:color="auto"/>
              <w:right w:val="single" w:sz="4" w:space="0" w:color="000000" w:themeColor="text1"/>
            </w:tcBorders>
            <w:vAlign w:val="center"/>
            <w:hideMark/>
          </w:tcPr>
          <w:p w14:paraId="7B8B1841" w14:textId="77777777" w:rsidR="00CE42DF" w:rsidRPr="006608D9" w:rsidRDefault="00CE42DF" w:rsidP="00655632">
            <w:pPr>
              <w:spacing w:after="0" w:line="240" w:lineRule="auto"/>
              <w:rPr>
                <w:rFonts w:eastAsia="Times New Roman" w:cs="Times New Roman"/>
                <w:sz w:val="20"/>
                <w:szCs w:val="20"/>
              </w:rPr>
            </w:pPr>
          </w:p>
        </w:tc>
        <w:tc>
          <w:tcPr>
            <w:tcW w:w="791" w:type="pct"/>
            <w:tcBorders>
              <w:top w:val="dotted" w:sz="4" w:space="0" w:color="auto"/>
              <w:left w:val="single" w:sz="4" w:space="0" w:color="000000" w:themeColor="text1"/>
              <w:bottom w:val="dotted" w:sz="4" w:space="0" w:color="auto"/>
              <w:right w:val="single" w:sz="4" w:space="0" w:color="000000" w:themeColor="text1"/>
            </w:tcBorders>
            <w:hideMark/>
          </w:tcPr>
          <w:p w14:paraId="222E7F09" w14:textId="77777777" w:rsidR="00CE42DF" w:rsidRPr="006608D9" w:rsidRDefault="00CE42DF" w:rsidP="00655632">
            <w:pPr>
              <w:spacing w:after="0" w:line="240" w:lineRule="auto"/>
              <w:jc w:val="center"/>
              <w:rPr>
                <w:rFonts w:eastAsia="Times New Roman" w:cs="Times New Roman"/>
                <w:sz w:val="20"/>
                <w:szCs w:val="20"/>
              </w:rPr>
            </w:pPr>
            <w:r w:rsidRPr="006608D9">
              <w:rPr>
                <w:rFonts w:eastAsia="Times New Roman" w:cs="Times New Roman"/>
                <w:sz w:val="20"/>
                <w:szCs w:val="20"/>
              </w:rPr>
              <w:t>Noise</w:t>
            </w:r>
          </w:p>
        </w:tc>
        <w:tc>
          <w:tcPr>
            <w:tcW w:w="3520" w:type="pct"/>
            <w:tcBorders>
              <w:top w:val="dotted" w:sz="4" w:space="0" w:color="auto"/>
              <w:left w:val="single" w:sz="4" w:space="0" w:color="000000" w:themeColor="text1"/>
              <w:bottom w:val="dotted" w:sz="4" w:space="0" w:color="auto"/>
              <w:right w:val="single" w:sz="4" w:space="0" w:color="000000" w:themeColor="text1"/>
            </w:tcBorders>
            <w:hideMark/>
          </w:tcPr>
          <w:p w14:paraId="6CCC34D7" w14:textId="77777777" w:rsidR="00CE42DF" w:rsidRPr="006608D9" w:rsidRDefault="00CE42DF" w:rsidP="00655632">
            <w:pPr>
              <w:numPr>
                <w:ilvl w:val="0"/>
                <w:numId w:val="4"/>
              </w:numPr>
              <w:spacing w:after="0" w:line="240" w:lineRule="auto"/>
              <w:rPr>
                <w:rFonts w:eastAsia="Times New Roman" w:cs="Times New Roman"/>
                <w:sz w:val="20"/>
                <w:szCs w:val="20"/>
              </w:rPr>
            </w:pPr>
            <w:r w:rsidRPr="006608D9">
              <w:rPr>
                <w:rFonts w:eastAsia="Times New Roman" w:cs="Times New Roman"/>
                <w:sz w:val="20"/>
                <w:szCs w:val="20"/>
              </w:rPr>
              <w:t>Construction noise will be limited to restricted times agreed to in the permit</w:t>
            </w:r>
          </w:p>
          <w:p w14:paraId="7113FB43" w14:textId="77777777" w:rsidR="00CE42DF" w:rsidRPr="006608D9" w:rsidRDefault="00CE42DF" w:rsidP="00655632">
            <w:pPr>
              <w:numPr>
                <w:ilvl w:val="0"/>
                <w:numId w:val="4"/>
              </w:numPr>
              <w:spacing w:after="0" w:line="240" w:lineRule="auto"/>
              <w:rPr>
                <w:rFonts w:eastAsia="Times New Roman" w:cs="Times New Roman"/>
                <w:sz w:val="20"/>
                <w:szCs w:val="20"/>
              </w:rPr>
            </w:pPr>
            <w:r w:rsidRPr="006608D9">
              <w:rPr>
                <w:rFonts w:eastAsia="Times New Roman" w:cs="Times New Roman"/>
                <w:sz w:val="20"/>
                <w:szCs w:val="20"/>
              </w:rPr>
              <w:t>During operations the engine covers of generators, air compressors and other powered mechanical equipment shall be closed, and equipment placed as far away from residential areas as possible</w:t>
            </w:r>
          </w:p>
        </w:tc>
      </w:tr>
      <w:tr w:rsidR="00CE42DF" w:rsidRPr="006608D9" w14:paraId="76DAEB6A" w14:textId="77777777" w:rsidTr="00F47987">
        <w:tc>
          <w:tcPr>
            <w:tcW w:w="0" w:type="auto"/>
            <w:vMerge/>
            <w:tcBorders>
              <w:left w:val="single" w:sz="4" w:space="0" w:color="auto"/>
              <w:right w:val="single" w:sz="4" w:space="0" w:color="000000" w:themeColor="text1"/>
            </w:tcBorders>
            <w:vAlign w:val="center"/>
            <w:hideMark/>
          </w:tcPr>
          <w:p w14:paraId="2A2F6FF0" w14:textId="77777777" w:rsidR="00CE42DF" w:rsidRPr="006608D9" w:rsidRDefault="00CE42DF" w:rsidP="00655632">
            <w:pPr>
              <w:spacing w:after="0" w:line="240" w:lineRule="auto"/>
              <w:rPr>
                <w:rFonts w:eastAsia="Times New Roman" w:cs="Times New Roman"/>
                <w:sz w:val="20"/>
                <w:szCs w:val="20"/>
              </w:rPr>
            </w:pPr>
          </w:p>
        </w:tc>
        <w:tc>
          <w:tcPr>
            <w:tcW w:w="791" w:type="pct"/>
            <w:tcBorders>
              <w:top w:val="dotted" w:sz="4" w:space="0" w:color="auto"/>
              <w:left w:val="single" w:sz="4" w:space="0" w:color="000000" w:themeColor="text1"/>
              <w:bottom w:val="dotted" w:sz="4" w:space="0" w:color="auto"/>
              <w:right w:val="single" w:sz="4" w:space="0" w:color="000000" w:themeColor="text1"/>
            </w:tcBorders>
            <w:hideMark/>
          </w:tcPr>
          <w:p w14:paraId="78E60B5F" w14:textId="77777777" w:rsidR="00CE42DF" w:rsidRPr="006608D9" w:rsidRDefault="00CE42DF" w:rsidP="00655632">
            <w:pPr>
              <w:spacing w:after="0" w:line="240" w:lineRule="auto"/>
              <w:jc w:val="center"/>
              <w:rPr>
                <w:rFonts w:eastAsia="Times New Roman" w:cs="Times New Roman"/>
                <w:sz w:val="20"/>
                <w:szCs w:val="20"/>
              </w:rPr>
            </w:pPr>
            <w:r w:rsidRPr="006608D9">
              <w:rPr>
                <w:rFonts w:eastAsia="Times New Roman" w:cs="Times New Roman"/>
                <w:sz w:val="20"/>
                <w:szCs w:val="20"/>
              </w:rPr>
              <w:t>Water Quality</w:t>
            </w:r>
          </w:p>
        </w:tc>
        <w:tc>
          <w:tcPr>
            <w:tcW w:w="3520" w:type="pct"/>
            <w:tcBorders>
              <w:top w:val="dotted" w:sz="4" w:space="0" w:color="auto"/>
              <w:left w:val="single" w:sz="4" w:space="0" w:color="000000" w:themeColor="text1"/>
              <w:bottom w:val="dotted" w:sz="4" w:space="0" w:color="auto"/>
              <w:right w:val="single" w:sz="4" w:space="0" w:color="000000" w:themeColor="text1"/>
            </w:tcBorders>
            <w:hideMark/>
          </w:tcPr>
          <w:p w14:paraId="2C4F3CC4" w14:textId="77777777" w:rsidR="00CE42DF" w:rsidRPr="006608D9" w:rsidRDefault="00CE42DF" w:rsidP="00655632">
            <w:pPr>
              <w:numPr>
                <w:ilvl w:val="0"/>
                <w:numId w:val="5"/>
              </w:numPr>
              <w:spacing w:after="0" w:line="240" w:lineRule="auto"/>
              <w:rPr>
                <w:rFonts w:eastAsia="Times New Roman" w:cs="Times New Roman"/>
                <w:sz w:val="20"/>
                <w:szCs w:val="20"/>
              </w:rPr>
            </w:pPr>
            <w:r w:rsidRPr="006608D9">
              <w:rPr>
                <w:rFonts w:eastAsia="Times New Roman" w:cs="Times New Roman"/>
                <w:sz w:val="20"/>
                <w:szCs w:val="20"/>
              </w:rPr>
              <w:t>The site will establish appropriate erosion and sediment control measures such as e.g. hay bales and / or silt fences to prevent sediment from moving off site and causing excessive turbidity in nearby streams and rivers.</w:t>
            </w:r>
          </w:p>
        </w:tc>
      </w:tr>
      <w:tr w:rsidR="00CE42DF" w:rsidRPr="006608D9" w14:paraId="35A71AE2" w14:textId="77777777" w:rsidTr="00F47987">
        <w:trPr>
          <w:trHeight w:val="1502"/>
        </w:trPr>
        <w:tc>
          <w:tcPr>
            <w:tcW w:w="0" w:type="auto"/>
            <w:vMerge/>
            <w:tcBorders>
              <w:left w:val="single" w:sz="4" w:space="0" w:color="auto"/>
              <w:right w:val="single" w:sz="4" w:space="0" w:color="000000" w:themeColor="text1"/>
            </w:tcBorders>
            <w:vAlign w:val="center"/>
            <w:hideMark/>
          </w:tcPr>
          <w:p w14:paraId="478634E6" w14:textId="77777777" w:rsidR="00CE42DF" w:rsidRPr="006608D9" w:rsidRDefault="00CE42DF" w:rsidP="00655632">
            <w:pPr>
              <w:spacing w:after="0" w:line="240" w:lineRule="auto"/>
              <w:rPr>
                <w:rFonts w:eastAsia="Times New Roman" w:cs="Times New Roman"/>
                <w:sz w:val="20"/>
                <w:szCs w:val="20"/>
              </w:rPr>
            </w:pPr>
          </w:p>
        </w:tc>
        <w:tc>
          <w:tcPr>
            <w:tcW w:w="791" w:type="pct"/>
            <w:tcBorders>
              <w:top w:val="dotted" w:sz="4" w:space="0" w:color="auto"/>
              <w:left w:val="single" w:sz="4" w:space="0" w:color="000000" w:themeColor="text1"/>
              <w:bottom w:val="dotted" w:sz="4" w:space="0" w:color="auto"/>
              <w:right w:val="single" w:sz="4" w:space="0" w:color="000000" w:themeColor="text1"/>
            </w:tcBorders>
            <w:hideMark/>
          </w:tcPr>
          <w:p w14:paraId="02A82AE8" w14:textId="77777777" w:rsidR="00CE42DF" w:rsidRPr="006608D9" w:rsidRDefault="00CE42DF" w:rsidP="00655632">
            <w:pPr>
              <w:spacing w:after="0" w:line="240" w:lineRule="auto"/>
              <w:jc w:val="center"/>
              <w:rPr>
                <w:rFonts w:eastAsia="Times New Roman" w:cs="Times New Roman"/>
                <w:sz w:val="20"/>
                <w:szCs w:val="20"/>
              </w:rPr>
            </w:pPr>
            <w:r w:rsidRPr="006608D9">
              <w:rPr>
                <w:rFonts w:eastAsia="Times New Roman" w:cs="Times New Roman"/>
                <w:sz w:val="20"/>
                <w:szCs w:val="20"/>
              </w:rPr>
              <w:t>Waste Management</w:t>
            </w:r>
          </w:p>
        </w:tc>
        <w:tc>
          <w:tcPr>
            <w:tcW w:w="3520" w:type="pct"/>
            <w:tcBorders>
              <w:top w:val="dotted" w:sz="4" w:space="0" w:color="auto"/>
              <w:left w:val="single" w:sz="4" w:space="0" w:color="000000" w:themeColor="text1"/>
              <w:bottom w:val="dotted" w:sz="4" w:space="0" w:color="auto"/>
              <w:right w:val="single" w:sz="4" w:space="0" w:color="000000" w:themeColor="text1"/>
            </w:tcBorders>
            <w:hideMark/>
          </w:tcPr>
          <w:p w14:paraId="0882C779" w14:textId="77777777" w:rsidR="00CE42DF" w:rsidRPr="006608D9" w:rsidRDefault="00CE42DF" w:rsidP="00655632">
            <w:pPr>
              <w:numPr>
                <w:ilvl w:val="0"/>
                <w:numId w:val="6"/>
              </w:numPr>
              <w:spacing w:after="0" w:line="240" w:lineRule="auto"/>
              <w:rPr>
                <w:rFonts w:eastAsia="Times New Roman" w:cs="Times New Roman"/>
                <w:sz w:val="20"/>
                <w:szCs w:val="20"/>
              </w:rPr>
            </w:pPr>
            <w:r w:rsidRPr="006608D9">
              <w:rPr>
                <w:rFonts w:eastAsia="Times New Roman" w:cs="Times New Roman"/>
                <w:sz w:val="20"/>
                <w:szCs w:val="20"/>
              </w:rPr>
              <w:t>Waste collection and disposal pathways and sites will be identified for all major waste types expected from demolition and construction activities.</w:t>
            </w:r>
          </w:p>
          <w:p w14:paraId="1C2B217D" w14:textId="77777777" w:rsidR="00CE42DF" w:rsidRPr="006608D9" w:rsidRDefault="00CE42DF" w:rsidP="00655632">
            <w:pPr>
              <w:numPr>
                <w:ilvl w:val="0"/>
                <w:numId w:val="6"/>
              </w:numPr>
              <w:spacing w:after="0" w:line="240" w:lineRule="auto"/>
              <w:rPr>
                <w:rFonts w:eastAsia="Times New Roman" w:cs="Times New Roman"/>
                <w:sz w:val="20"/>
                <w:szCs w:val="20"/>
              </w:rPr>
            </w:pPr>
            <w:r w:rsidRPr="006608D9">
              <w:rPr>
                <w:rFonts w:eastAsia="Times New Roman" w:cs="Times New Roman"/>
                <w:sz w:val="20"/>
                <w:szCs w:val="20"/>
              </w:rPr>
              <w:t>Mineral construction and demolition wastes will be separated from general refuse, organic, liquid and chemical wastes by on-site sorting and stored in appropriate containers.</w:t>
            </w:r>
          </w:p>
          <w:p w14:paraId="3DB0692E" w14:textId="77777777" w:rsidR="00CE42DF" w:rsidRPr="006608D9" w:rsidRDefault="00CE42DF" w:rsidP="00655632">
            <w:pPr>
              <w:numPr>
                <w:ilvl w:val="0"/>
                <w:numId w:val="6"/>
              </w:numPr>
              <w:spacing w:after="0" w:line="240" w:lineRule="auto"/>
              <w:rPr>
                <w:rFonts w:eastAsia="Times New Roman" w:cs="Times New Roman"/>
                <w:sz w:val="20"/>
                <w:szCs w:val="20"/>
              </w:rPr>
            </w:pPr>
            <w:r w:rsidRPr="006608D9">
              <w:rPr>
                <w:rFonts w:eastAsia="Times New Roman" w:cs="Times New Roman"/>
                <w:sz w:val="20"/>
                <w:szCs w:val="20"/>
              </w:rPr>
              <w:t>Construction waste will be collected and disposed properly by licensed collectors</w:t>
            </w:r>
          </w:p>
          <w:p w14:paraId="33BFDDD2" w14:textId="77777777" w:rsidR="00CE42DF" w:rsidRPr="006608D9" w:rsidRDefault="00CE42DF" w:rsidP="00655632">
            <w:pPr>
              <w:numPr>
                <w:ilvl w:val="0"/>
                <w:numId w:val="6"/>
              </w:numPr>
              <w:spacing w:after="0" w:line="240" w:lineRule="auto"/>
              <w:rPr>
                <w:rFonts w:eastAsia="Times New Roman" w:cs="Times New Roman"/>
                <w:sz w:val="20"/>
                <w:szCs w:val="20"/>
              </w:rPr>
            </w:pPr>
            <w:r w:rsidRPr="006608D9">
              <w:rPr>
                <w:rFonts w:eastAsia="Times New Roman" w:cs="Times New Roman"/>
                <w:sz w:val="20"/>
                <w:szCs w:val="20"/>
              </w:rPr>
              <w:t>The records of waste disposal will be maintained as proof for proper management as designed.</w:t>
            </w:r>
          </w:p>
          <w:p w14:paraId="62AD83D3" w14:textId="77777777" w:rsidR="00CE42DF" w:rsidRPr="006608D9" w:rsidRDefault="00CE42DF" w:rsidP="00655632">
            <w:pPr>
              <w:numPr>
                <w:ilvl w:val="0"/>
                <w:numId w:val="6"/>
              </w:numPr>
              <w:spacing w:after="0" w:line="240" w:lineRule="auto"/>
              <w:rPr>
                <w:rFonts w:eastAsia="Times New Roman" w:cs="Times New Roman"/>
                <w:sz w:val="20"/>
                <w:szCs w:val="20"/>
              </w:rPr>
            </w:pPr>
            <w:r w:rsidRPr="006608D9">
              <w:rPr>
                <w:rFonts w:eastAsia="Times New Roman" w:cs="Times New Roman"/>
                <w:sz w:val="20"/>
                <w:szCs w:val="20"/>
              </w:rPr>
              <w:t>Whenever feasible the contractor will reuse and recycle appropriate and viable materials (except asbestos)</w:t>
            </w:r>
          </w:p>
        </w:tc>
      </w:tr>
      <w:tr w:rsidR="00CE42DF" w:rsidRPr="006608D9" w14:paraId="247C72B3" w14:textId="77777777" w:rsidTr="00770420">
        <w:trPr>
          <w:trHeight w:val="620"/>
        </w:trPr>
        <w:tc>
          <w:tcPr>
            <w:tcW w:w="0" w:type="auto"/>
            <w:vMerge/>
            <w:tcBorders>
              <w:left w:val="single" w:sz="4" w:space="0" w:color="auto"/>
              <w:bottom w:val="single" w:sz="4" w:space="0" w:color="auto"/>
              <w:right w:val="single" w:sz="4" w:space="0" w:color="000000" w:themeColor="text1"/>
            </w:tcBorders>
            <w:vAlign w:val="center"/>
          </w:tcPr>
          <w:p w14:paraId="342D5A57" w14:textId="77777777" w:rsidR="00CE42DF" w:rsidRPr="006608D9" w:rsidRDefault="00CE42DF" w:rsidP="00655632">
            <w:pPr>
              <w:spacing w:after="0" w:line="240" w:lineRule="auto"/>
              <w:rPr>
                <w:rFonts w:eastAsia="Times New Roman" w:cs="Times New Roman"/>
                <w:sz w:val="20"/>
                <w:szCs w:val="20"/>
              </w:rPr>
            </w:pPr>
          </w:p>
        </w:tc>
        <w:tc>
          <w:tcPr>
            <w:tcW w:w="791" w:type="pct"/>
            <w:tcBorders>
              <w:top w:val="dotted" w:sz="4" w:space="0" w:color="auto"/>
              <w:left w:val="single" w:sz="4" w:space="0" w:color="000000" w:themeColor="text1"/>
              <w:bottom w:val="dotted" w:sz="4" w:space="0" w:color="auto"/>
              <w:right w:val="single" w:sz="4" w:space="0" w:color="000000" w:themeColor="text1"/>
            </w:tcBorders>
          </w:tcPr>
          <w:p w14:paraId="4AEF7D3E" w14:textId="0A5F5206" w:rsidR="00CE42DF" w:rsidRPr="006608D9" w:rsidRDefault="00CE42DF" w:rsidP="00655632">
            <w:pPr>
              <w:spacing w:after="0" w:line="240" w:lineRule="auto"/>
              <w:jc w:val="center"/>
              <w:rPr>
                <w:rFonts w:eastAsia="Times New Roman" w:cs="Times New Roman"/>
                <w:sz w:val="20"/>
                <w:szCs w:val="20"/>
              </w:rPr>
            </w:pPr>
            <w:r w:rsidRPr="00861AC5">
              <w:rPr>
                <w:rFonts w:eastAsia="Times New Roman" w:cs="Times New Roman"/>
                <w:sz w:val="20"/>
                <w:szCs w:val="20"/>
              </w:rPr>
              <w:t>Earth Works</w:t>
            </w:r>
          </w:p>
        </w:tc>
        <w:tc>
          <w:tcPr>
            <w:tcW w:w="3520" w:type="pct"/>
            <w:tcBorders>
              <w:top w:val="dotted" w:sz="4" w:space="0" w:color="auto"/>
              <w:left w:val="single" w:sz="4" w:space="0" w:color="000000" w:themeColor="text1"/>
              <w:bottom w:val="dotted" w:sz="4" w:space="0" w:color="auto"/>
              <w:right w:val="single" w:sz="4" w:space="0" w:color="000000" w:themeColor="text1"/>
            </w:tcBorders>
          </w:tcPr>
          <w:p w14:paraId="1CD22922" w14:textId="2C1FF87A" w:rsidR="00367F02" w:rsidRDefault="009D6D2A" w:rsidP="00436AB6">
            <w:pPr>
              <w:numPr>
                <w:ilvl w:val="0"/>
                <w:numId w:val="25"/>
              </w:numPr>
              <w:spacing w:after="0" w:line="240" w:lineRule="auto"/>
              <w:rPr>
                <w:rFonts w:eastAsia="Times New Roman" w:cs="Times New Roman"/>
                <w:sz w:val="20"/>
                <w:szCs w:val="20"/>
              </w:rPr>
            </w:pPr>
            <w:r>
              <w:rPr>
                <w:rFonts w:eastAsia="Times New Roman" w:cs="Times New Roman"/>
                <w:sz w:val="20"/>
                <w:szCs w:val="20"/>
              </w:rPr>
              <w:t xml:space="preserve"> </w:t>
            </w:r>
            <w:r w:rsidR="00367F02" w:rsidRPr="00861AC5">
              <w:rPr>
                <w:rFonts w:eastAsia="Times New Roman" w:cs="Times New Roman"/>
                <w:sz w:val="20"/>
                <w:szCs w:val="20"/>
              </w:rPr>
              <w:t xml:space="preserve">Excess material and topsoil generated from </w:t>
            </w:r>
            <w:r w:rsidR="00367F02">
              <w:rPr>
                <w:rFonts w:eastAsia="Times New Roman" w:cs="Times New Roman"/>
                <w:sz w:val="20"/>
                <w:szCs w:val="20"/>
              </w:rPr>
              <w:t>earth works will be</w:t>
            </w:r>
            <w:r w:rsidR="00367F02" w:rsidRPr="00861AC5">
              <w:rPr>
                <w:rFonts w:eastAsia="Times New Roman" w:cs="Times New Roman"/>
                <w:sz w:val="20"/>
                <w:szCs w:val="20"/>
              </w:rPr>
              <w:t xml:space="preserve"> stored separately and used for </w:t>
            </w:r>
            <w:r w:rsidR="00B13225" w:rsidRPr="00B13225">
              <w:rPr>
                <w:rFonts w:eastAsia="Times New Roman" w:cs="Times New Roman"/>
                <w:sz w:val="20"/>
                <w:szCs w:val="20"/>
              </w:rPr>
              <w:t xml:space="preserve">backfilling </w:t>
            </w:r>
            <w:r w:rsidR="00B13225">
              <w:rPr>
                <w:rFonts w:eastAsia="Times New Roman" w:cs="Times New Roman"/>
                <w:sz w:val="20"/>
                <w:szCs w:val="20"/>
              </w:rPr>
              <w:t>and</w:t>
            </w:r>
            <w:r w:rsidR="004235B4">
              <w:rPr>
                <w:rFonts w:eastAsia="Times New Roman" w:cs="Times New Roman"/>
                <w:sz w:val="20"/>
                <w:szCs w:val="20"/>
              </w:rPr>
              <w:t xml:space="preserve"> </w:t>
            </w:r>
            <w:r w:rsidR="00367F02" w:rsidRPr="00861AC5">
              <w:rPr>
                <w:rFonts w:eastAsia="Times New Roman" w:cs="Times New Roman"/>
                <w:sz w:val="20"/>
                <w:szCs w:val="20"/>
              </w:rPr>
              <w:t>site reinstatement</w:t>
            </w:r>
          </w:p>
          <w:p w14:paraId="3C398EC2" w14:textId="5819F1C4" w:rsidR="00C15181" w:rsidRDefault="009D6D2A" w:rsidP="00436AB6">
            <w:pPr>
              <w:numPr>
                <w:ilvl w:val="0"/>
                <w:numId w:val="25"/>
              </w:numPr>
              <w:spacing w:after="0" w:line="240" w:lineRule="auto"/>
              <w:rPr>
                <w:rFonts w:eastAsia="Times New Roman" w:cs="Times New Roman"/>
                <w:sz w:val="20"/>
                <w:szCs w:val="20"/>
              </w:rPr>
            </w:pPr>
            <w:r>
              <w:rPr>
                <w:rFonts w:eastAsia="Times New Roman" w:cs="Times New Roman"/>
                <w:sz w:val="20"/>
                <w:szCs w:val="20"/>
              </w:rPr>
              <w:t>T</w:t>
            </w:r>
            <w:r w:rsidR="005139B6" w:rsidRPr="00861AC5">
              <w:rPr>
                <w:rFonts w:eastAsia="Times New Roman" w:cs="Times New Roman"/>
                <w:sz w:val="20"/>
                <w:szCs w:val="20"/>
              </w:rPr>
              <w:t xml:space="preserve">opsoil </w:t>
            </w:r>
            <w:r w:rsidR="00593456">
              <w:rPr>
                <w:rFonts w:eastAsia="Times New Roman" w:cs="Times New Roman"/>
                <w:sz w:val="20"/>
                <w:szCs w:val="20"/>
              </w:rPr>
              <w:t xml:space="preserve">layer </w:t>
            </w:r>
            <w:r w:rsidR="00104B08">
              <w:rPr>
                <w:rFonts w:eastAsia="Times New Roman" w:cs="Times New Roman"/>
                <w:sz w:val="20"/>
                <w:szCs w:val="20"/>
              </w:rPr>
              <w:t>not thicker than</w:t>
            </w:r>
            <w:r w:rsidR="00817A54">
              <w:rPr>
                <w:rFonts w:eastAsia="Times New Roman" w:cs="Times New Roman"/>
                <w:sz w:val="20"/>
                <w:szCs w:val="20"/>
              </w:rPr>
              <w:t xml:space="preserve"> 30</w:t>
            </w:r>
            <w:r w:rsidR="00F31449">
              <w:rPr>
                <w:rFonts w:eastAsia="Times New Roman" w:cs="Times New Roman"/>
                <w:sz w:val="20"/>
                <w:szCs w:val="20"/>
              </w:rPr>
              <w:t xml:space="preserve"> </w:t>
            </w:r>
            <w:r w:rsidR="00817A54">
              <w:rPr>
                <w:rFonts w:eastAsia="Times New Roman" w:cs="Times New Roman"/>
                <w:sz w:val="20"/>
                <w:szCs w:val="20"/>
              </w:rPr>
              <w:t xml:space="preserve">m </w:t>
            </w:r>
            <w:r w:rsidR="005139B6" w:rsidRPr="00861AC5">
              <w:rPr>
                <w:rFonts w:eastAsia="Times New Roman" w:cs="Times New Roman"/>
                <w:sz w:val="20"/>
                <w:szCs w:val="20"/>
              </w:rPr>
              <w:t>will be stripped</w:t>
            </w:r>
            <w:r w:rsidR="00C72542">
              <w:rPr>
                <w:rFonts w:eastAsia="Times New Roman" w:cs="Times New Roman"/>
                <w:sz w:val="20"/>
                <w:szCs w:val="20"/>
              </w:rPr>
              <w:t xml:space="preserve"> </w:t>
            </w:r>
            <w:r w:rsidR="004235B4" w:rsidRPr="00957B1E">
              <w:rPr>
                <w:rFonts w:eastAsia="Times New Roman" w:cs="Times New Roman"/>
                <w:sz w:val="20"/>
                <w:szCs w:val="20"/>
              </w:rPr>
              <w:t>separately</w:t>
            </w:r>
            <w:r w:rsidR="005139B6" w:rsidRPr="00770420">
              <w:rPr>
                <w:rFonts w:eastAsia="Times New Roman" w:cs="Times New Roman"/>
                <w:sz w:val="20"/>
                <w:szCs w:val="20"/>
              </w:rPr>
              <w:t> and temporary piled on-site</w:t>
            </w:r>
          </w:p>
          <w:p w14:paraId="37A544FE" w14:textId="77C8B023" w:rsidR="00436AB6" w:rsidRPr="00861AC5" w:rsidRDefault="006D3614" w:rsidP="00861AC5">
            <w:pPr>
              <w:numPr>
                <w:ilvl w:val="0"/>
                <w:numId w:val="25"/>
              </w:numPr>
              <w:spacing w:after="0" w:line="240" w:lineRule="auto"/>
              <w:rPr>
                <w:rFonts w:eastAsia="Times New Roman" w:cs="Times New Roman"/>
                <w:sz w:val="20"/>
                <w:szCs w:val="20"/>
              </w:rPr>
            </w:pPr>
            <w:r>
              <w:rPr>
                <w:rFonts w:eastAsia="Times New Roman" w:cs="Times New Roman"/>
                <w:sz w:val="20"/>
                <w:szCs w:val="20"/>
              </w:rPr>
              <w:t>S</w:t>
            </w:r>
            <w:r w:rsidR="00436AB6" w:rsidRPr="00861AC5">
              <w:rPr>
                <w:rFonts w:eastAsia="Times New Roman" w:cs="Times New Roman"/>
                <w:sz w:val="20"/>
                <w:szCs w:val="20"/>
              </w:rPr>
              <w:t>tockpil</w:t>
            </w:r>
            <w:r w:rsidR="00861AC5">
              <w:rPr>
                <w:rFonts w:eastAsia="Times New Roman" w:cs="Times New Roman"/>
                <w:sz w:val="20"/>
                <w:szCs w:val="20"/>
              </w:rPr>
              <w:t>e</w:t>
            </w:r>
            <w:r w:rsidR="00436AB6" w:rsidRPr="00770420">
              <w:rPr>
                <w:rFonts w:eastAsia="Times New Roman" w:cs="Times New Roman"/>
                <w:sz w:val="20"/>
                <w:szCs w:val="20"/>
              </w:rPr>
              <w:t xml:space="preserve"> height will not </w:t>
            </w:r>
            <w:r w:rsidR="00806C50">
              <w:rPr>
                <w:rFonts w:eastAsia="Times New Roman" w:cs="Times New Roman"/>
                <w:sz w:val="20"/>
                <w:szCs w:val="20"/>
              </w:rPr>
              <w:t>e</w:t>
            </w:r>
            <w:r w:rsidR="00A71415">
              <w:rPr>
                <w:rFonts w:eastAsia="Times New Roman" w:cs="Times New Roman"/>
                <w:sz w:val="20"/>
                <w:szCs w:val="20"/>
              </w:rPr>
              <w:t>xceed</w:t>
            </w:r>
            <w:r w:rsidR="00436AB6" w:rsidRPr="00861AC5">
              <w:rPr>
                <w:rFonts w:eastAsia="Times New Roman" w:cs="Times New Roman"/>
                <w:sz w:val="20"/>
                <w:szCs w:val="20"/>
              </w:rPr>
              <w:t xml:space="preserve"> </w:t>
            </w:r>
            <w:r w:rsidR="005E58F8">
              <w:rPr>
                <w:rFonts w:eastAsia="Times New Roman" w:cs="Times New Roman"/>
                <w:sz w:val="20"/>
                <w:szCs w:val="20"/>
              </w:rPr>
              <w:t>3</w:t>
            </w:r>
            <w:r w:rsidR="00436AB6" w:rsidRPr="00861AC5">
              <w:rPr>
                <w:rFonts w:eastAsia="Times New Roman" w:cs="Times New Roman"/>
                <w:sz w:val="20"/>
                <w:szCs w:val="20"/>
              </w:rPr>
              <w:t xml:space="preserve">.0 m, and the </w:t>
            </w:r>
            <w:r w:rsidR="00861AC5">
              <w:rPr>
                <w:rFonts w:eastAsia="Times New Roman" w:cs="Times New Roman"/>
                <w:sz w:val="20"/>
                <w:szCs w:val="20"/>
              </w:rPr>
              <w:t xml:space="preserve">slope angle will not exceed </w:t>
            </w:r>
            <w:r w:rsidR="00981589">
              <w:rPr>
                <w:rFonts w:eastAsia="Times New Roman" w:cs="Times New Roman"/>
                <w:sz w:val="20"/>
                <w:szCs w:val="20"/>
              </w:rPr>
              <w:t>34</w:t>
            </w:r>
            <w:r w:rsidR="00981589" w:rsidRPr="00981589">
              <w:rPr>
                <w:rFonts w:eastAsia="Times New Roman" w:cs="Times New Roman"/>
                <w:sz w:val="20"/>
                <w:szCs w:val="20"/>
                <w:vertAlign w:val="superscript"/>
              </w:rPr>
              <w:t>o</w:t>
            </w:r>
          </w:p>
          <w:p w14:paraId="736D58F5" w14:textId="691A3416" w:rsidR="00C15181" w:rsidRDefault="000201D4" w:rsidP="00436AB6">
            <w:pPr>
              <w:numPr>
                <w:ilvl w:val="0"/>
                <w:numId w:val="25"/>
              </w:numPr>
              <w:spacing w:after="0" w:line="240" w:lineRule="auto"/>
              <w:rPr>
                <w:rFonts w:eastAsia="Times New Roman" w:cs="Times New Roman"/>
                <w:sz w:val="20"/>
                <w:szCs w:val="20"/>
              </w:rPr>
            </w:pPr>
            <w:r w:rsidRPr="00861AC5">
              <w:rPr>
                <w:rFonts w:eastAsia="Times New Roman" w:cs="Times New Roman"/>
                <w:sz w:val="20"/>
                <w:szCs w:val="20"/>
              </w:rPr>
              <w:lastRenderedPageBreak/>
              <w:t>Temporary stockpil</w:t>
            </w:r>
            <w:r w:rsidR="007D0F67">
              <w:rPr>
                <w:rFonts w:eastAsia="Times New Roman" w:cs="Times New Roman"/>
                <w:sz w:val="20"/>
                <w:szCs w:val="20"/>
              </w:rPr>
              <w:t>e</w:t>
            </w:r>
            <w:r w:rsidRPr="00C86819">
              <w:rPr>
                <w:rFonts w:eastAsia="Times New Roman" w:cs="Times New Roman"/>
                <w:sz w:val="20"/>
                <w:szCs w:val="20"/>
              </w:rPr>
              <w:t xml:space="preserve"> will be compacted and covered with a tarp to prevent erosion </w:t>
            </w:r>
            <w:r w:rsidR="00AB4075">
              <w:rPr>
                <w:rFonts w:eastAsia="Times New Roman" w:cs="Times New Roman"/>
                <w:sz w:val="20"/>
                <w:szCs w:val="20"/>
              </w:rPr>
              <w:t xml:space="preserve">caused by </w:t>
            </w:r>
            <w:r w:rsidRPr="00C86819">
              <w:rPr>
                <w:rFonts w:eastAsia="Times New Roman" w:cs="Times New Roman"/>
                <w:sz w:val="20"/>
                <w:szCs w:val="20"/>
              </w:rPr>
              <w:t>rain runoff</w:t>
            </w:r>
          </w:p>
          <w:p w14:paraId="3C80C0B3" w14:textId="3E85CF57" w:rsidR="000201D4" w:rsidRDefault="0049166F">
            <w:pPr>
              <w:numPr>
                <w:ilvl w:val="0"/>
                <w:numId w:val="25"/>
              </w:numPr>
              <w:spacing w:after="0" w:line="240" w:lineRule="auto"/>
              <w:rPr>
                <w:rFonts w:eastAsia="Times New Roman" w:cs="Times New Roman"/>
                <w:sz w:val="20"/>
                <w:szCs w:val="20"/>
              </w:rPr>
            </w:pPr>
            <w:r w:rsidRPr="00C86819">
              <w:rPr>
                <w:rFonts w:eastAsia="Times New Roman" w:cs="Times New Roman"/>
                <w:sz w:val="20"/>
                <w:szCs w:val="20"/>
              </w:rPr>
              <w:t>Topsoil will be re</w:t>
            </w:r>
            <w:r w:rsidR="009F151E">
              <w:rPr>
                <w:rFonts w:eastAsia="Times New Roman" w:cs="Times New Roman"/>
                <w:sz w:val="20"/>
                <w:szCs w:val="20"/>
              </w:rPr>
              <w:t>-</w:t>
            </w:r>
            <w:r w:rsidRPr="00C86819">
              <w:rPr>
                <w:rFonts w:eastAsia="Times New Roman" w:cs="Times New Roman"/>
                <w:sz w:val="20"/>
                <w:szCs w:val="20"/>
              </w:rPr>
              <w:t xml:space="preserve">used </w:t>
            </w:r>
            <w:r w:rsidR="00861AC5">
              <w:rPr>
                <w:rFonts w:eastAsia="Times New Roman" w:cs="Times New Roman"/>
                <w:sz w:val="20"/>
                <w:szCs w:val="20"/>
              </w:rPr>
              <w:t>for</w:t>
            </w:r>
            <w:r w:rsidRPr="00587774">
              <w:rPr>
                <w:rFonts w:eastAsia="Times New Roman" w:cs="Times New Roman"/>
                <w:sz w:val="20"/>
                <w:szCs w:val="20"/>
              </w:rPr>
              <w:t xml:space="preserve"> backfilling to facilitate re-cultivation of the land</w:t>
            </w:r>
            <w:r w:rsidR="009775F0" w:rsidRPr="00587774">
              <w:rPr>
                <w:rFonts w:eastAsia="Times New Roman" w:cs="Times New Roman"/>
                <w:sz w:val="20"/>
                <w:szCs w:val="20"/>
              </w:rPr>
              <w:t xml:space="preserve"> plot</w:t>
            </w:r>
          </w:p>
          <w:p w14:paraId="60A491DB" w14:textId="629A1609" w:rsidR="00C54946" w:rsidRPr="00C15181" w:rsidRDefault="001A5E61" w:rsidP="00C86819">
            <w:pPr>
              <w:numPr>
                <w:ilvl w:val="0"/>
                <w:numId w:val="25"/>
              </w:numPr>
              <w:spacing w:after="0" w:line="240" w:lineRule="auto"/>
              <w:rPr>
                <w:rFonts w:eastAsia="Times New Roman" w:cs="Times New Roman"/>
                <w:sz w:val="20"/>
                <w:szCs w:val="20"/>
              </w:rPr>
            </w:pPr>
            <w:r w:rsidRPr="00C86819">
              <w:rPr>
                <w:rFonts w:eastAsia="Times New Roman" w:cs="Times New Roman"/>
                <w:sz w:val="20"/>
                <w:szCs w:val="20"/>
              </w:rPr>
              <w:t>E</w:t>
            </w:r>
            <w:r w:rsidR="00C54946" w:rsidRPr="00C86819">
              <w:rPr>
                <w:rFonts w:eastAsia="Times New Roman" w:cs="Times New Roman"/>
                <w:sz w:val="20"/>
                <w:szCs w:val="20"/>
              </w:rPr>
              <w:t>xcess amount</w:t>
            </w:r>
            <w:r w:rsidRPr="00C86819">
              <w:rPr>
                <w:rFonts w:eastAsia="Times New Roman" w:cs="Times New Roman"/>
                <w:sz w:val="20"/>
                <w:szCs w:val="20"/>
              </w:rPr>
              <w:t xml:space="preserve"> of subsoil will be disposed</w:t>
            </w:r>
            <w:r w:rsidR="00C54946" w:rsidRPr="00C86819">
              <w:rPr>
                <w:rFonts w:eastAsia="Times New Roman" w:cs="Times New Roman"/>
                <w:sz w:val="20"/>
                <w:szCs w:val="20"/>
              </w:rPr>
              <w:t xml:space="preserve"> </w:t>
            </w:r>
            <w:r w:rsidR="00080485">
              <w:rPr>
                <w:rFonts w:eastAsia="Times New Roman" w:cs="Times New Roman"/>
                <w:sz w:val="20"/>
                <w:szCs w:val="20"/>
              </w:rPr>
              <w:t>at</w:t>
            </w:r>
            <w:r w:rsidR="00C54946" w:rsidRPr="00587774">
              <w:rPr>
                <w:rFonts w:eastAsia="Times New Roman" w:cs="Times New Roman"/>
                <w:sz w:val="20"/>
                <w:szCs w:val="20"/>
              </w:rPr>
              <w:t xml:space="preserve"> </w:t>
            </w:r>
            <w:r w:rsidR="00861AC5">
              <w:rPr>
                <w:rFonts w:eastAsia="Times New Roman" w:cs="Times New Roman"/>
                <w:sz w:val="20"/>
                <w:szCs w:val="20"/>
              </w:rPr>
              <w:t xml:space="preserve">the </w:t>
            </w:r>
            <w:r w:rsidR="00C54946" w:rsidRPr="00C86819">
              <w:rPr>
                <w:rFonts w:eastAsia="Times New Roman" w:cs="Times New Roman"/>
                <w:sz w:val="20"/>
                <w:szCs w:val="20"/>
              </w:rPr>
              <w:t>agreed-upon locations</w:t>
            </w:r>
            <w:r w:rsidR="002654E1">
              <w:rPr>
                <w:rFonts w:eastAsia="Times New Roman" w:cs="Times New Roman"/>
                <w:sz w:val="20"/>
                <w:szCs w:val="20"/>
              </w:rPr>
              <w:t>.</w:t>
            </w:r>
          </w:p>
        </w:tc>
      </w:tr>
      <w:tr w:rsidR="00F439A9" w:rsidRPr="006608D9" w14:paraId="35A38275" w14:textId="77777777" w:rsidTr="00F439A9">
        <w:trPr>
          <w:trHeight w:val="1070"/>
        </w:trPr>
        <w:tc>
          <w:tcPr>
            <w:tcW w:w="0" w:type="auto"/>
            <w:tcBorders>
              <w:top w:val="single" w:sz="4" w:space="0" w:color="auto"/>
              <w:left w:val="single" w:sz="4" w:space="0" w:color="auto"/>
              <w:bottom w:val="single" w:sz="4" w:space="0" w:color="auto"/>
              <w:right w:val="single" w:sz="4" w:space="0" w:color="000000" w:themeColor="text1"/>
            </w:tcBorders>
            <w:vAlign w:val="center"/>
          </w:tcPr>
          <w:p w14:paraId="7B3D6CD0" w14:textId="14707FC7" w:rsidR="00F439A9" w:rsidRPr="00F439A9" w:rsidRDefault="00F439A9" w:rsidP="00655632">
            <w:pPr>
              <w:spacing w:after="0" w:line="240" w:lineRule="auto"/>
              <w:rPr>
                <w:rFonts w:eastAsia="Times New Roman" w:cs="Times New Roman"/>
                <w:sz w:val="20"/>
                <w:szCs w:val="20"/>
              </w:rPr>
            </w:pPr>
            <w:r w:rsidRPr="00F439A9">
              <w:rPr>
                <w:rFonts w:eastAsia="Times New Roman" w:cs="Times New Roman"/>
                <w:b/>
                <w:sz w:val="20"/>
                <w:szCs w:val="20"/>
              </w:rPr>
              <w:lastRenderedPageBreak/>
              <w:t>B</w:t>
            </w:r>
            <w:r w:rsidRPr="00F439A9">
              <w:rPr>
                <w:rFonts w:eastAsia="Times New Roman" w:cs="Times New Roman"/>
                <w:sz w:val="20"/>
                <w:szCs w:val="20"/>
              </w:rPr>
              <w:t>. Individual wastewater treatment system</w:t>
            </w:r>
          </w:p>
        </w:tc>
        <w:tc>
          <w:tcPr>
            <w:tcW w:w="791" w:type="pct"/>
            <w:tcBorders>
              <w:top w:val="dotted" w:sz="4" w:space="0" w:color="auto"/>
              <w:left w:val="single" w:sz="4" w:space="0" w:color="000000" w:themeColor="text1"/>
              <w:bottom w:val="dotted" w:sz="4" w:space="0" w:color="auto"/>
              <w:right w:val="single" w:sz="4" w:space="0" w:color="000000" w:themeColor="text1"/>
            </w:tcBorders>
          </w:tcPr>
          <w:p w14:paraId="167ACAFF" w14:textId="77777777" w:rsidR="00F439A9" w:rsidRDefault="00F439A9" w:rsidP="00655632">
            <w:pPr>
              <w:spacing w:after="0" w:line="240" w:lineRule="auto"/>
              <w:jc w:val="center"/>
              <w:rPr>
                <w:sz w:val="20"/>
                <w:szCs w:val="20"/>
              </w:rPr>
            </w:pPr>
          </w:p>
          <w:p w14:paraId="7E8461C4" w14:textId="2F9E404E" w:rsidR="00F439A9" w:rsidRPr="00F439A9" w:rsidRDefault="00F439A9" w:rsidP="00655632">
            <w:pPr>
              <w:spacing w:after="0" w:line="240" w:lineRule="auto"/>
              <w:jc w:val="center"/>
              <w:rPr>
                <w:rFonts w:eastAsia="Times New Roman" w:cs="Times New Roman"/>
                <w:sz w:val="20"/>
                <w:szCs w:val="20"/>
              </w:rPr>
            </w:pPr>
            <w:r w:rsidRPr="00F439A9">
              <w:rPr>
                <w:sz w:val="20"/>
                <w:szCs w:val="20"/>
              </w:rPr>
              <w:t>Water Quality</w:t>
            </w:r>
          </w:p>
        </w:tc>
        <w:tc>
          <w:tcPr>
            <w:tcW w:w="3520" w:type="pct"/>
            <w:tcBorders>
              <w:top w:val="dotted" w:sz="4" w:space="0" w:color="auto"/>
              <w:left w:val="single" w:sz="4" w:space="0" w:color="000000" w:themeColor="text1"/>
              <w:bottom w:val="dotted" w:sz="4" w:space="0" w:color="auto"/>
              <w:right w:val="single" w:sz="4" w:space="0" w:color="000000" w:themeColor="text1"/>
            </w:tcBorders>
          </w:tcPr>
          <w:p w14:paraId="6515BFD5" w14:textId="77777777" w:rsidR="00F439A9" w:rsidRPr="00F439A9" w:rsidRDefault="00F439A9" w:rsidP="00F439A9">
            <w:pPr>
              <w:numPr>
                <w:ilvl w:val="0"/>
                <w:numId w:val="22"/>
              </w:numPr>
              <w:spacing w:after="0" w:line="240" w:lineRule="auto"/>
              <w:rPr>
                <w:sz w:val="20"/>
                <w:szCs w:val="20"/>
              </w:rPr>
            </w:pPr>
            <w:r w:rsidRPr="00F439A9">
              <w:rPr>
                <w:sz w:val="20"/>
                <w:szCs w:val="20"/>
              </w:rPr>
              <w:t>The approach to handling sanitary wastes and wastewater from building sites (installation or reconstruction) must be approved by the local authorities</w:t>
            </w:r>
          </w:p>
          <w:p w14:paraId="0E6D43DF" w14:textId="77777777" w:rsidR="00F439A9" w:rsidRPr="00F439A9" w:rsidRDefault="00F439A9" w:rsidP="00F439A9">
            <w:pPr>
              <w:numPr>
                <w:ilvl w:val="0"/>
                <w:numId w:val="22"/>
              </w:numPr>
              <w:spacing w:after="0" w:line="240" w:lineRule="auto"/>
              <w:rPr>
                <w:sz w:val="20"/>
                <w:szCs w:val="20"/>
              </w:rPr>
            </w:pPr>
            <w:r w:rsidRPr="00F439A9">
              <w:rPr>
                <w:sz w:val="20"/>
                <w:szCs w:val="20"/>
              </w:rPr>
              <w:t>Before being discharged into receiving waters, effluents from individual wastewater systems must be treated in order to meet the minimal quality criteria set out by national  guidelines on effluent quality and wastewater treatment</w:t>
            </w:r>
          </w:p>
          <w:p w14:paraId="10D16E4C" w14:textId="77777777" w:rsidR="00F439A9" w:rsidRPr="00F439A9" w:rsidRDefault="00F439A9" w:rsidP="00F439A9">
            <w:pPr>
              <w:numPr>
                <w:ilvl w:val="0"/>
                <w:numId w:val="22"/>
              </w:numPr>
              <w:spacing w:after="0" w:line="240" w:lineRule="auto"/>
              <w:rPr>
                <w:sz w:val="20"/>
                <w:szCs w:val="20"/>
              </w:rPr>
            </w:pPr>
            <w:r w:rsidRPr="00F439A9">
              <w:rPr>
                <w:sz w:val="20"/>
                <w:szCs w:val="20"/>
              </w:rPr>
              <w:t>Monitoring of new wastewater systems (before/after) will be carried out</w:t>
            </w:r>
          </w:p>
          <w:p w14:paraId="37A7A64C" w14:textId="337D8F72" w:rsidR="00F439A9" w:rsidRPr="00607A2A" w:rsidRDefault="00F439A9" w:rsidP="00607A2A">
            <w:pPr>
              <w:pStyle w:val="ListParagraph"/>
              <w:numPr>
                <w:ilvl w:val="0"/>
                <w:numId w:val="22"/>
              </w:numPr>
              <w:rPr>
                <w:rFonts w:eastAsia="Times New Roman" w:cs="Times New Roman"/>
                <w:sz w:val="20"/>
                <w:szCs w:val="20"/>
              </w:rPr>
            </w:pPr>
            <w:r w:rsidRPr="00607A2A">
              <w:rPr>
                <w:rFonts w:asciiTheme="minorHAnsi" w:eastAsiaTheme="minorHAnsi" w:hAnsiTheme="minorHAnsi" w:cstheme="minorBidi"/>
                <w:sz w:val="20"/>
                <w:szCs w:val="20"/>
              </w:rPr>
              <w:t>Construction vehicles and machinery will be washed only in designated areas where runoff will not pollute natural surface water bodies.</w:t>
            </w:r>
          </w:p>
        </w:tc>
      </w:tr>
      <w:tr w:rsidR="00F04F78" w:rsidRPr="006608D9" w14:paraId="2B8A9DE2" w14:textId="77777777" w:rsidTr="00950CBC">
        <w:trPr>
          <w:trHeight w:val="1502"/>
        </w:trPr>
        <w:tc>
          <w:tcPr>
            <w:tcW w:w="0" w:type="auto"/>
            <w:tcBorders>
              <w:top w:val="single" w:sz="4" w:space="0" w:color="auto"/>
              <w:left w:val="single" w:sz="4" w:space="0" w:color="auto"/>
              <w:bottom w:val="single" w:sz="4" w:space="0" w:color="auto"/>
              <w:right w:val="single" w:sz="4" w:space="0" w:color="000000" w:themeColor="text1"/>
            </w:tcBorders>
          </w:tcPr>
          <w:p w14:paraId="35847101" w14:textId="41C164F7" w:rsidR="00F04F78" w:rsidRPr="00EF3DDC" w:rsidRDefault="00F04F78" w:rsidP="00655632">
            <w:pPr>
              <w:spacing w:after="0" w:line="240" w:lineRule="auto"/>
              <w:rPr>
                <w:rFonts w:eastAsia="Times New Roman" w:cs="Times New Roman"/>
                <w:sz w:val="20"/>
                <w:szCs w:val="20"/>
              </w:rPr>
            </w:pPr>
            <w:r w:rsidRPr="00DC77DC">
              <w:rPr>
                <w:rFonts w:eastAsia="Times New Roman" w:cs="Times New Roman"/>
                <w:b/>
                <w:sz w:val="20"/>
                <w:szCs w:val="20"/>
              </w:rPr>
              <w:t>H</w:t>
            </w:r>
            <w:r w:rsidRPr="00EF3DDC">
              <w:rPr>
                <w:rFonts w:eastAsia="Times New Roman" w:cs="Times New Roman"/>
                <w:sz w:val="20"/>
                <w:szCs w:val="20"/>
              </w:rPr>
              <w:t>. Traffic and pedestrian safety</w:t>
            </w:r>
          </w:p>
        </w:tc>
        <w:tc>
          <w:tcPr>
            <w:tcW w:w="791" w:type="pct"/>
            <w:tcBorders>
              <w:top w:val="dotted" w:sz="4" w:space="0" w:color="auto"/>
              <w:left w:val="single" w:sz="4" w:space="0" w:color="000000" w:themeColor="text1"/>
              <w:bottom w:val="dotted" w:sz="4" w:space="0" w:color="auto"/>
              <w:right w:val="single" w:sz="4" w:space="0" w:color="000000" w:themeColor="text1"/>
            </w:tcBorders>
          </w:tcPr>
          <w:p w14:paraId="34EFFD52" w14:textId="618D7314" w:rsidR="00F04F78" w:rsidRPr="006608D9" w:rsidRDefault="00F04F78" w:rsidP="00655632">
            <w:pPr>
              <w:spacing w:after="0" w:line="240" w:lineRule="auto"/>
              <w:jc w:val="center"/>
              <w:rPr>
                <w:rFonts w:eastAsia="Times New Roman" w:cs="Times New Roman"/>
                <w:sz w:val="20"/>
                <w:szCs w:val="20"/>
              </w:rPr>
            </w:pPr>
            <w:r w:rsidRPr="00F04F78">
              <w:rPr>
                <w:rFonts w:eastAsia="Times New Roman" w:cs="Times New Roman"/>
                <w:sz w:val="20"/>
                <w:szCs w:val="20"/>
              </w:rPr>
              <w:t>Direct or indirect hazards to p</w:t>
            </w:r>
            <w:r w:rsidR="00EF3DDC">
              <w:rPr>
                <w:rFonts w:eastAsia="Times New Roman" w:cs="Times New Roman"/>
                <w:sz w:val="20"/>
                <w:szCs w:val="20"/>
              </w:rPr>
              <w:t>ublic traffic and pedestrians because of</w:t>
            </w:r>
            <w:r w:rsidRPr="00F04F78">
              <w:rPr>
                <w:rFonts w:eastAsia="Times New Roman" w:cs="Times New Roman"/>
                <w:sz w:val="20"/>
                <w:szCs w:val="20"/>
              </w:rPr>
              <w:t xml:space="preserve"> construction </w:t>
            </w:r>
            <w:r w:rsidRPr="00F04F78">
              <w:rPr>
                <w:rFonts w:eastAsia="Times New Roman" w:cs="Times New Roman"/>
                <w:sz w:val="20"/>
                <w:szCs w:val="20"/>
              </w:rPr>
              <w:br/>
              <w:t>activities</w:t>
            </w:r>
          </w:p>
        </w:tc>
        <w:tc>
          <w:tcPr>
            <w:tcW w:w="3520" w:type="pct"/>
            <w:tcBorders>
              <w:top w:val="dotted" w:sz="4" w:space="0" w:color="auto"/>
              <w:left w:val="single" w:sz="4" w:space="0" w:color="000000" w:themeColor="text1"/>
              <w:bottom w:val="dotted" w:sz="4" w:space="0" w:color="auto"/>
              <w:right w:val="single" w:sz="4" w:space="0" w:color="000000" w:themeColor="text1"/>
            </w:tcBorders>
          </w:tcPr>
          <w:p w14:paraId="64AE573F" w14:textId="67A8B5BA" w:rsidR="00F04F78" w:rsidRPr="00F04F78" w:rsidRDefault="00F04F78" w:rsidP="00F04F78">
            <w:pPr>
              <w:numPr>
                <w:ilvl w:val="0"/>
                <w:numId w:val="20"/>
              </w:numPr>
              <w:spacing w:after="0" w:line="240" w:lineRule="auto"/>
              <w:rPr>
                <w:rFonts w:eastAsia="Times New Roman" w:cs="Times New Roman"/>
                <w:sz w:val="20"/>
                <w:szCs w:val="20"/>
              </w:rPr>
            </w:pPr>
            <w:r w:rsidRPr="00F04F78">
              <w:rPr>
                <w:rFonts w:eastAsia="Times New Roman" w:cs="Times New Roman"/>
                <w:sz w:val="20"/>
                <w:szCs w:val="20"/>
              </w:rPr>
              <w:t xml:space="preserve">In compliance with national regulations the Contractor will insure that the construction site is properly secured and construction related traffic </w:t>
            </w:r>
            <w:r w:rsidR="00EF3DDC">
              <w:rPr>
                <w:rFonts w:eastAsia="Times New Roman" w:cs="Times New Roman"/>
                <w:sz w:val="20"/>
                <w:szCs w:val="20"/>
              </w:rPr>
              <w:t xml:space="preserve">is </w:t>
            </w:r>
            <w:r w:rsidRPr="00F04F78">
              <w:rPr>
                <w:rFonts w:eastAsia="Times New Roman" w:cs="Times New Roman"/>
                <w:sz w:val="20"/>
                <w:szCs w:val="20"/>
              </w:rPr>
              <w:t>regulated. This includes but is not limited to</w:t>
            </w:r>
            <w:r w:rsidR="00EF3DDC">
              <w:rPr>
                <w:rFonts w:eastAsia="Times New Roman" w:cs="Times New Roman"/>
                <w:sz w:val="20"/>
                <w:szCs w:val="20"/>
              </w:rPr>
              <w:t>:</w:t>
            </w:r>
          </w:p>
          <w:p w14:paraId="0F55FA69" w14:textId="4E5092E9" w:rsidR="00F04F78" w:rsidRPr="00F04F78" w:rsidRDefault="00F04F78" w:rsidP="00F04F78">
            <w:pPr>
              <w:numPr>
                <w:ilvl w:val="0"/>
                <w:numId w:val="21"/>
              </w:numPr>
              <w:spacing w:after="0" w:line="240" w:lineRule="auto"/>
              <w:rPr>
                <w:rFonts w:eastAsia="Times New Roman" w:cs="Times New Roman"/>
                <w:sz w:val="20"/>
                <w:szCs w:val="20"/>
              </w:rPr>
            </w:pPr>
            <w:r w:rsidRPr="00F04F78">
              <w:rPr>
                <w:rFonts w:eastAsia="Times New Roman" w:cs="Times New Roman"/>
                <w:sz w:val="20"/>
                <w:szCs w:val="20"/>
              </w:rPr>
              <w:t>Signposting, warning signs, barriers and traffic diversions: site will be clearly visible and the public warned of all potential hazards</w:t>
            </w:r>
            <w:r w:rsidR="00EF3DDC">
              <w:rPr>
                <w:rFonts w:eastAsia="Times New Roman" w:cs="Times New Roman"/>
                <w:sz w:val="20"/>
                <w:szCs w:val="20"/>
              </w:rPr>
              <w:t>;</w:t>
            </w:r>
          </w:p>
          <w:p w14:paraId="0420D588" w14:textId="0622D115" w:rsidR="00EF3DDC" w:rsidRDefault="00F04F78" w:rsidP="00F04F78">
            <w:pPr>
              <w:numPr>
                <w:ilvl w:val="0"/>
                <w:numId w:val="21"/>
              </w:numPr>
              <w:spacing w:after="0" w:line="240" w:lineRule="auto"/>
              <w:rPr>
                <w:rFonts w:eastAsia="Times New Roman" w:cs="Times New Roman"/>
                <w:sz w:val="20"/>
                <w:szCs w:val="20"/>
              </w:rPr>
            </w:pPr>
            <w:r w:rsidRPr="00F04F78">
              <w:rPr>
                <w:rFonts w:eastAsia="Times New Roman" w:cs="Times New Roman"/>
                <w:sz w:val="20"/>
                <w:szCs w:val="20"/>
              </w:rPr>
              <w:t>Traffic management system and staff training, especially for site acce</w:t>
            </w:r>
            <w:r w:rsidR="00EF3DDC">
              <w:rPr>
                <w:rFonts w:eastAsia="Times New Roman" w:cs="Times New Roman"/>
                <w:sz w:val="20"/>
                <w:szCs w:val="20"/>
              </w:rPr>
              <w:t>ss and near-site heavy traffic;</w:t>
            </w:r>
          </w:p>
          <w:p w14:paraId="70743E8C" w14:textId="6832223F" w:rsidR="00F04F78" w:rsidRPr="00F04F78" w:rsidRDefault="00F04F78" w:rsidP="00F04F78">
            <w:pPr>
              <w:numPr>
                <w:ilvl w:val="0"/>
                <w:numId w:val="21"/>
              </w:numPr>
              <w:spacing w:after="0" w:line="240" w:lineRule="auto"/>
              <w:rPr>
                <w:rFonts w:eastAsia="Times New Roman" w:cs="Times New Roman"/>
                <w:sz w:val="20"/>
                <w:szCs w:val="20"/>
              </w:rPr>
            </w:pPr>
            <w:r w:rsidRPr="00F04F78">
              <w:rPr>
                <w:rFonts w:eastAsia="Times New Roman" w:cs="Times New Roman"/>
                <w:sz w:val="20"/>
                <w:szCs w:val="20"/>
              </w:rPr>
              <w:t xml:space="preserve">Provision of safe passages and crossings for pedestrians where </w:t>
            </w:r>
            <w:r w:rsidR="00EF3DDC">
              <w:rPr>
                <w:rFonts w:eastAsia="Times New Roman" w:cs="Times New Roman"/>
                <w:sz w:val="20"/>
                <w:szCs w:val="20"/>
              </w:rPr>
              <w:t>construction traffic interferes;</w:t>
            </w:r>
          </w:p>
          <w:p w14:paraId="369067BD" w14:textId="6658C8D7" w:rsidR="00F04F78" w:rsidRPr="00F04F78" w:rsidRDefault="00F04F78" w:rsidP="00F04F78">
            <w:pPr>
              <w:numPr>
                <w:ilvl w:val="0"/>
                <w:numId w:val="21"/>
              </w:numPr>
              <w:spacing w:after="0" w:line="240" w:lineRule="auto"/>
              <w:rPr>
                <w:rFonts w:eastAsia="Times New Roman" w:cs="Times New Roman"/>
                <w:sz w:val="20"/>
                <w:szCs w:val="20"/>
              </w:rPr>
            </w:pPr>
            <w:r w:rsidRPr="00F04F78">
              <w:rPr>
                <w:rFonts w:eastAsia="Times New Roman" w:cs="Times New Roman"/>
                <w:sz w:val="20"/>
                <w:szCs w:val="20"/>
              </w:rPr>
              <w:t>Adjustment of working hours to local traffic patterns, e.g. avoiding major transport activities during rush hours or times of livestock movement</w:t>
            </w:r>
            <w:r w:rsidR="00EF3DDC">
              <w:rPr>
                <w:rFonts w:eastAsia="Times New Roman" w:cs="Times New Roman"/>
                <w:sz w:val="20"/>
                <w:szCs w:val="20"/>
              </w:rPr>
              <w:t>;</w:t>
            </w:r>
            <w:r w:rsidRPr="00F04F78">
              <w:rPr>
                <w:rFonts w:eastAsia="Times New Roman" w:cs="Times New Roman"/>
                <w:sz w:val="20"/>
                <w:szCs w:val="20"/>
              </w:rPr>
              <w:t xml:space="preserve"> </w:t>
            </w:r>
          </w:p>
          <w:p w14:paraId="5CE88045" w14:textId="771DC6E7" w:rsidR="00F04F78" w:rsidRPr="00F04F78" w:rsidRDefault="00F04F78" w:rsidP="00F04F78">
            <w:pPr>
              <w:numPr>
                <w:ilvl w:val="0"/>
                <w:numId w:val="21"/>
              </w:numPr>
              <w:spacing w:after="0" w:line="240" w:lineRule="auto"/>
              <w:rPr>
                <w:rFonts w:eastAsia="Times New Roman" w:cs="Times New Roman"/>
                <w:sz w:val="20"/>
                <w:szCs w:val="20"/>
              </w:rPr>
            </w:pPr>
            <w:r w:rsidRPr="00F04F78">
              <w:rPr>
                <w:rFonts w:eastAsia="Times New Roman" w:cs="Times New Roman"/>
                <w:sz w:val="20"/>
                <w:szCs w:val="20"/>
              </w:rPr>
              <w:t>If required, active traffic management by trained and visible staff at the site for safe passage for the public</w:t>
            </w:r>
            <w:r w:rsidR="00EF3DDC">
              <w:rPr>
                <w:rFonts w:eastAsia="Times New Roman" w:cs="Times New Roman"/>
                <w:sz w:val="20"/>
                <w:szCs w:val="20"/>
              </w:rPr>
              <w:t>.</w:t>
            </w:r>
          </w:p>
          <w:p w14:paraId="75D5F0FA" w14:textId="5E8DC343" w:rsidR="00F04F78" w:rsidRPr="00EF3DDC" w:rsidRDefault="00F04F78" w:rsidP="00EF3DDC">
            <w:pPr>
              <w:pStyle w:val="ListParagraph"/>
              <w:numPr>
                <w:ilvl w:val="0"/>
                <w:numId w:val="20"/>
              </w:numPr>
              <w:rPr>
                <w:rFonts w:eastAsia="Times New Roman" w:cs="Times New Roman"/>
                <w:sz w:val="20"/>
                <w:szCs w:val="20"/>
              </w:rPr>
            </w:pPr>
            <w:r w:rsidRPr="00EF3DDC">
              <w:rPr>
                <w:rFonts w:eastAsia="Times New Roman" w:cs="Times New Roman"/>
                <w:sz w:val="20"/>
                <w:szCs w:val="20"/>
              </w:rPr>
              <w:t>Ensuring safe and continuous access to all adjacent office facilities, shops and residences during construction.</w:t>
            </w:r>
          </w:p>
        </w:tc>
      </w:tr>
      <w:tr w:rsidR="00F04F78" w:rsidRPr="006608D9" w14:paraId="2EBB4F26" w14:textId="77777777" w:rsidTr="000921F4">
        <w:trPr>
          <w:trHeight w:val="1502"/>
        </w:trPr>
        <w:tc>
          <w:tcPr>
            <w:tcW w:w="0" w:type="auto"/>
            <w:tcBorders>
              <w:top w:val="single" w:sz="4" w:space="0" w:color="auto"/>
              <w:left w:val="single" w:sz="4" w:space="0" w:color="auto"/>
              <w:bottom w:val="single" w:sz="4" w:space="0" w:color="auto"/>
              <w:right w:val="single" w:sz="4" w:space="0" w:color="000000" w:themeColor="text1"/>
            </w:tcBorders>
            <w:hideMark/>
          </w:tcPr>
          <w:p w14:paraId="66BF12C9" w14:textId="77777777" w:rsidR="00F04F78" w:rsidRPr="006608D9" w:rsidRDefault="00F04F78" w:rsidP="00655632">
            <w:pPr>
              <w:spacing w:after="0" w:line="240" w:lineRule="auto"/>
              <w:rPr>
                <w:rFonts w:eastAsia="Times New Roman" w:cs="Times New Roman"/>
                <w:b/>
                <w:sz w:val="20"/>
                <w:szCs w:val="20"/>
              </w:rPr>
            </w:pPr>
            <w:r w:rsidRPr="006608D9">
              <w:rPr>
                <w:rFonts w:eastAsia="Times New Roman" w:cs="Times New Roman"/>
                <w:b/>
                <w:sz w:val="20"/>
                <w:szCs w:val="20"/>
              </w:rPr>
              <w:t>I.</w:t>
            </w:r>
            <w:r w:rsidRPr="006608D9">
              <w:rPr>
                <w:rFonts w:eastAsia="Times New Roman" w:cs="Times New Roman"/>
                <w:sz w:val="20"/>
                <w:szCs w:val="20"/>
              </w:rPr>
              <w:t xml:space="preserve"> Social risk</w:t>
            </w:r>
          </w:p>
        </w:tc>
        <w:tc>
          <w:tcPr>
            <w:tcW w:w="791" w:type="pct"/>
            <w:tcBorders>
              <w:top w:val="dotted" w:sz="4" w:space="0" w:color="auto"/>
              <w:left w:val="single" w:sz="4" w:space="0" w:color="000000" w:themeColor="text1"/>
              <w:bottom w:val="single" w:sz="4" w:space="0" w:color="auto"/>
              <w:right w:val="single" w:sz="4" w:space="0" w:color="000000" w:themeColor="text1"/>
            </w:tcBorders>
            <w:hideMark/>
          </w:tcPr>
          <w:p w14:paraId="4B409C2F" w14:textId="77777777" w:rsidR="00F04F78" w:rsidRPr="006608D9" w:rsidRDefault="00F04F78" w:rsidP="00655632">
            <w:pPr>
              <w:spacing w:after="0" w:line="240" w:lineRule="auto"/>
              <w:jc w:val="center"/>
              <w:rPr>
                <w:rFonts w:eastAsia="Times New Roman" w:cs="Times New Roman"/>
                <w:sz w:val="20"/>
                <w:szCs w:val="20"/>
              </w:rPr>
            </w:pPr>
            <w:r w:rsidRPr="006608D9">
              <w:rPr>
                <w:rFonts w:eastAsia="Times New Roman" w:cs="Times New Roman"/>
                <w:sz w:val="20"/>
                <w:szCs w:val="20"/>
              </w:rPr>
              <w:t>Public relationship management</w:t>
            </w:r>
          </w:p>
        </w:tc>
        <w:tc>
          <w:tcPr>
            <w:tcW w:w="3520" w:type="pct"/>
            <w:tcBorders>
              <w:top w:val="dotted" w:sz="4" w:space="0" w:color="auto"/>
              <w:left w:val="single" w:sz="4" w:space="0" w:color="000000" w:themeColor="text1"/>
              <w:bottom w:val="single" w:sz="4" w:space="0" w:color="auto"/>
              <w:right w:val="single" w:sz="4" w:space="0" w:color="000000" w:themeColor="text1"/>
            </w:tcBorders>
            <w:hideMark/>
          </w:tcPr>
          <w:p w14:paraId="133386A8" w14:textId="77777777" w:rsidR="00F04F78" w:rsidRPr="006608D9" w:rsidRDefault="00F04F78"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Consult local communities to identify and proactively manage potential conflicts between an external workforce and local people</w:t>
            </w:r>
          </w:p>
          <w:p w14:paraId="3AC18E6F" w14:textId="77777777" w:rsidR="00F04F78" w:rsidRPr="006608D9" w:rsidRDefault="00F04F78"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Raise local community awareness about sexually transmitted disease risks associated with the presence of an external workforce and include local communities in awareness activities.</w:t>
            </w:r>
          </w:p>
          <w:p w14:paraId="2E820307" w14:textId="77777777" w:rsidR="00F04F78" w:rsidRPr="006608D9" w:rsidRDefault="00F04F78"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Inform the population about construction and work schedules, interruption of services, traffic detour routes and provisional bus routes, blasting and demolition, as appropriate.</w:t>
            </w:r>
          </w:p>
          <w:p w14:paraId="4CBB010E" w14:textId="07C18413" w:rsidR="00F04F78" w:rsidRPr="006608D9" w:rsidRDefault="00F04F78"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Limit construction activities at night. When necessary</w:t>
            </w:r>
            <w:r w:rsidR="009C5428">
              <w:rPr>
                <w:rFonts w:eastAsia="Times New Roman" w:cs="Times New Roman"/>
                <w:sz w:val="20"/>
                <w:szCs w:val="20"/>
              </w:rPr>
              <w:t>,</w:t>
            </w:r>
            <w:r w:rsidRPr="006608D9">
              <w:rPr>
                <w:rFonts w:eastAsia="Times New Roman" w:cs="Times New Roman"/>
                <w:sz w:val="20"/>
                <w:szCs w:val="20"/>
              </w:rPr>
              <w:t xml:space="preserve"> ensure that night work is carefully scheduled, and the community is properly informed, so they can take necessary measures.</w:t>
            </w:r>
          </w:p>
          <w:p w14:paraId="3D2443F0" w14:textId="7FFFE338" w:rsidR="00F04F78" w:rsidRPr="006608D9" w:rsidRDefault="00F04F78"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 xml:space="preserve">At least five days in advance of any service interruption (including water, electricity, telephone, bus routes), </w:t>
            </w:r>
            <w:r>
              <w:rPr>
                <w:rFonts w:eastAsia="Times New Roman" w:cs="Times New Roman"/>
                <w:sz w:val="20"/>
                <w:szCs w:val="20"/>
              </w:rPr>
              <w:t>inform</w:t>
            </w:r>
            <w:r w:rsidRPr="006608D9">
              <w:rPr>
                <w:rFonts w:eastAsia="Times New Roman" w:cs="Times New Roman"/>
                <w:sz w:val="20"/>
                <w:szCs w:val="20"/>
              </w:rPr>
              <w:t xml:space="preserve"> community through postings at the work site, at bus stops, and in affected homes/businesses.</w:t>
            </w:r>
          </w:p>
          <w:p w14:paraId="334F1D76" w14:textId="20F270B5" w:rsidR="00F04F78" w:rsidRPr="006608D9" w:rsidRDefault="00F04F78"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 xml:space="preserve">Address concerns raised through </w:t>
            </w:r>
            <w:r>
              <w:rPr>
                <w:rFonts w:eastAsia="Times New Roman" w:cs="Times New Roman"/>
                <w:sz w:val="20"/>
                <w:szCs w:val="20"/>
              </w:rPr>
              <w:t xml:space="preserve">the </w:t>
            </w:r>
            <w:r w:rsidRPr="006608D9">
              <w:rPr>
                <w:rFonts w:eastAsia="Times New Roman" w:cs="Times New Roman"/>
                <w:sz w:val="20"/>
                <w:szCs w:val="20"/>
              </w:rPr>
              <w:t xml:space="preserve">Grievance Redress Mechanism established by the Employer within the designated timeline within the scope of Contractor’s liability </w:t>
            </w:r>
          </w:p>
          <w:p w14:paraId="7D2A1872" w14:textId="77777777" w:rsidR="00F04F78" w:rsidRPr="006608D9" w:rsidRDefault="00F04F78"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 xml:space="preserve">To the extent possible, work camps should not be located in close proximity </w:t>
            </w:r>
            <w:r w:rsidRPr="006608D9">
              <w:rPr>
                <w:rFonts w:eastAsia="Times New Roman" w:cs="Times New Roman"/>
                <w:sz w:val="20"/>
                <w:szCs w:val="20"/>
              </w:rPr>
              <w:lastRenderedPageBreak/>
              <w:t>to local communities</w:t>
            </w:r>
          </w:p>
          <w:p w14:paraId="52F8D2C9" w14:textId="77777777" w:rsidR="00F04F78" w:rsidRPr="006608D9" w:rsidRDefault="00F04F78"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Siting and operation of worker camps should be undertaken in consultation with neighboring communities</w:t>
            </w:r>
          </w:p>
        </w:tc>
      </w:tr>
      <w:tr w:rsidR="00F04F78" w:rsidRPr="006608D9" w14:paraId="48066910" w14:textId="77777777" w:rsidTr="000921F4">
        <w:trPr>
          <w:trHeight w:val="1502"/>
        </w:trPr>
        <w:tc>
          <w:tcPr>
            <w:tcW w:w="0" w:type="auto"/>
            <w:tcBorders>
              <w:top w:val="single" w:sz="4" w:space="0" w:color="auto"/>
              <w:left w:val="single" w:sz="4" w:space="0" w:color="auto"/>
              <w:bottom w:val="single" w:sz="4" w:space="0" w:color="auto"/>
              <w:right w:val="single" w:sz="4" w:space="0" w:color="000000" w:themeColor="text1"/>
            </w:tcBorders>
          </w:tcPr>
          <w:p w14:paraId="62D82E62" w14:textId="77777777" w:rsidR="00F04F78" w:rsidRPr="006608D9" w:rsidRDefault="00F04F78" w:rsidP="00655632">
            <w:pPr>
              <w:spacing w:after="0" w:line="240" w:lineRule="auto"/>
              <w:rPr>
                <w:rFonts w:eastAsia="Times New Roman" w:cs="Times New Roman"/>
                <w:b/>
                <w:sz w:val="20"/>
                <w:szCs w:val="20"/>
              </w:rPr>
            </w:pPr>
          </w:p>
        </w:tc>
        <w:tc>
          <w:tcPr>
            <w:tcW w:w="791" w:type="pct"/>
            <w:tcBorders>
              <w:top w:val="dotted" w:sz="4" w:space="0" w:color="auto"/>
              <w:left w:val="single" w:sz="4" w:space="0" w:color="000000" w:themeColor="text1"/>
              <w:bottom w:val="dotted" w:sz="4" w:space="0" w:color="auto"/>
              <w:right w:val="single" w:sz="4" w:space="0" w:color="000000" w:themeColor="text1"/>
            </w:tcBorders>
            <w:hideMark/>
          </w:tcPr>
          <w:p w14:paraId="1A784DAE" w14:textId="77777777" w:rsidR="00F04F78" w:rsidRPr="006608D9" w:rsidRDefault="00F04F78" w:rsidP="00655632">
            <w:pPr>
              <w:spacing w:after="0" w:line="240" w:lineRule="auto"/>
              <w:jc w:val="center"/>
              <w:rPr>
                <w:rFonts w:eastAsia="Times New Roman" w:cs="Times New Roman"/>
                <w:sz w:val="20"/>
                <w:szCs w:val="20"/>
              </w:rPr>
            </w:pPr>
            <w:r w:rsidRPr="006608D9">
              <w:rPr>
                <w:rFonts w:eastAsia="Times New Roman" w:cs="Times New Roman"/>
                <w:sz w:val="20"/>
                <w:szCs w:val="20"/>
              </w:rPr>
              <w:t>Labor management</w:t>
            </w:r>
          </w:p>
        </w:tc>
        <w:tc>
          <w:tcPr>
            <w:tcW w:w="3520" w:type="pct"/>
            <w:tcBorders>
              <w:top w:val="dotted" w:sz="4" w:space="0" w:color="auto"/>
              <w:left w:val="single" w:sz="4" w:space="0" w:color="000000" w:themeColor="text1"/>
              <w:bottom w:val="dotted" w:sz="4" w:space="0" w:color="auto"/>
              <w:right w:val="single" w:sz="4" w:space="0" w:color="000000" w:themeColor="text1"/>
            </w:tcBorders>
            <w:hideMark/>
          </w:tcPr>
          <w:p w14:paraId="1448CB27" w14:textId="77777777" w:rsidR="00F04F78" w:rsidRPr="006608D9" w:rsidRDefault="00F04F78" w:rsidP="00655632">
            <w:pPr>
              <w:numPr>
                <w:ilvl w:val="0"/>
                <w:numId w:val="8"/>
              </w:numPr>
              <w:spacing w:before="40" w:after="40" w:line="264" w:lineRule="auto"/>
              <w:ind w:left="346" w:hanging="350"/>
              <w:contextualSpacing/>
              <w:rPr>
                <w:rFonts w:eastAsia="Times New Roman" w:cs="Times New Roman"/>
                <w:sz w:val="20"/>
                <w:szCs w:val="20"/>
              </w:rPr>
            </w:pPr>
            <w:r w:rsidRPr="006608D9">
              <w:rPr>
                <w:rFonts w:eastAsia="Times New Roman" w:cs="Times New Roman"/>
                <w:sz w:val="20"/>
                <w:szCs w:val="20"/>
              </w:rPr>
              <w:t>The Contractor will recruit unskilled or semi-skilled workers from local communities to the extent possible. Where and when feasible, worker skills training, should be provided to enhance participation of local people.</w:t>
            </w:r>
          </w:p>
          <w:p w14:paraId="47A660D3" w14:textId="77777777" w:rsidR="00F04F78" w:rsidRPr="006608D9" w:rsidRDefault="00F04F78" w:rsidP="00655632">
            <w:pPr>
              <w:numPr>
                <w:ilvl w:val="0"/>
                <w:numId w:val="8"/>
              </w:numPr>
              <w:spacing w:before="40" w:after="40" w:line="264" w:lineRule="auto"/>
              <w:ind w:left="346" w:hanging="346"/>
              <w:contextualSpacing/>
              <w:rPr>
                <w:rFonts w:eastAsia="Times New Roman" w:cs="Times New Roman"/>
                <w:sz w:val="20"/>
                <w:szCs w:val="20"/>
              </w:rPr>
            </w:pPr>
            <w:r w:rsidRPr="006608D9">
              <w:rPr>
                <w:rFonts w:eastAsia="Times New Roman" w:cs="Times New Roman"/>
                <w:sz w:val="20"/>
                <w:szCs w:val="20"/>
              </w:rPr>
              <w:t>The Contractor will provide adequate lavatory facilities (toilets and washing areas) in the work site with adequate supplies of hot and cold running water, soap, and hand drying devices. A temporary septic tank system should be established for any residential labor camp and without causing pollution of nearby watercourses</w:t>
            </w:r>
          </w:p>
          <w:p w14:paraId="54DD4755" w14:textId="77777777" w:rsidR="00F04F78" w:rsidRPr="006608D9" w:rsidRDefault="00F04F78"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The Contractor will raise awareness of workers on overall relationship management with local population, establish the code of conduct in line with international practice and strictly enforce them, including the dismissal of workers and financial penalties of adequate scal</w:t>
            </w:r>
            <w:r w:rsidRPr="006608D9">
              <w:rPr>
                <w:rFonts w:eastAsia="Calibri" w:cs="Times New Roman"/>
                <w:sz w:val="20"/>
                <w:szCs w:val="20"/>
              </w:rPr>
              <w:t>e.</w:t>
            </w:r>
          </w:p>
        </w:tc>
      </w:tr>
      <w:tr w:rsidR="00F04F78" w:rsidRPr="006608D9" w14:paraId="6661A259" w14:textId="77777777" w:rsidTr="000921F4">
        <w:trPr>
          <w:trHeight w:val="1502"/>
        </w:trPr>
        <w:tc>
          <w:tcPr>
            <w:tcW w:w="0" w:type="auto"/>
            <w:tcBorders>
              <w:top w:val="single" w:sz="4" w:space="0" w:color="auto"/>
              <w:left w:val="single" w:sz="4" w:space="0" w:color="auto"/>
              <w:bottom w:val="single" w:sz="4" w:space="0" w:color="auto"/>
              <w:right w:val="single" w:sz="4" w:space="0" w:color="000000" w:themeColor="text1"/>
            </w:tcBorders>
          </w:tcPr>
          <w:p w14:paraId="38F954D8" w14:textId="77777777" w:rsidR="00F04F78" w:rsidRPr="006608D9" w:rsidRDefault="00F04F78" w:rsidP="00655632">
            <w:pPr>
              <w:spacing w:after="0" w:line="240" w:lineRule="auto"/>
              <w:rPr>
                <w:rFonts w:eastAsia="Times New Roman" w:cs="Times New Roman"/>
                <w:b/>
                <w:sz w:val="20"/>
                <w:szCs w:val="20"/>
              </w:rPr>
            </w:pPr>
          </w:p>
        </w:tc>
        <w:tc>
          <w:tcPr>
            <w:tcW w:w="791" w:type="pct"/>
            <w:tcBorders>
              <w:top w:val="dotted" w:sz="4" w:space="0" w:color="auto"/>
              <w:left w:val="single" w:sz="4" w:space="0" w:color="000000" w:themeColor="text1"/>
              <w:bottom w:val="dotted" w:sz="4" w:space="0" w:color="auto"/>
              <w:right w:val="single" w:sz="4" w:space="0" w:color="000000" w:themeColor="text1"/>
            </w:tcBorders>
          </w:tcPr>
          <w:p w14:paraId="5038A7A0" w14:textId="77777777" w:rsidR="00F04F78" w:rsidRPr="006608D9" w:rsidRDefault="00F04F78" w:rsidP="001D266C">
            <w:pPr>
              <w:spacing w:after="0" w:line="240" w:lineRule="auto"/>
              <w:rPr>
                <w:rFonts w:eastAsia="Times New Roman" w:cs="Times New Roman"/>
                <w:sz w:val="20"/>
                <w:szCs w:val="20"/>
              </w:rPr>
            </w:pPr>
            <w:r w:rsidRPr="006608D9">
              <w:rPr>
                <w:rFonts w:eastAsia="Times New Roman" w:cs="Times New Roman"/>
                <w:sz w:val="20"/>
                <w:szCs w:val="20"/>
              </w:rPr>
              <w:t>GRM management</w:t>
            </w:r>
          </w:p>
        </w:tc>
        <w:tc>
          <w:tcPr>
            <w:tcW w:w="3520" w:type="pct"/>
            <w:tcBorders>
              <w:top w:val="dotted" w:sz="4" w:space="0" w:color="auto"/>
              <w:left w:val="single" w:sz="4" w:space="0" w:color="000000" w:themeColor="text1"/>
              <w:bottom w:val="dotted" w:sz="4" w:space="0" w:color="auto"/>
              <w:right w:val="single" w:sz="4" w:space="0" w:color="000000" w:themeColor="text1"/>
            </w:tcBorders>
          </w:tcPr>
          <w:p w14:paraId="57D63682" w14:textId="77777777" w:rsidR="00F04F78" w:rsidRDefault="00F04F78" w:rsidP="00B732B6">
            <w:pPr>
              <w:numPr>
                <w:ilvl w:val="0"/>
                <w:numId w:val="14"/>
              </w:numPr>
              <w:spacing w:before="40" w:after="40" w:line="264" w:lineRule="auto"/>
              <w:rPr>
                <w:rFonts w:eastAsia="Times New Roman" w:cs="Times New Roman"/>
                <w:sz w:val="20"/>
                <w:szCs w:val="20"/>
              </w:rPr>
            </w:pPr>
            <w:r>
              <w:rPr>
                <w:rFonts w:eastAsia="Times New Roman" w:cs="Times New Roman"/>
                <w:sz w:val="20"/>
                <w:szCs w:val="20"/>
              </w:rPr>
              <w:t>L</w:t>
            </w:r>
            <w:r w:rsidRPr="006608D9">
              <w:rPr>
                <w:rFonts w:eastAsia="Times New Roman" w:cs="Times New Roman"/>
                <w:sz w:val="20"/>
                <w:szCs w:val="20"/>
              </w:rPr>
              <w:t>ocal liaison person within Contractor’s team</w:t>
            </w:r>
            <w:r>
              <w:rPr>
                <w:rFonts w:eastAsia="Times New Roman" w:cs="Times New Roman"/>
                <w:sz w:val="20"/>
                <w:szCs w:val="20"/>
              </w:rPr>
              <w:t xml:space="preserve"> is assigned</w:t>
            </w:r>
            <w:r w:rsidRPr="006608D9">
              <w:rPr>
                <w:rFonts w:eastAsia="Times New Roman" w:cs="Times New Roman"/>
                <w:sz w:val="20"/>
                <w:szCs w:val="20"/>
              </w:rPr>
              <w:t xml:space="preserve"> to be in charge of communication with and receiving requests/ complaints from local population</w:t>
            </w:r>
          </w:p>
          <w:p w14:paraId="28839811" w14:textId="3BF59808" w:rsidR="00F04F78" w:rsidRPr="00B732B6" w:rsidRDefault="00F04F78" w:rsidP="00B732B6">
            <w:pPr>
              <w:numPr>
                <w:ilvl w:val="0"/>
                <w:numId w:val="14"/>
              </w:numPr>
              <w:spacing w:before="40" w:after="40" w:line="264" w:lineRule="auto"/>
              <w:rPr>
                <w:rFonts w:eastAsia="Times New Roman" w:cs="Times New Roman"/>
                <w:sz w:val="20"/>
                <w:szCs w:val="20"/>
              </w:rPr>
            </w:pPr>
            <w:r w:rsidRPr="00B732B6">
              <w:rPr>
                <w:rFonts w:eastAsia="Times New Roman" w:cs="Times New Roman"/>
                <w:sz w:val="20"/>
                <w:szCs w:val="20"/>
              </w:rPr>
              <w:t>GRM is established and advertised at the local level. The Contractor is informed of his responsibility to register and communicate to the PIU received verbal and non-verbal grievances.</w:t>
            </w:r>
          </w:p>
          <w:p w14:paraId="5B6D9014" w14:textId="77777777" w:rsidR="00F04F78" w:rsidRPr="006608D9" w:rsidRDefault="00F04F78" w:rsidP="005878BD">
            <w:pPr>
              <w:numPr>
                <w:ilvl w:val="0"/>
                <w:numId w:val="14"/>
              </w:numPr>
              <w:spacing w:after="0" w:line="240" w:lineRule="auto"/>
              <w:ind w:left="318"/>
              <w:contextualSpacing/>
              <w:rPr>
                <w:rFonts w:eastAsia="Times New Roman" w:cs="Times New Roman"/>
                <w:sz w:val="20"/>
                <w:szCs w:val="20"/>
              </w:rPr>
            </w:pPr>
            <w:r w:rsidRPr="006608D9">
              <w:rPr>
                <w:rFonts w:eastAsia="Times New Roman" w:cs="Times New Roman"/>
                <w:sz w:val="20"/>
                <w:szCs w:val="20"/>
              </w:rPr>
              <w:t>GRM contact information, including local focal points, has been posted at the construction site and the local community’s administrative office.</w:t>
            </w:r>
          </w:p>
          <w:p w14:paraId="153D292F" w14:textId="77777777" w:rsidR="00F04F78" w:rsidRPr="006608D9" w:rsidRDefault="00F04F78" w:rsidP="005878BD">
            <w:pPr>
              <w:pStyle w:val="ListParagraph"/>
              <w:widowControl/>
              <w:numPr>
                <w:ilvl w:val="0"/>
                <w:numId w:val="14"/>
              </w:numPr>
              <w:ind w:left="318"/>
              <w:contextualSpacing/>
              <w:jc w:val="both"/>
              <w:rPr>
                <w:rFonts w:asciiTheme="minorHAnsi" w:eastAsia="Times New Roman" w:hAnsiTheme="minorHAnsi" w:cs="Times New Roman"/>
                <w:sz w:val="20"/>
                <w:szCs w:val="20"/>
              </w:rPr>
            </w:pPr>
            <w:r w:rsidRPr="006608D9">
              <w:rPr>
                <w:rFonts w:asciiTheme="minorHAnsi" w:eastAsia="Times New Roman" w:hAnsiTheme="minorHAnsi" w:cs="Times New Roman"/>
                <w:sz w:val="20"/>
                <w:szCs w:val="20"/>
              </w:rPr>
              <w:t>The Contractors' local liaison person receives and registers grievances from the population in the GRM log and communicates the grievances to the PIU regularly.</w:t>
            </w:r>
          </w:p>
        </w:tc>
      </w:tr>
    </w:tbl>
    <w:p w14:paraId="4A9E2BF7" w14:textId="77777777" w:rsidR="00655632" w:rsidRPr="006608D9" w:rsidRDefault="00655632" w:rsidP="00655632">
      <w:pPr>
        <w:spacing w:after="0" w:line="240" w:lineRule="auto"/>
        <w:rPr>
          <w:rFonts w:eastAsia="Times New Roman" w:cs="Times New Roman"/>
          <w:sz w:val="20"/>
          <w:szCs w:val="20"/>
        </w:rPr>
      </w:pPr>
    </w:p>
    <w:p w14:paraId="31097155" w14:textId="77777777" w:rsidR="00655632" w:rsidRPr="006608D9" w:rsidRDefault="00655632" w:rsidP="00655632">
      <w:pPr>
        <w:spacing w:after="0" w:line="240" w:lineRule="auto"/>
        <w:rPr>
          <w:rFonts w:eastAsia="Times New Roman" w:cs="Times New Roman"/>
          <w:sz w:val="20"/>
          <w:szCs w:val="20"/>
        </w:rPr>
      </w:pPr>
    </w:p>
    <w:p w14:paraId="524D921C" w14:textId="77777777" w:rsidR="00655632" w:rsidRPr="006608D9" w:rsidRDefault="00655632" w:rsidP="00655632">
      <w:pPr>
        <w:spacing w:after="0" w:line="240" w:lineRule="auto"/>
        <w:rPr>
          <w:rFonts w:eastAsia="Times New Roman" w:cs="Times New Roman"/>
          <w:b/>
          <w:sz w:val="20"/>
          <w:szCs w:val="20"/>
        </w:rPr>
        <w:sectPr w:rsidR="00655632" w:rsidRPr="006608D9" w:rsidSect="001B624C">
          <w:pgSz w:w="12240" w:h="15840"/>
          <w:pgMar w:top="1440" w:right="1440" w:bottom="1440" w:left="1440" w:header="720" w:footer="720" w:gutter="0"/>
          <w:cols w:space="720"/>
        </w:sectPr>
      </w:pPr>
    </w:p>
    <w:p w14:paraId="04EB19E9" w14:textId="5F5C583D" w:rsidR="00655632" w:rsidRPr="006608D9" w:rsidRDefault="00D00F41" w:rsidP="00655632">
      <w:pPr>
        <w:spacing w:after="0" w:line="240" w:lineRule="auto"/>
        <w:rPr>
          <w:rFonts w:eastAsia="Times New Roman" w:cs="Times New Roman"/>
          <w:b/>
          <w:sz w:val="24"/>
          <w:szCs w:val="24"/>
        </w:rPr>
      </w:pPr>
      <w:r>
        <w:rPr>
          <w:rFonts w:eastAsia="Times New Roman" w:cs="Times New Roman"/>
          <w:b/>
          <w:sz w:val="24"/>
          <w:szCs w:val="24"/>
        </w:rPr>
        <w:lastRenderedPageBreak/>
        <w:t>PART D:</w:t>
      </w:r>
      <w:r w:rsidR="00437550">
        <w:rPr>
          <w:rFonts w:eastAsia="Times New Roman" w:cs="Times New Roman"/>
          <w:b/>
          <w:sz w:val="24"/>
          <w:szCs w:val="24"/>
        </w:rPr>
        <w:t xml:space="preserve"> </w:t>
      </w:r>
      <w:r w:rsidR="00655632" w:rsidRPr="006608D9">
        <w:rPr>
          <w:rFonts w:eastAsia="Times New Roman" w:cs="Times New Roman"/>
          <w:b/>
          <w:sz w:val="24"/>
          <w:szCs w:val="24"/>
        </w:rPr>
        <w:t>Environmental and Social Monitoring Plan for construction and operation phases.</w:t>
      </w:r>
    </w:p>
    <w:p w14:paraId="4A4DBC09" w14:textId="77777777" w:rsidR="00655632" w:rsidRPr="006608D9" w:rsidRDefault="00655632" w:rsidP="00655632">
      <w:pPr>
        <w:spacing w:after="0" w:line="240" w:lineRule="auto"/>
        <w:rPr>
          <w:rFonts w:eastAsia="Times New Roman" w:cs="Times New Roman"/>
          <w:b/>
          <w:sz w:val="20"/>
          <w:szCs w:val="20"/>
        </w:rPr>
      </w:pPr>
    </w:p>
    <w:p w14:paraId="23338E8C" w14:textId="77777777" w:rsidR="00655632" w:rsidRPr="006608D9" w:rsidRDefault="00655632" w:rsidP="00655632">
      <w:pPr>
        <w:spacing w:after="0" w:line="240" w:lineRule="auto"/>
        <w:rPr>
          <w:rFonts w:eastAsia="Times New Roman" w:cs="Times New Roman"/>
          <w:b/>
          <w:sz w:val="20"/>
          <w:szCs w:val="20"/>
        </w:rPr>
      </w:pPr>
    </w:p>
    <w:p w14:paraId="0BF04C35" w14:textId="77777777" w:rsidR="00655632" w:rsidRPr="006608D9" w:rsidRDefault="00655632" w:rsidP="00655632">
      <w:pPr>
        <w:spacing w:after="0" w:line="240" w:lineRule="auto"/>
        <w:rPr>
          <w:rFonts w:eastAsia="Times New Roman" w:cs="Times New Roman"/>
          <w:b/>
          <w:sz w:val="20"/>
          <w:szCs w:val="20"/>
        </w:rPr>
      </w:pPr>
    </w:p>
    <w:tbl>
      <w:tblPr>
        <w:tblW w:w="5087"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0"/>
        <w:gridCol w:w="19"/>
        <w:gridCol w:w="2097"/>
        <w:gridCol w:w="8"/>
        <w:gridCol w:w="1745"/>
        <w:gridCol w:w="196"/>
        <w:gridCol w:w="1566"/>
        <w:gridCol w:w="86"/>
        <w:gridCol w:w="1488"/>
        <w:gridCol w:w="1987"/>
        <w:gridCol w:w="1973"/>
      </w:tblGrid>
      <w:tr w:rsidR="00E66F02" w:rsidRPr="006608D9" w14:paraId="63FB3402" w14:textId="77777777" w:rsidTr="00202151">
        <w:tc>
          <w:tcPr>
            <w:tcW w:w="843"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14:paraId="62734310" w14:textId="77777777" w:rsidR="00E66F02" w:rsidRPr="006608D9" w:rsidRDefault="00E66F02" w:rsidP="00202151">
            <w:pPr>
              <w:widowControl w:val="0"/>
              <w:autoSpaceDE w:val="0"/>
              <w:autoSpaceDN w:val="0"/>
              <w:spacing w:after="0"/>
              <w:jc w:val="center"/>
              <w:rPr>
                <w:rFonts w:eastAsia="Calibri" w:cs="Times New Roman"/>
                <w:sz w:val="20"/>
                <w:szCs w:val="20"/>
              </w:rPr>
            </w:pPr>
            <w:r w:rsidRPr="006608D9">
              <w:rPr>
                <w:rFonts w:eastAsia="Calibri" w:cs="Times New Roman"/>
                <w:b/>
                <w:sz w:val="20"/>
                <w:szCs w:val="20"/>
              </w:rPr>
              <w:t>Activity</w:t>
            </w:r>
          </w:p>
        </w:tc>
        <w:tc>
          <w:tcPr>
            <w:tcW w:w="782"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AE0AABB" w14:textId="77777777" w:rsidR="00E66F02" w:rsidRPr="006608D9" w:rsidRDefault="00E66F02" w:rsidP="00202151">
            <w:pPr>
              <w:widowControl w:val="0"/>
              <w:autoSpaceDE w:val="0"/>
              <w:autoSpaceDN w:val="0"/>
              <w:spacing w:after="0"/>
              <w:jc w:val="center"/>
              <w:rPr>
                <w:rFonts w:eastAsia="Calibri" w:cs="Times New Roman"/>
                <w:b/>
                <w:sz w:val="20"/>
                <w:szCs w:val="20"/>
              </w:rPr>
            </w:pPr>
            <w:r w:rsidRPr="006608D9">
              <w:rPr>
                <w:rFonts w:eastAsia="Calibri" w:cs="Times New Roman"/>
                <w:b/>
                <w:sz w:val="20"/>
                <w:szCs w:val="20"/>
              </w:rPr>
              <w:t>What</w:t>
            </w:r>
          </w:p>
          <w:p w14:paraId="1802B3AF" w14:textId="77777777" w:rsidR="00E66F02" w:rsidRPr="006608D9" w:rsidRDefault="00E66F02" w:rsidP="00202151">
            <w:pPr>
              <w:widowControl w:val="0"/>
              <w:autoSpaceDE w:val="0"/>
              <w:autoSpaceDN w:val="0"/>
              <w:spacing w:after="0"/>
              <w:jc w:val="center"/>
              <w:rPr>
                <w:rFonts w:eastAsia="Calibri" w:cs="Times New Roman"/>
                <w:sz w:val="20"/>
                <w:szCs w:val="20"/>
              </w:rPr>
            </w:pPr>
            <w:r w:rsidRPr="006608D9">
              <w:rPr>
                <w:rFonts w:eastAsia="Calibri" w:cs="Times New Roman"/>
                <w:sz w:val="20"/>
                <w:szCs w:val="20"/>
              </w:rPr>
              <w:t>(Is the parameter to be monitored?)</w:t>
            </w:r>
          </w:p>
        </w:tc>
        <w:tc>
          <w:tcPr>
            <w:tcW w:w="654"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14:paraId="3AB3FBD8" w14:textId="77777777" w:rsidR="00E66F02" w:rsidRPr="006608D9" w:rsidRDefault="00E66F02" w:rsidP="00202151">
            <w:pPr>
              <w:widowControl w:val="0"/>
              <w:autoSpaceDE w:val="0"/>
              <w:autoSpaceDN w:val="0"/>
              <w:spacing w:after="0"/>
              <w:jc w:val="center"/>
              <w:rPr>
                <w:rFonts w:eastAsia="Calibri" w:cs="Times New Roman"/>
                <w:b/>
                <w:sz w:val="20"/>
                <w:szCs w:val="20"/>
              </w:rPr>
            </w:pPr>
            <w:r w:rsidRPr="006608D9">
              <w:rPr>
                <w:rFonts w:eastAsia="Calibri" w:cs="Times New Roman"/>
                <w:b/>
                <w:sz w:val="20"/>
                <w:szCs w:val="20"/>
              </w:rPr>
              <w:t>Where</w:t>
            </w:r>
          </w:p>
          <w:p w14:paraId="25D15AF2" w14:textId="77777777" w:rsidR="00E66F02" w:rsidRPr="006608D9" w:rsidRDefault="00E66F02" w:rsidP="00202151">
            <w:pPr>
              <w:widowControl w:val="0"/>
              <w:autoSpaceDE w:val="0"/>
              <w:autoSpaceDN w:val="0"/>
              <w:spacing w:after="0"/>
              <w:jc w:val="center"/>
              <w:rPr>
                <w:rFonts w:eastAsia="Calibri" w:cs="Times New Roman"/>
                <w:sz w:val="20"/>
                <w:szCs w:val="20"/>
              </w:rPr>
            </w:pPr>
            <w:r w:rsidRPr="006608D9">
              <w:rPr>
                <w:rFonts w:eastAsia="Calibri" w:cs="Times New Roman"/>
                <w:sz w:val="20"/>
                <w:szCs w:val="20"/>
              </w:rPr>
              <w:t>(Is the parameter to be monitored?)</w:t>
            </w:r>
          </w:p>
        </w:tc>
        <w:tc>
          <w:tcPr>
            <w:tcW w:w="657"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14:paraId="6B9AC8B5" w14:textId="77777777" w:rsidR="00E66F02" w:rsidRPr="006608D9" w:rsidRDefault="00E66F02" w:rsidP="00202151">
            <w:pPr>
              <w:widowControl w:val="0"/>
              <w:autoSpaceDE w:val="0"/>
              <w:autoSpaceDN w:val="0"/>
              <w:spacing w:after="0"/>
              <w:jc w:val="center"/>
              <w:rPr>
                <w:rFonts w:eastAsia="Calibri" w:cs="Times New Roman"/>
                <w:b/>
                <w:sz w:val="20"/>
                <w:szCs w:val="20"/>
              </w:rPr>
            </w:pPr>
            <w:r w:rsidRPr="006608D9">
              <w:rPr>
                <w:rFonts w:eastAsia="Calibri" w:cs="Times New Roman"/>
                <w:b/>
                <w:sz w:val="20"/>
                <w:szCs w:val="20"/>
              </w:rPr>
              <w:t>How</w:t>
            </w:r>
          </w:p>
          <w:p w14:paraId="2C12BCF1" w14:textId="77777777" w:rsidR="00E66F02" w:rsidRPr="006608D9" w:rsidRDefault="00E66F02" w:rsidP="00202151">
            <w:pPr>
              <w:widowControl w:val="0"/>
              <w:autoSpaceDE w:val="0"/>
              <w:autoSpaceDN w:val="0"/>
              <w:spacing w:after="0"/>
              <w:jc w:val="center"/>
              <w:rPr>
                <w:rFonts w:eastAsia="Calibri" w:cs="Times New Roman"/>
                <w:sz w:val="20"/>
                <w:szCs w:val="20"/>
              </w:rPr>
            </w:pPr>
            <w:r w:rsidRPr="006608D9">
              <w:rPr>
                <w:rFonts w:eastAsia="Calibri" w:cs="Times New Roman"/>
                <w:sz w:val="20"/>
                <w:szCs w:val="20"/>
              </w:rPr>
              <w:t>(Is the parameter to be monitored?)</w:t>
            </w:r>
          </w:p>
        </w:tc>
        <w:tc>
          <w:tcPr>
            <w:tcW w:w="587"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14:paraId="65E746AF" w14:textId="77777777" w:rsidR="00E66F02" w:rsidRPr="006608D9" w:rsidRDefault="00E66F02" w:rsidP="00202151">
            <w:pPr>
              <w:widowControl w:val="0"/>
              <w:autoSpaceDE w:val="0"/>
              <w:autoSpaceDN w:val="0"/>
              <w:spacing w:after="0"/>
              <w:jc w:val="center"/>
              <w:rPr>
                <w:rFonts w:eastAsia="Calibri" w:cs="Times New Roman"/>
                <w:b/>
                <w:sz w:val="20"/>
                <w:szCs w:val="20"/>
              </w:rPr>
            </w:pPr>
            <w:r w:rsidRPr="006608D9">
              <w:rPr>
                <w:rFonts w:eastAsia="Calibri" w:cs="Times New Roman"/>
                <w:b/>
                <w:sz w:val="20"/>
                <w:szCs w:val="20"/>
              </w:rPr>
              <w:t>When</w:t>
            </w:r>
          </w:p>
          <w:p w14:paraId="748F9F4F" w14:textId="77777777" w:rsidR="00E66F02" w:rsidRPr="006608D9" w:rsidRDefault="00E66F02" w:rsidP="00202151">
            <w:pPr>
              <w:widowControl w:val="0"/>
              <w:autoSpaceDE w:val="0"/>
              <w:autoSpaceDN w:val="0"/>
              <w:spacing w:after="0"/>
              <w:jc w:val="center"/>
              <w:rPr>
                <w:rFonts w:eastAsia="Calibri" w:cs="Times New Roman"/>
                <w:sz w:val="20"/>
                <w:szCs w:val="20"/>
              </w:rPr>
            </w:pPr>
            <w:r w:rsidRPr="006608D9">
              <w:rPr>
                <w:rFonts w:eastAsia="Calibri" w:cs="Times New Roman"/>
                <w:sz w:val="20"/>
                <w:szCs w:val="20"/>
              </w:rPr>
              <w:t>(Define the frequency / or continuous?)</w:t>
            </w:r>
          </w:p>
        </w:tc>
        <w:tc>
          <w:tcPr>
            <w:tcW w:w="74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44DF7D94" w14:textId="77777777" w:rsidR="00E66F02" w:rsidRPr="006608D9" w:rsidRDefault="00E66F02" w:rsidP="00202151">
            <w:pPr>
              <w:widowControl w:val="0"/>
              <w:autoSpaceDE w:val="0"/>
              <w:autoSpaceDN w:val="0"/>
              <w:spacing w:after="0"/>
              <w:jc w:val="center"/>
              <w:rPr>
                <w:rFonts w:eastAsia="Calibri" w:cs="Times New Roman"/>
                <w:b/>
                <w:sz w:val="20"/>
                <w:szCs w:val="20"/>
              </w:rPr>
            </w:pPr>
            <w:r w:rsidRPr="006608D9">
              <w:rPr>
                <w:rFonts w:eastAsia="Calibri" w:cs="Times New Roman"/>
                <w:b/>
                <w:sz w:val="20"/>
                <w:szCs w:val="20"/>
              </w:rPr>
              <w:t>Why</w:t>
            </w:r>
          </w:p>
          <w:p w14:paraId="4CE1758D" w14:textId="77777777" w:rsidR="00E66F02" w:rsidRPr="006608D9" w:rsidRDefault="00E66F02" w:rsidP="00202151">
            <w:pPr>
              <w:widowControl w:val="0"/>
              <w:autoSpaceDE w:val="0"/>
              <w:autoSpaceDN w:val="0"/>
              <w:spacing w:after="0"/>
              <w:jc w:val="center"/>
              <w:rPr>
                <w:rFonts w:eastAsia="Calibri" w:cs="Times New Roman"/>
                <w:sz w:val="20"/>
                <w:szCs w:val="20"/>
              </w:rPr>
            </w:pPr>
            <w:r w:rsidRPr="006608D9">
              <w:rPr>
                <w:rFonts w:eastAsia="Calibri" w:cs="Times New Roman"/>
                <w:sz w:val="20"/>
                <w:szCs w:val="20"/>
              </w:rPr>
              <w:t>(Is the parameter being monitored?)</w:t>
            </w:r>
          </w:p>
        </w:tc>
        <w:tc>
          <w:tcPr>
            <w:tcW w:w="736"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00677373" w14:textId="77777777" w:rsidR="00E66F02" w:rsidRPr="006608D9" w:rsidRDefault="00E66F02" w:rsidP="00202151">
            <w:pPr>
              <w:widowControl w:val="0"/>
              <w:autoSpaceDE w:val="0"/>
              <w:autoSpaceDN w:val="0"/>
              <w:spacing w:after="0"/>
              <w:jc w:val="center"/>
              <w:rPr>
                <w:rFonts w:eastAsia="Calibri" w:cs="Times New Roman"/>
                <w:b/>
                <w:sz w:val="20"/>
                <w:szCs w:val="20"/>
              </w:rPr>
            </w:pPr>
            <w:r w:rsidRPr="006608D9">
              <w:rPr>
                <w:rFonts w:eastAsia="Calibri" w:cs="Times New Roman"/>
                <w:b/>
                <w:sz w:val="20"/>
                <w:szCs w:val="20"/>
              </w:rPr>
              <w:t>Who</w:t>
            </w:r>
          </w:p>
          <w:p w14:paraId="1BC4B25C" w14:textId="77777777" w:rsidR="00E66F02" w:rsidRPr="006608D9" w:rsidRDefault="00E66F02" w:rsidP="00202151">
            <w:pPr>
              <w:widowControl w:val="0"/>
              <w:autoSpaceDE w:val="0"/>
              <w:autoSpaceDN w:val="0"/>
              <w:spacing w:after="0"/>
              <w:jc w:val="center"/>
              <w:rPr>
                <w:rFonts w:eastAsia="Calibri" w:cs="Times New Roman"/>
                <w:sz w:val="20"/>
                <w:szCs w:val="20"/>
              </w:rPr>
            </w:pPr>
            <w:r w:rsidRPr="006608D9">
              <w:rPr>
                <w:rFonts w:eastAsia="Calibri" w:cs="Times New Roman"/>
                <w:sz w:val="20"/>
                <w:szCs w:val="20"/>
              </w:rPr>
              <w:t>(Is responsible for monitoring?)</w:t>
            </w:r>
          </w:p>
        </w:tc>
      </w:tr>
      <w:tr w:rsidR="00E66F02" w:rsidRPr="006608D9" w14:paraId="29A22F7F" w14:textId="77777777" w:rsidTr="00202151">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37072EFB" w14:textId="77777777" w:rsidR="00E66F02" w:rsidRPr="006608D9" w:rsidRDefault="00E66F02" w:rsidP="00202151">
            <w:pPr>
              <w:widowControl w:val="0"/>
              <w:autoSpaceDE w:val="0"/>
              <w:autoSpaceDN w:val="0"/>
              <w:spacing w:after="0"/>
              <w:jc w:val="center"/>
              <w:rPr>
                <w:rFonts w:eastAsia="Calibri" w:cs="Times New Roman"/>
                <w:b/>
                <w:sz w:val="20"/>
                <w:szCs w:val="20"/>
              </w:rPr>
            </w:pPr>
            <w:r w:rsidRPr="006608D9">
              <w:rPr>
                <w:rFonts w:eastAsia="Calibri" w:cs="Times New Roman"/>
                <w:b/>
                <w:sz w:val="20"/>
                <w:szCs w:val="20"/>
              </w:rPr>
              <w:t>CONSTRUCTION PHASE</w:t>
            </w:r>
          </w:p>
        </w:tc>
      </w:tr>
      <w:tr w:rsidR="00E66F02" w:rsidRPr="006608D9" w14:paraId="7E05D4CF" w14:textId="77777777" w:rsidTr="00202151">
        <w:tc>
          <w:tcPr>
            <w:tcW w:w="836" w:type="pct"/>
            <w:tcBorders>
              <w:top w:val="single" w:sz="4" w:space="0" w:color="auto"/>
              <w:left w:val="single" w:sz="4" w:space="0" w:color="auto"/>
              <w:bottom w:val="single" w:sz="4" w:space="0" w:color="auto"/>
              <w:right w:val="single" w:sz="4" w:space="0" w:color="auto"/>
            </w:tcBorders>
            <w:hideMark/>
          </w:tcPr>
          <w:p w14:paraId="4E04EC95"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1. Supply of construction materials</w:t>
            </w:r>
          </w:p>
        </w:tc>
        <w:tc>
          <w:tcPr>
            <w:tcW w:w="789" w:type="pct"/>
            <w:gridSpan w:val="2"/>
            <w:tcBorders>
              <w:top w:val="single" w:sz="4" w:space="0" w:color="auto"/>
              <w:left w:val="single" w:sz="4" w:space="0" w:color="auto"/>
              <w:bottom w:val="single" w:sz="4" w:space="0" w:color="auto"/>
              <w:right w:val="single" w:sz="4" w:space="0" w:color="auto"/>
            </w:tcBorders>
            <w:hideMark/>
          </w:tcPr>
          <w:p w14:paraId="2DF4FAFA"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Purchase of the construction materials from licensed providers</w:t>
            </w:r>
          </w:p>
        </w:tc>
        <w:tc>
          <w:tcPr>
            <w:tcW w:w="727" w:type="pct"/>
            <w:gridSpan w:val="3"/>
            <w:tcBorders>
              <w:top w:val="single" w:sz="4" w:space="0" w:color="auto"/>
              <w:left w:val="single" w:sz="4" w:space="0" w:color="auto"/>
              <w:bottom w:val="single" w:sz="4" w:space="0" w:color="auto"/>
              <w:right w:val="single" w:sz="4" w:space="0" w:color="auto"/>
            </w:tcBorders>
            <w:hideMark/>
          </w:tcPr>
          <w:p w14:paraId="2A4D2369"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Offices and warehouses of material suppliers</w:t>
            </w:r>
          </w:p>
        </w:tc>
        <w:tc>
          <w:tcPr>
            <w:tcW w:w="616" w:type="pct"/>
            <w:gridSpan w:val="2"/>
            <w:tcBorders>
              <w:top w:val="single" w:sz="4" w:space="0" w:color="auto"/>
              <w:left w:val="single" w:sz="4" w:space="0" w:color="auto"/>
              <w:bottom w:val="single" w:sz="4" w:space="0" w:color="auto"/>
              <w:right w:val="single" w:sz="4" w:space="0" w:color="auto"/>
            </w:tcBorders>
            <w:hideMark/>
          </w:tcPr>
          <w:p w14:paraId="6C543DC5"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Verification of labels of the materials and/or certificates if any</w:t>
            </w:r>
          </w:p>
        </w:tc>
        <w:tc>
          <w:tcPr>
            <w:tcW w:w="555" w:type="pct"/>
            <w:tcBorders>
              <w:top w:val="single" w:sz="4" w:space="0" w:color="auto"/>
              <w:left w:val="single" w:sz="4" w:space="0" w:color="auto"/>
              <w:bottom w:val="single" w:sz="4" w:space="0" w:color="auto"/>
              <w:right w:val="single" w:sz="4" w:space="0" w:color="auto"/>
            </w:tcBorders>
            <w:hideMark/>
          </w:tcPr>
          <w:p w14:paraId="76D2AB78"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In the process of signing the agreements for material provision</w:t>
            </w:r>
          </w:p>
        </w:tc>
        <w:tc>
          <w:tcPr>
            <w:tcW w:w="741" w:type="pct"/>
            <w:tcBorders>
              <w:top w:val="single" w:sz="4" w:space="0" w:color="auto"/>
              <w:left w:val="single" w:sz="4" w:space="0" w:color="auto"/>
              <w:bottom w:val="single" w:sz="4" w:space="0" w:color="auto"/>
              <w:right w:val="single" w:sz="4" w:space="0" w:color="auto"/>
            </w:tcBorders>
            <w:hideMark/>
          </w:tcPr>
          <w:p w14:paraId="0B091302"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Ensure technical quality of construction</w:t>
            </w:r>
          </w:p>
          <w:p w14:paraId="762AE34E"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Protect human health and environment</w:t>
            </w:r>
          </w:p>
        </w:tc>
        <w:tc>
          <w:tcPr>
            <w:tcW w:w="736" w:type="pct"/>
            <w:tcBorders>
              <w:top w:val="single" w:sz="4" w:space="0" w:color="auto"/>
              <w:left w:val="single" w:sz="4" w:space="0" w:color="auto"/>
              <w:bottom w:val="single" w:sz="4" w:space="0" w:color="auto"/>
              <w:right w:val="single" w:sz="4" w:space="0" w:color="auto"/>
            </w:tcBorders>
            <w:hideMark/>
          </w:tcPr>
          <w:p w14:paraId="665F0E49"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ATDF</w:t>
            </w:r>
          </w:p>
          <w:p w14:paraId="67B3F689"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Technical supervision company</w:t>
            </w:r>
          </w:p>
        </w:tc>
      </w:tr>
      <w:tr w:rsidR="00E66F02" w:rsidRPr="006608D9" w14:paraId="259221CF" w14:textId="77777777" w:rsidTr="00202151">
        <w:tc>
          <w:tcPr>
            <w:tcW w:w="836" w:type="pct"/>
            <w:tcBorders>
              <w:top w:val="single" w:sz="4" w:space="0" w:color="auto"/>
              <w:left w:val="single" w:sz="4" w:space="0" w:color="auto"/>
              <w:bottom w:val="single" w:sz="4" w:space="0" w:color="auto"/>
              <w:right w:val="single" w:sz="4" w:space="0" w:color="auto"/>
            </w:tcBorders>
            <w:hideMark/>
          </w:tcPr>
          <w:p w14:paraId="40C210BF"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2. Transportation of construction materials and waste</w:t>
            </w:r>
          </w:p>
          <w:p w14:paraId="7009397D" w14:textId="77777777" w:rsidR="00E66F02" w:rsidRPr="006608D9" w:rsidRDefault="00E66F02" w:rsidP="00202151">
            <w:pPr>
              <w:widowControl w:val="0"/>
              <w:autoSpaceDE w:val="0"/>
              <w:autoSpaceDN w:val="0"/>
              <w:spacing w:after="0"/>
              <w:rPr>
                <w:rFonts w:eastAsia="Calibri" w:cs="Times New Roman"/>
                <w:sz w:val="20"/>
                <w:szCs w:val="20"/>
              </w:rPr>
            </w:pPr>
          </w:p>
          <w:p w14:paraId="2CEF62E7"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Movement of construction equipment</w:t>
            </w:r>
          </w:p>
        </w:tc>
        <w:tc>
          <w:tcPr>
            <w:tcW w:w="789" w:type="pct"/>
            <w:gridSpan w:val="2"/>
            <w:tcBorders>
              <w:top w:val="single" w:sz="4" w:space="0" w:color="auto"/>
              <w:left w:val="single" w:sz="4" w:space="0" w:color="auto"/>
              <w:bottom w:val="single" w:sz="4" w:space="0" w:color="auto"/>
              <w:right w:val="single" w:sz="4" w:space="0" w:color="auto"/>
            </w:tcBorders>
            <w:hideMark/>
          </w:tcPr>
          <w:p w14:paraId="76B2005F"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Technical condition of construction vehicles and machinery;</w:t>
            </w:r>
          </w:p>
          <w:p w14:paraId="25C52F27"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Adequacy of the loading trucks for transported types of cargo, and canopy coverage of cargo transported in open trucks;</w:t>
            </w:r>
          </w:p>
          <w:p w14:paraId="18AEC1B6"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Movement of construction vehicles and machinery along pre-defined routes</w:t>
            </w:r>
          </w:p>
        </w:tc>
        <w:tc>
          <w:tcPr>
            <w:tcW w:w="727" w:type="pct"/>
            <w:gridSpan w:val="3"/>
            <w:tcBorders>
              <w:top w:val="single" w:sz="4" w:space="0" w:color="auto"/>
              <w:left w:val="single" w:sz="4" w:space="0" w:color="auto"/>
              <w:bottom w:val="single" w:sz="4" w:space="0" w:color="auto"/>
              <w:right w:val="single" w:sz="4" w:space="0" w:color="auto"/>
            </w:tcBorders>
            <w:hideMark/>
          </w:tcPr>
          <w:p w14:paraId="034A3518"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Routes for transportation of construction materials and construction wastes</w:t>
            </w:r>
          </w:p>
        </w:tc>
        <w:tc>
          <w:tcPr>
            <w:tcW w:w="616" w:type="pct"/>
            <w:gridSpan w:val="2"/>
            <w:tcBorders>
              <w:top w:val="single" w:sz="4" w:space="0" w:color="auto"/>
              <w:left w:val="single" w:sz="4" w:space="0" w:color="auto"/>
              <w:bottom w:val="single" w:sz="4" w:space="0" w:color="auto"/>
              <w:right w:val="single" w:sz="4" w:space="0" w:color="auto"/>
            </w:tcBorders>
            <w:hideMark/>
          </w:tcPr>
          <w:p w14:paraId="50E38241"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Inspection of roads adjacent to the construction site and included in the agreed-upon routes of transportation</w:t>
            </w:r>
          </w:p>
        </w:tc>
        <w:tc>
          <w:tcPr>
            <w:tcW w:w="555" w:type="pct"/>
            <w:tcBorders>
              <w:top w:val="single" w:sz="4" w:space="0" w:color="auto"/>
              <w:left w:val="single" w:sz="4" w:space="0" w:color="auto"/>
              <w:bottom w:val="single" w:sz="4" w:space="0" w:color="auto"/>
              <w:right w:val="single" w:sz="4" w:space="0" w:color="auto"/>
            </w:tcBorders>
            <w:hideMark/>
          </w:tcPr>
          <w:p w14:paraId="4308DBB8"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Unannounced checks during the working hours</w:t>
            </w:r>
          </w:p>
        </w:tc>
        <w:tc>
          <w:tcPr>
            <w:tcW w:w="741" w:type="pct"/>
            <w:tcBorders>
              <w:top w:val="single" w:sz="4" w:space="0" w:color="auto"/>
              <w:left w:val="single" w:sz="4" w:space="0" w:color="auto"/>
              <w:bottom w:val="single" w:sz="4" w:space="0" w:color="auto"/>
              <w:right w:val="single" w:sz="4" w:space="0" w:color="auto"/>
            </w:tcBorders>
            <w:hideMark/>
          </w:tcPr>
          <w:p w14:paraId="45E20619"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Avoid air and road pollution with dust and solid matter;</w:t>
            </w:r>
          </w:p>
          <w:p w14:paraId="0B10C846"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Reduce traffic disruption</w:t>
            </w:r>
          </w:p>
          <w:p w14:paraId="1DDFDB15"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Limit nuisance to local communities from noise</w:t>
            </w:r>
          </w:p>
        </w:tc>
        <w:tc>
          <w:tcPr>
            <w:tcW w:w="736" w:type="pct"/>
            <w:tcBorders>
              <w:top w:val="single" w:sz="4" w:space="0" w:color="auto"/>
              <w:left w:val="single" w:sz="4" w:space="0" w:color="auto"/>
              <w:bottom w:val="single" w:sz="4" w:space="0" w:color="auto"/>
              <w:right w:val="single" w:sz="4" w:space="0" w:color="auto"/>
            </w:tcBorders>
          </w:tcPr>
          <w:p w14:paraId="2FE46A34"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ATDF</w:t>
            </w:r>
          </w:p>
          <w:p w14:paraId="68CB21DB"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Technical supervision company</w:t>
            </w:r>
          </w:p>
          <w:p w14:paraId="53DECE03" w14:textId="77777777" w:rsidR="00E66F02" w:rsidRPr="006608D9" w:rsidRDefault="00E66F02" w:rsidP="00202151">
            <w:pPr>
              <w:widowControl w:val="0"/>
              <w:autoSpaceDE w:val="0"/>
              <w:autoSpaceDN w:val="0"/>
              <w:spacing w:after="0"/>
              <w:rPr>
                <w:rFonts w:eastAsia="Calibri" w:cs="Times New Roman"/>
                <w:sz w:val="20"/>
                <w:szCs w:val="20"/>
              </w:rPr>
            </w:pPr>
            <w:r>
              <w:rPr>
                <w:rFonts w:eastAsia="Calibri" w:cs="Times New Roman"/>
                <w:sz w:val="20"/>
                <w:szCs w:val="20"/>
              </w:rPr>
              <w:t>Road</w:t>
            </w:r>
            <w:r w:rsidRPr="006608D9">
              <w:rPr>
                <w:rFonts w:eastAsia="Calibri" w:cs="Times New Roman"/>
                <w:sz w:val="20"/>
                <w:szCs w:val="20"/>
              </w:rPr>
              <w:t xml:space="preserve"> Police</w:t>
            </w:r>
          </w:p>
        </w:tc>
      </w:tr>
      <w:tr w:rsidR="00E66F02" w:rsidRPr="006608D9" w14:paraId="7F32AE5D" w14:textId="77777777" w:rsidTr="00202151">
        <w:trPr>
          <w:trHeight w:val="4130"/>
        </w:trPr>
        <w:tc>
          <w:tcPr>
            <w:tcW w:w="836" w:type="pct"/>
            <w:tcBorders>
              <w:top w:val="single" w:sz="4" w:space="0" w:color="auto"/>
              <w:left w:val="single" w:sz="4" w:space="0" w:color="auto"/>
              <w:bottom w:val="single" w:sz="4" w:space="0" w:color="auto"/>
              <w:right w:val="single" w:sz="4" w:space="0" w:color="auto"/>
            </w:tcBorders>
            <w:hideMark/>
          </w:tcPr>
          <w:p w14:paraId="7227B812"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lastRenderedPageBreak/>
              <w:t>3. Maintenance of construction equipment</w:t>
            </w:r>
          </w:p>
        </w:tc>
        <w:tc>
          <w:tcPr>
            <w:tcW w:w="789" w:type="pct"/>
            <w:gridSpan w:val="2"/>
            <w:tcBorders>
              <w:top w:val="single" w:sz="4" w:space="0" w:color="auto"/>
              <w:left w:val="single" w:sz="4" w:space="0" w:color="auto"/>
              <w:bottom w:val="single" w:sz="4" w:space="0" w:color="auto"/>
              <w:right w:val="single" w:sz="4" w:space="0" w:color="auto"/>
            </w:tcBorders>
          </w:tcPr>
          <w:p w14:paraId="78CD7B61"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Washing of cars and construction equipment outside the construction site or on maximum distance from natural streams;</w:t>
            </w:r>
          </w:p>
          <w:p w14:paraId="7E03275A"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eastAsia="ar-SA"/>
              </w:rPr>
            </w:pPr>
            <w:r w:rsidRPr="006608D9">
              <w:rPr>
                <w:rFonts w:eastAsia="Times New Roman" w:cs="Times New Roman"/>
                <w:sz w:val="20"/>
                <w:szCs w:val="20"/>
                <w:lang w:val="en-GB"/>
              </w:rPr>
              <w:t xml:space="preserve">Refuelling or lubrication of construction equipment outside the construction site or at the predetermined confined area. </w:t>
            </w:r>
          </w:p>
        </w:tc>
        <w:tc>
          <w:tcPr>
            <w:tcW w:w="727" w:type="pct"/>
            <w:gridSpan w:val="3"/>
            <w:tcBorders>
              <w:top w:val="single" w:sz="4" w:space="0" w:color="auto"/>
              <w:left w:val="single" w:sz="4" w:space="0" w:color="auto"/>
              <w:bottom w:val="single" w:sz="4" w:space="0" w:color="auto"/>
              <w:right w:val="single" w:sz="4" w:space="0" w:color="auto"/>
            </w:tcBorders>
            <w:hideMark/>
          </w:tcPr>
          <w:p w14:paraId="5A09B648" w14:textId="77777777" w:rsidR="00E66F02" w:rsidRPr="006608D9" w:rsidRDefault="00E66F02" w:rsidP="00202151">
            <w:pPr>
              <w:spacing w:after="0"/>
              <w:rPr>
                <w:rFonts w:eastAsia="Calibri" w:cs="Times New Roman"/>
                <w:sz w:val="20"/>
                <w:szCs w:val="20"/>
              </w:rPr>
            </w:pPr>
            <w:r w:rsidRPr="006608D9">
              <w:rPr>
                <w:rFonts w:eastAsia="Calibri" w:cs="Times New Roman"/>
                <w:sz w:val="20"/>
                <w:szCs w:val="20"/>
              </w:rPr>
              <w:t xml:space="preserve">Construction site </w:t>
            </w:r>
          </w:p>
        </w:tc>
        <w:tc>
          <w:tcPr>
            <w:tcW w:w="616" w:type="pct"/>
            <w:gridSpan w:val="2"/>
            <w:tcBorders>
              <w:top w:val="single" w:sz="4" w:space="0" w:color="auto"/>
              <w:left w:val="single" w:sz="4" w:space="0" w:color="auto"/>
              <w:bottom w:val="single" w:sz="4" w:space="0" w:color="auto"/>
              <w:right w:val="single" w:sz="4" w:space="0" w:color="auto"/>
            </w:tcBorders>
            <w:hideMark/>
          </w:tcPr>
          <w:p w14:paraId="41A2DB79" w14:textId="77777777" w:rsidR="00E66F02" w:rsidRPr="006608D9" w:rsidRDefault="00E66F02" w:rsidP="00202151">
            <w:pPr>
              <w:spacing w:after="0"/>
              <w:ind w:left="-18"/>
              <w:rPr>
                <w:rFonts w:eastAsia="Calibri" w:cs="Times New Roman"/>
                <w:sz w:val="20"/>
                <w:szCs w:val="20"/>
              </w:rPr>
            </w:pPr>
            <w:r w:rsidRPr="006608D9">
              <w:rPr>
                <w:rFonts w:eastAsia="Calibri" w:cs="Times New Roman"/>
                <w:sz w:val="20"/>
                <w:szCs w:val="20"/>
              </w:rPr>
              <w:t>Inspection of activities</w:t>
            </w:r>
          </w:p>
        </w:tc>
        <w:tc>
          <w:tcPr>
            <w:tcW w:w="555" w:type="pct"/>
            <w:tcBorders>
              <w:top w:val="single" w:sz="4" w:space="0" w:color="auto"/>
              <w:left w:val="single" w:sz="4" w:space="0" w:color="auto"/>
              <w:bottom w:val="single" w:sz="4" w:space="0" w:color="auto"/>
              <w:right w:val="single" w:sz="4" w:space="0" w:color="auto"/>
            </w:tcBorders>
            <w:hideMark/>
          </w:tcPr>
          <w:p w14:paraId="1FCA7957"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Selective inspections during work hours</w:t>
            </w:r>
          </w:p>
        </w:tc>
        <w:tc>
          <w:tcPr>
            <w:tcW w:w="741" w:type="pct"/>
            <w:tcBorders>
              <w:top w:val="single" w:sz="4" w:space="0" w:color="auto"/>
              <w:left w:val="single" w:sz="4" w:space="0" w:color="auto"/>
              <w:bottom w:val="single" w:sz="4" w:space="0" w:color="auto"/>
              <w:right w:val="single" w:sz="4" w:space="0" w:color="auto"/>
            </w:tcBorders>
            <w:hideMark/>
          </w:tcPr>
          <w:p w14:paraId="359DC3EA"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Avoid pollution of water and soil with oil products due to operation of equipment;</w:t>
            </w:r>
          </w:p>
          <w:p w14:paraId="0071C287"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Timely localize and decrease expected damage in case of fire.</w:t>
            </w:r>
            <w:r w:rsidRPr="006608D9">
              <w:rPr>
                <w:rFonts w:eastAsia="Times New Roman" w:cs="Times New Roman"/>
                <w:sz w:val="20"/>
                <w:szCs w:val="20"/>
                <w:lang w:val="en-GB" w:eastAsia="ar-SA"/>
              </w:rPr>
              <w:t xml:space="preserve">            </w:t>
            </w:r>
          </w:p>
        </w:tc>
        <w:tc>
          <w:tcPr>
            <w:tcW w:w="736" w:type="pct"/>
            <w:tcBorders>
              <w:top w:val="single" w:sz="4" w:space="0" w:color="auto"/>
              <w:left w:val="single" w:sz="4" w:space="0" w:color="auto"/>
              <w:bottom w:val="single" w:sz="4" w:space="0" w:color="auto"/>
              <w:right w:val="single" w:sz="4" w:space="0" w:color="auto"/>
            </w:tcBorders>
          </w:tcPr>
          <w:p w14:paraId="27405257"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ATDF</w:t>
            </w:r>
          </w:p>
          <w:p w14:paraId="69A3AE45" w14:textId="77777777" w:rsidR="00E66F02" w:rsidRPr="006608D9" w:rsidRDefault="00E66F02" w:rsidP="00202151">
            <w:pPr>
              <w:widowControl w:val="0"/>
              <w:autoSpaceDE w:val="0"/>
              <w:autoSpaceDN w:val="0"/>
              <w:spacing w:after="0"/>
              <w:rPr>
                <w:rFonts w:eastAsia="Calibri" w:cs="Times New Roman"/>
                <w:sz w:val="20"/>
                <w:szCs w:val="20"/>
              </w:rPr>
            </w:pPr>
          </w:p>
          <w:p w14:paraId="47616A2A" w14:textId="77777777" w:rsidR="00E66F02" w:rsidRPr="006608D9" w:rsidRDefault="00E66F02" w:rsidP="00202151">
            <w:pPr>
              <w:spacing w:after="0"/>
              <w:rPr>
                <w:rFonts w:eastAsia="Calibri" w:cs="Times New Roman"/>
                <w:sz w:val="20"/>
                <w:szCs w:val="20"/>
              </w:rPr>
            </w:pPr>
            <w:r w:rsidRPr="006608D9">
              <w:rPr>
                <w:rFonts w:eastAsia="Calibri" w:cs="Times New Roman"/>
                <w:sz w:val="20"/>
                <w:szCs w:val="20"/>
              </w:rPr>
              <w:t>Technical supervision company</w:t>
            </w:r>
          </w:p>
        </w:tc>
      </w:tr>
      <w:tr w:rsidR="00E66F02" w:rsidRPr="006608D9" w14:paraId="1AAB107A" w14:textId="77777777" w:rsidTr="00DC77DC">
        <w:trPr>
          <w:trHeight w:val="3230"/>
        </w:trPr>
        <w:tc>
          <w:tcPr>
            <w:tcW w:w="836" w:type="pct"/>
            <w:tcBorders>
              <w:top w:val="single" w:sz="4" w:space="0" w:color="auto"/>
              <w:left w:val="single" w:sz="4" w:space="0" w:color="auto"/>
              <w:bottom w:val="single" w:sz="4" w:space="0" w:color="auto"/>
              <w:right w:val="single" w:sz="4" w:space="0" w:color="auto"/>
            </w:tcBorders>
          </w:tcPr>
          <w:p w14:paraId="56580F35" w14:textId="77777777" w:rsidR="00E66F02" w:rsidRPr="006608D9" w:rsidRDefault="00E66F02" w:rsidP="00202151">
            <w:pPr>
              <w:widowControl w:val="0"/>
              <w:autoSpaceDE w:val="0"/>
              <w:autoSpaceDN w:val="0"/>
              <w:spacing w:after="0"/>
              <w:rPr>
                <w:rFonts w:eastAsia="Calibri" w:cs="Times New Roman"/>
                <w:sz w:val="20"/>
                <w:szCs w:val="20"/>
              </w:rPr>
            </w:pPr>
            <w:r>
              <w:rPr>
                <w:rFonts w:eastAsia="Calibri" w:cs="Times New Roman"/>
                <w:sz w:val="20"/>
                <w:szCs w:val="20"/>
              </w:rPr>
              <w:t>4.Traffic and road safety</w:t>
            </w:r>
          </w:p>
        </w:tc>
        <w:tc>
          <w:tcPr>
            <w:tcW w:w="789" w:type="pct"/>
            <w:gridSpan w:val="2"/>
            <w:tcBorders>
              <w:top w:val="single" w:sz="4" w:space="0" w:color="auto"/>
              <w:left w:val="single" w:sz="4" w:space="0" w:color="auto"/>
              <w:bottom w:val="single" w:sz="4" w:space="0" w:color="auto"/>
              <w:right w:val="single" w:sz="4" w:space="0" w:color="auto"/>
            </w:tcBorders>
          </w:tcPr>
          <w:p w14:paraId="0B4C53FA" w14:textId="77777777" w:rsidR="00E66F02" w:rsidRDefault="00E66F02" w:rsidP="00202151">
            <w:pPr>
              <w:numPr>
                <w:ilvl w:val="0"/>
                <w:numId w:val="13"/>
              </w:numPr>
              <w:spacing w:after="0" w:line="240" w:lineRule="auto"/>
              <w:ind w:left="79" w:hanging="90"/>
              <w:rPr>
                <w:rFonts w:eastAsia="Times New Roman" w:cs="Times New Roman"/>
                <w:sz w:val="20"/>
                <w:szCs w:val="20"/>
                <w:lang w:val="en-GB"/>
              </w:rPr>
            </w:pPr>
            <w:r>
              <w:rPr>
                <w:rFonts w:eastAsia="Times New Roman" w:cs="Times New Roman"/>
                <w:sz w:val="20"/>
                <w:szCs w:val="20"/>
                <w:lang w:val="en-GB"/>
              </w:rPr>
              <w:t>Presence of traffic and road signs as needed;</w:t>
            </w:r>
          </w:p>
          <w:p w14:paraId="0A3E4AA2" w14:textId="77777777" w:rsidR="00E66F02" w:rsidRDefault="00E66F02" w:rsidP="00202151">
            <w:pPr>
              <w:numPr>
                <w:ilvl w:val="0"/>
                <w:numId w:val="13"/>
              </w:numPr>
              <w:spacing w:after="0" w:line="240" w:lineRule="auto"/>
              <w:ind w:left="79" w:hanging="90"/>
              <w:rPr>
                <w:rFonts w:eastAsia="Times New Roman" w:cs="Times New Roman"/>
                <w:sz w:val="20"/>
                <w:szCs w:val="20"/>
                <w:lang w:val="en-GB"/>
              </w:rPr>
            </w:pPr>
            <w:r>
              <w:rPr>
                <w:rFonts w:eastAsia="Times New Roman" w:cs="Times New Roman"/>
                <w:sz w:val="20"/>
                <w:szCs w:val="20"/>
                <w:lang w:val="en-GB"/>
              </w:rPr>
              <w:t>Construction site is demarcated/fenced, and all the construction activities confined to the site;</w:t>
            </w:r>
          </w:p>
          <w:p w14:paraId="12C1CDCB" w14:textId="36618283"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Pr>
                <w:rFonts w:eastAsia="Times New Roman" w:cs="Times New Roman"/>
                <w:sz w:val="20"/>
                <w:szCs w:val="20"/>
                <w:lang w:val="en-GB"/>
              </w:rPr>
              <w:t>No construction materials and waste is piled up or scattered outside the con</w:t>
            </w:r>
            <w:r w:rsidR="00B72601">
              <w:rPr>
                <w:rFonts w:eastAsia="Times New Roman" w:cs="Times New Roman"/>
                <w:sz w:val="20"/>
                <w:szCs w:val="20"/>
                <w:lang w:val="en-GB"/>
              </w:rPr>
              <w:t>s</w:t>
            </w:r>
            <w:r>
              <w:rPr>
                <w:rFonts w:eastAsia="Times New Roman" w:cs="Times New Roman"/>
                <w:sz w:val="20"/>
                <w:szCs w:val="20"/>
                <w:lang w:val="en-GB"/>
              </w:rPr>
              <w:t>tr</w:t>
            </w:r>
            <w:r w:rsidR="00B72601">
              <w:rPr>
                <w:rFonts w:eastAsia="Times New Roman" w:cs="Times New Roman"/>
                <w:sz w:val="20"/>
                <w:szCs w:val="20"/>
                <w:lang w:val="en-GB"/>
              </w:rPr>
              <w:t>uc</w:t>
            </w:r>
            <w:r>
              <w:rPr>
                <w:rFonts w:eastAsia="Times New Roman" w:cs="Times New Roman"/>
                <w:sz w:val="20"/>
                <w:szCs w:val="20"/>
                <w:lang w:val="en-GB"/>
              </w:rPr>
              <w:t>tion site.</w:t>
            </w:r>
          </w:p>
        </w:tc>
        <w:tc>
          <w:tcPr>
            <w:tcW w:w="727" w:type="pct"/>
            <w:gridSpan w:val="3"/>
            <w:tcBorders>
              <w:top w:val="single" w:sz="4" w:space="0" w:color="auto"/>
              <w:left w:val="single" w:sz="4" w:space="0" w:color="auto"/>
              <w:bottom w:val="single" w:sz="4" w:space="0" w:color="auto"/>
              <w:right w:val="single" w:sz="4" w:space="0" w:color="auto"/>
            </w:tcBorders>
          </w:tcPr>
          <w:p w14:paraId="3000AD47" w14:textId="77777777" w:rsidR="00E66F02" w:rsidRPr="006608D9" w:rsidRDefault="00E66F02" w:rsidP="00202151">
            <w:pPr>
              <w:spacing w:after="0"/>
              <w:rPr>
                <w:rFonts w:eastAsia="Calibri" w:cs="Times New Roman"/>
                <w:sz w:val="20"/>
                <w:szCs w:val="20"/>
              </w:rPr>
            </w:pPr>
            <w:r>
              <w:rPr>
                <w:rFonts w:eastAsia="Calibri" w:cs="Times New Roman"/>
                <w:sz w:val="20"/>
                <w:szCs w:val="20"/>
              </w:rPr>
              <w:t>Construction site and adjacent area</w:t>
            </w:r>
          </w:p>
        </w:tc>
        <w:tc>
          <w:tcPr>
            <w:tcW w:w="616" w:type="pct"/>
            <w:gridSpan w:val="2"/>
            <w:tcBorders>
              <w:top w:val="single" w:sz="4" w:space="0" w:color="auto"/>
              <w:left w:val="single" w:sz="4" w:space="0" w:color="auto"/>
              <w:bottom w:val="single" w:sz="4" w:space="0" w:color="auto"/>
              <w:right w:val="single" w:sz="4" w:space="0" w:color="auto"/>
            </w:tcBorders>
          </w:tcPr>
          <w:p w14:paraId="2504500A" w14:textId="77777777" w:rsidR="00E66F02" w:rsidRPr="006608D9" w:rsidRDefault="00E66F02" w:rsidP="00202151">
            <w:pPr>
              <w:spacing w:after="0"/>
              <w:ind w:left="-18"/>
              <w:rPr>
                <w:rFonts w:eastAsia="Calibri" w:cs="Times New Roman"/>
                <w:sz w:val="20"/>
                <w:szCs w:val="20"/>
              </w:rPr>
            </w:pPr>
            <w:r>
              <w:rPr>
                <w:rFonts w:eastAsia="Calibri" w:cs="Times New Roman"/>
                <w:sz w:val="20"/>
                <w:szCs w:val="20"/>
              </w:rPr>
              <w:t>Inspection of activities</w:t>
            </w:r>
          </w:p>
        </w:tc>
        <w:tc>
          <w:tcPr>
            <w:tcW w:w="555" w:type="pct"/>
            <w:tcBorders>
              <w:top w:val="single" w:sz="4" w:space="0" w:color="auto"/>
              <w:left w:val="single" w:sz="4" w:space="0" w:color="auto"/>
              <w:bottom w:val="single" w:sz="4" w:space="0" w:color="auto"/>
              <w:right w:val="single" w:sz="4" w:space="0" w:color="auto"/>
            </w:tcBorders>
          </w:tcPr>
          <w:p w14:paraId="317F61E8"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Entire period of construction</w:t>
            </w:r>
          </w:p>
        </w:tc>
        <w:tc>
          <w:tcPr>
            <w:tcW w:w="741" w:type="pct"/>
            <w:tcBorders>
              <w:top w:val="single" w:sz="4" w:space="0" w:color="auto"/>
              <w:left w:val="single" w:sz="4" w:space="0" w:color="auto"/>
              <w:bottom w:val="single" w:sz="4" w:space="0" w:color="auto"/>
              <w:right w:val="single" w:sz="4" w:space="0" w:color="auto"/>
            </w:tcBorders>
          </w:tcPr>
          <w:p w14:paraId="7EDBC5B0" w14:textId="77777777" w:rsidR="00E66F02" w:rsidRPr="005A6933" w:rsidRDefault="00E66F02" w:rsidP="00202151">
            <w:pPr>
              <w:widowControl w:val="0"/>
              <w:autoSpaceDE w:val="0"/>
              <w:autoSpaceDN w:val="0"/>
              <w:spacing w:after="0"/>
              <w:rPr>
                <w:rFonts w:eastAsia="Calibri" w:cs="Times New Roman"/>
                <w:sz w:val="20"/>
                <w:szCs w:val="20"/>
              </w:rPr>
            </w:pPr>
            <w:r>
              <w:rPr>
                <w:rFonts w:eastAsia="Calibri" w:cs="Times New Roman"/>
                <w:sz w:val="20"/>
                <w:szCs w:val="20"/>
              </w:rPr>
              <w:t>-</w:t>
            </w:r>
            <w:r w:rsidRPr="005A6933">
              <w:rPr>
                <w:rFonts w:eastAsia="Calibri" w:cs="Times New Roman"/>
                <w:sz w:val="20"/>
                <w:szCs w:val="20"/>
              </w:rPr>
              <w:t>Prevent the violation of interests of the passengers and/or pedestrians because of the construction works</w:t>
            </w:r>
          </w:p>
        </w:tc>
        <w:tc>
          <w:tcPr>
            <w:tcW w:w="736" w:type="pct"/>
            <w:tcBorders>
              <w:top w:val="single" w:sz="4" w:space="0" w:color="auto"/>
              <w:left w:val="single" w:sz="4" w:space="0" w:color="auto"/>
              <w:bottom w:val="single" w:sz="4" w:space="0" w:color="auto"/>
              <w:right w:val="single" w:sz="4" w:space="0" w:color="auto"/>
            </w:tcBorders>
          </w:tcPr>
          <w:p w14:paraId="503BEAEC"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ATDF</w:t>
            </w:r>
          </w:p>
          <w:p w14:paraId="25B02E7C" w14:textId="77777777" w:rsidR="00E66F02" w:rsidRPr="006608D9" w:rsidRDefault="00E66F02" w:rsidP="00202151">
            <w:pPr>
              <w:widowControl w:val="0"/>
              <w:autoSpaceDE w:val="0"/>
              <w:autoSpaceDN w:val="0"/>
              <w:spacing w:after="0"/>
              <w:rPr>
                <w:rFonts w:eastAsia="Calibri" w:cs="Times New Roman"/>
                <w:sz w:val="20"/>
                <w:szCs w:val="20"/>
              </w:rPr>
            </w:pPr>
          </w:p>
          <w:p w14:paraId="72F42136"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Technical supervision company</w:t>
            </w:r>
          </w:p>
        </w:tc>
      </w:tr>
      <w:tr w:rsidR="00E66F02" w:rsidRPr="006608D9" w14:paraId="2F5D8C70" w14:textId="77777777" w:rsidTr="00202151">
        <w:tc>
          <w:tcPr>
            <w:tcW w:w="836" w:type="pct"/>
            <w:tcBorders>
              <w:top w:val="single" w:sz="4" w:space="0" w:color="auto"/>
              <w:left w:val="single" w:sz="4" w:space="0" w:color="auto"/>
              <w:bottom w:val="single" w:sz="4" w:space="0" w:color="auto"/>
              <w:right w:val="single" w:sz="4" w:space="0" w:color="auto"/>
            </w:tcBorders>
            <w:hideMark/>
          </w:tcPr>
          <w:p w14:paraId="2FA3D58A" w14:textId="77777777" w:rsidR="00E66F02" w:rsidRPr="006608D9" w:rsidRDefault="00E66F02" w:rsidP="00202151">
            <w:pPr>
              <w:widowControl w:val="0"/>
              <w:autoSpaceDE w:val="0"/>
              <w:autoSpaceDN w:val="0"/>
              <w:spacing w:after="0"/>
              <w:rPr>
                <w:rFonts w:eastAsia="Calibri" w:cs="Times New Roman"/>
                <w:sz w:val="20"/>
                <w:szCs w:val="20"/>
              </w:rPr>
            </w:pPr>
            <w:r>
              <w:rPr>
                <w:rFonts w:eastAsia="Calibri" w:cs="Times New Roman"/>
                <w:sz w:val="20"/>
                <w:szCs w:val="20"/>
              </w:rPr>
              <w:t>5</w:t>
            </w:r>
            <w:r w:rsidRPr="006608D9">
              <w:rPr>
                <w:rFonts w:eastAsia="Calibri" w:cs="Times New Roman"/>
                <w:sz w:val="20"/>
                <w:szCs w:val="20"/>
              </w:rPr>
              <w:t>. Generation of construction waste</w:t>
            </w:r>
          </w:p>
        </w:tc>
        <w:tc>
          <w:tcPr>
            <w:tcW w:w="789" w:type="pct"/>
            <w:gridSpan w:val="2"/>
            <w:tcBorders>
              <w:top w:val="single" w:sz="4" w:space="0" w:color="auto"/>
              <w:left w:val="single" w:sz="4" w:space="0" w:color="auto"/>
              <w:bottom w:val="single" w:sz="4" w:space="0" w:color="auto"/>
              <w:right w:val="single" w:sz="4" w:space="0" w:color="auto"/>
            </w:tcBorders>
            <w:hideMark/>
          </w:tcPr>
          <w:p w14:paraId="3B43D1F8"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Temporary storage of construction waste in especially allocated areas;</w:t>
            </w:r>
          </w:p>
          <w:p w14:paraId="33DAF1D5"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 xml:space="preserve">Temporary storage of inert and hazardous wastes separately at the designated </w:t>
            </w:r>
            <w:r w:rsidRPr="006608D9">
              <w:rPr>
                <w:rFonts w:eastAsia="Times New Roman" w:cs="Times New Roman"/>
                <w:sz w:val="20"/>
                <w:szCs w:val="20"/>
                <w:lang w:val="en-GB"/>
              </w:rPr>
              <w:lastRenderedPageBreak/>
              <w:t xml:space="preserve">locations; </w:t>
            </w:r>
          </w:p>
          <w:p w14:paraId="717C50F1"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Timely disposal of waste to the formally designated landfills</w:t>
            </w:r>
          </w:p>
        </w:tc>
        <w:tc>
          <w:tcPr>
            <w:tcW w:w="727" w:type="pct"/>
            <w:gridSpan w:val="3"/>
            <w:tcBorders>
              <w:top w:val="single" w:sz="4" w:space="0" w:color="auto"/>
              <w:left w:val="single" w:sz="4" w:space="0" w:color="auto"/>
              <w:bottom w:val="single" w:sz="4" w:space="0" w:color="auto"/>
              <w:right w:val="single" w:sz="4" w:space="0" w:color="auto"/>
            </w:tcBorders>
          </w:tcPr>
          <w:p w14:paraId="493A2237" w14:textId="77777777" w:rsidR="00E66F02" w:rsidRPr="006608D9" w:rsidRDefault="00E66F02" w:rsidP="00202151">
            <w:pPr>
              <w:spacing w:after="0"/>
              <w:rPr>
                <w:rFonts w:eastAsia="Calibri" w:cs="Times New Roman"/>
                <w:sz w:val="20"/>
                <w:szCs w:val="20"/>
              </w:rPr>
            </w:pPr>
            <w:r w:rsidRPr="006608D9">
              <w:rPr>
                <w:rFonts w:eastAsia="Calibri" w:cs="Times New Roman"/>
                <w:sz w:val="20"/>
                <w:szCs w:val="20"/>
              </w:rPr>
              <w:lastRenderedPageBreak/>
              <w:t>Construction site and base (if applicable);</w:t>
            </w:r>
          </w:p>
          <w:p w14:paraId="563F6AC6" w14:textId="77777777" w:rsidR="00E66F02" w:rsidRPr="006608D9" w:rsidRDefault="00E66F02" w:rsidP="00202151">
            <w:pPr>
              <w:spacing w:after="0"/>
              <w:rPr>
                <w:rFonts w:eastAsia="Calibri" w:cs="Times New Roman"/>
                <w:sz w:val="20"/>
                <w:szCs w:val="20"/>
              </w:rPr>
            </w:pPr>
          </w:p>
          <w:p w14:paraId="59F0231E"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Locations designated for waste disposal</w:t>
            </w:r>
          </w:p>
        </w:tc>
        <w:tc>
          <w:tcPr>
            <w:tcW w:w="616" w:type="pct"/>
            <w:gridSpan w:val="2"/>
            <w:tcBorders>
              <w:top w:val="single" w:sz="4" w:space="0" w:color="auto"/>
              <w:left w:val="single" w:sz="4" w:space="0" w:color="auto"/>
              <w:bottom w:val="single" w:sz="4" w:space="0" w:color="auto"/>
              <w:right w:val="single" w:sz="4" w:space="0" w:color="auto"/>
            </w:tcBorders>
          </w:tcPr>
          <w:p w14:paraId="6C801308" w14:textId="77777777" w:rsidR="00E66F02" w:rsidRPr="006608D9" w:rsidRDefault="00E66F02" w:rsidP="00202151">
            <w:pPr>
              <w:spacing w:after="0"/>
              <w:ind w:left="-18"/>
              <w:rPr>
                <w:rFonts w:eastAsia="Calibri" w:cs="Times New Roman"/>
                <w:sz w:val="20"/>
                <w:szCs w:val="20"/>
              </w:rPr>
            </w:pPr>
            <w:r w:rsidRPr="006608D9">
              <w:rPr>
                <w:rFonts w:eastAsia="Calibri" w:cs="Times New Roman"/>
                <w:sz w:val="20"/>
                <w:szCs w:val="20"/>
              </w:rPr>
              <w:t>Checking documents</w:t>
            </w:r>
          </w:p>
          <w:p w14:paraId="086711A5" w14:textId="77777777" w:rsidR="00E66F02" w:rsidRPr="006608D9" w:rsidRDefault="00E66F02" w:rsidP="00202151">
            <w:pPr>
              <w:spacing w:after="0"/>
              <w:rPr>
                <w:rFonts w:eastAsia="Calibri" w:cs="Times New Roman"/>
                <w:sz w:val="20"/>
                <w:szCs w:val="20"/>
              </w:rPr>
            </w:pPr>
          </w:p>
          <w:p w14:paraId="751CA49B"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Visual observation</w:t>
            </w:r>
          </w:p>
        </w:tc>
        <w:tc>
          <w:tcPr>
            <w:tcW w:w="555" w:type="pct"/>
            <w:tcBorders>
              <w:top w:val="single" w:sz="4" w:space="0" w:color="auto"/>
              <w:left w:val="single" w:sz="4" w:space="0" w:color="auto"/>
              <w:bottom w:val="single" w:sz="4" w:space="0" w:color="auto"/>
              <w:right w:val="single" w:sz="4" w:space="0" w:color="auto"/>
            </w:tcBorders>
            <w:hideMark/>
          </w:tcPr>
          <w:p w14:paraId="66E3BAF4"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Entire period of construction</w:t>
            </w:r>
          </w:p>
        </w:tc>
        <w:tc>
          <w:tcPr>
            <w:tcW w:w="741" w:type="pct"/>
            <w:tcBorders>
              <w:top w:val="single" w:sz="4" w:space="0" w:color="auto"/>
              <w:left w:val="single" w:sz="4" w:space="0" w:color="auto"/>
              <w:bottom w:val="single" w:sz="4" w:space="0" w:color="auto"/>
              <w:right w:val="single" w:sz="4" w:space="0" w:color="auto"/>
            </w:tcBorders>
            <w:hideMark/>
          </w:tcPr>
          <w:p w14:paraId="49880B2A"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Prevent pollution of soil, surface water and ground water,</w:t>
            </w:r>
          </w:p>
          <w:p w14:paraId="03213303"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 xml:space="preserve">Avoid accidents at the construction site due to scattered fragments of construction   </w:t>
            </w:r>
            <w:r w:rsidRPr="006608D9">
              <w:rPr>
                <w:rFonts w:eastAsia="Times New Roman" w:cs="Times New Roman"/>
                <w:sz w:val="20"/>
                <w:szCs w:val="20"/>
                <w:lang w:val="en-GB"/>
              </w:rPr>
              <w:lastRenderedPageBreak/>
              <w:t>materials and debris,</w:t>
            </w:r>
          </w:p>
          <w:p w14:paraId="2BAEAB05" w14:textId="77777777" w:rsidR="00E66F02" w:rsidRPr="006608D9" w:rsidRDefault="00E66F02" w:rsidP="00202151">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Retain aesthetic appearance of the construction site and its surroundings</w:t>
            </w:r>
          </w:p>
        </w:tc>
        <w:tc>
          <w:tcPr>
            <w:tcW w:w="736" w:type="pct"/>
            <w:tcBorders>
              <w:top w:val="single" w:sz="4" w:space="0" w:color="auto"/>
              <w:left w:val="single" w:sz="4" w:space="0" w:color="auto"/>
              <w:bottom w:val="single" w:sz="4" w:space="0" w:color="auto"/>
              <w:right w:val="single" w:sz="4" w:space="0" w:color="auto"/>
            </w:tcBorders>
            <w:hideMark/>
          </w:tcPr>
          <w:p w14:paraId="66E3A9BF"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lastRenderedPageBreak/>
              <w:t xml:space="preserve">ATDF </w:t>
            </w:r>
          </w:p>
          <w:p w14:paraId="46F3E771" w14:textId="77777777" w:rsidR="00E66F02" w:rsidRPr="006608D9" w:rsidRDefault="00E66F02" w:rsidP="00202151">
            <w:pPr>
              <w:widowControl w:val="0"/>
              <w:autoSpaceDE w:val="0"/>
              <w:autoSpaceDN w:val="0"/>
              <w:spacing w:after="0"/>
              <w:rPr>
                <w:rFonts w:eastAsia="Calibri" w:cs="Times New Roman"/>
                <w:sz w:val="20"/>
                <w:szCs w:val="20"/>
              </w:rPr>
            </w:pPr>
          </w:p>
          <w:p w14:paraId="1602B8D7"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Technical supervision company</w:t>
            </w:r>
          </w:p>
          <w:p w14:paraId="0179BAF8" w14:textId="77777777" w:rsidR="00E66F02" w:rsidRPr="006608D9" w:rsidRDefault="00E66F02" w:rsidP="00202151">
            <w:pPr>
              <w:widowControl w:val="0"/>
              <w:autoSpaceDE w:val="0"/>
              <w:autoSpaceDN w:val="0"/>
              <w:spacing w:after="0"/>
              <w:rPr>
                <w:rFonts w:eastAsia="Calibri" w:cs="Times New Roman"/>
                <w:sz w:val="20"/>
                <w:szCs w:val="20"/>
              </w:rPr>
            </w:pPr>
          </w:p>
          <w:p w14:paraId="36066BAD" w14:textId="17D60D40" w:rsidR="00E66F02" w:rsidRPr="006608D9" w:rsidRDefault="00E66F02" w:rsidP="00202151">
            <w:pPr>
              <w:widowControl w:val="0"/>
              <w:autoSpaceDE w:val="0"/>
              <w:autoSpaceDN w:val="0"/>
              <w:spacing w:after="0"/>
              <w:rPr>
                <w:rFonts w:eastAsia="Calibri" w:cs="Times New Roman"/>
                <w:sz w:val="20"/>
                <w:szCs w:val="20"/>
              </w:rPr>
            </w:pPr>
            <w:r>
              <w:rPr>
                <w:rFonts w:eastAsia="Calibri" w:cs="Times New Roman"/>
                <w:sz w:val="20"/>
                <w:szCs w:val="20"/>
              </w:rPr>
              <w:t>Alagyaz</w:t>
            </w:r>
            <w:r w:rsidRPr="006608D9">
              <w:rPr>
                <w:rFonts w:eastAsia="Calibri" w:cs="Times New Roman"/>
                <w:sz w:val="20"/>
                <w:szCs w:val="20"/>
              </w:rPr>
              <w:t xml:space="preserve"> </w:t>
            </w:r>
            <w:r w:rsidRPr="006608D9">
              <w:rPr>
                <w:sz w:val="20"/>
                <w:szCs w:val="20"/>
                <w:lang w:eastAsia="ar-SA"/>
              </w:rPr>
              <w:lastRenderedPageBreak/>
              <w:t>administrative office</w:t>
            </w:r>
          </w:p>
        </w:tc>
      </w:tr>
      <w:tr w:rsidR="00E66F02" w:rsidRPr="006608D9" w14:paraId="58082D8B" w14:textId="77777777" w:rsidTr="00202151">
        <w:trPr>
          <w:trHeight w:val="710"/>
        </w:trPr>
        <w:tc>
          <w:tcPr>
            <w:tcW w:w="836" w:type="pct"/>
            <w:tcBorders>
              <w:top w:val="single" w:sz="4" w:space="0" w:color="auto"/>
              <w:left w:val="single" w:sz="4" w:space="0" w:color="auto"/>
              <w:bottom w:val="single" w:sz="4" w:space="0" w:color="auto"/>
              <w:right w:val="single" w:sz="4" w:space="0" w:color="auto"/>
            </w:tcBorders>
            <w:hideMark/>
          </w:tcPr>
          <w:p w14:paraId="32E179A8" w14:textId="77777777" w:rsidR="00E66F02" w:rsidRPr="006608D9" w:rsidRDefault="00E66F02" w:rsidP="00202151">
            <w:pPr>
              <w:widowControl w:val="0"/>
              <w:autoSpaceDE w:val="0"/>
              <w:autoSpaceDN w:val="0"/>
              <w:spacing w:after="0"/>
              <w:rPr>
                <w:rFonts w:eastAsia="Calibri" w:cs="Times New Roman"/>
                <w:sz w:val="20"/>
                <w:szCs w:val="20"/>
              </w:rPr>
            </w:pPr>
            <w:r>
              <w:rPr>
                <w:rFonts w:eastAsia="Calibri" w:cs="Times New Roman"/>
                <w:sz w:val="20"/>
                <w:szCs w:val="20"/>
              </w:rPr>
              <w:lastRenderedPageBreak/>
              <w:t>6</w:t>
            </w:r>
            <w:r w:rsidRPr="006608D9">
              <w:rPr>
                <w:rFonts w:eastAsia="Calibri" w:cs="Times New Roman"/>
                <w:sz w:val="20"/>
                <w:szCs w:val="20"/>
              </w:rPr>
              <w:t>. Accumulation of household waste</w:t>
            </w:r>
          </w:p>
        </w:tc>
        <w:tc>
          <w:tcPr>
            <w:tcW w:w="789" w:type="pct"/>
            <w:gridSpan w:val="2"/>
            <w:tcBorders>
              <w:top w:val="single" w:sz="4" w:space="0" w:color="auto"/>
              <w:left w:val="single" w:sz="4" w:space="0" w:color="auto"/>
              <w:bottom w:val="single" w:sz="4" w:space="0" w:color="auto"/>
              <w:right w:val="single" w:sz="4" w:space="0" w:color="auto"/>
            </w:tcBorders>
            <w:hideMark/>
          </w:tcPr>
          <w:p w14:paraId="0F04FB20" w14:textId="77777777" w:rsidR="00E66F02" w:rsidRPr="006608D9" w:rsidRDefault="00E66F02" w:rsidP="00202151">
            <w:pPr>
              <w:numPr>
                <w:ilvl w:val="0"/>
                <w:numId w:val="12"/>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Provision of waste containers on-site;</w:t>
            </w:r>
          </w:p>
          <w:p w14:paraId="4D22ACFA" w14:textId="77777777" w:rsidR="00E66F02" w:rsidRPr="006608D9" w:rsidRDefault="00E66F02" w:rsidP="00202151">
            <w:pPr>
              <w:numPr>
                <w:ilvl w:val="0"/>
                <w:numId w:val="12"/>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Agreement with local municipality for regular out-transporting of waste</w:t>
            </w:r>
          </w:p>
        </w:tc>
        <w:tc>
          <w:tcPr>
            <w:tcW w:w="727" w:type="pct"/>
            <w:gridSpan w:val="3"/>
            <w:tcBorders>
              <w:top w:val="single" w:sz="4" w:space="0" w:color="auto"/>
              <w:left w:val="single" w:sz="4" w:space="0" w:color="auto"/>
              <w:bottom w:val="single" w:sz="4" w:space="0" w:color="auto"/>
              <w:right w:val="single" w:sz="4" w:space="0" w:color="auto"/>
            </w:tcBorders>
            <w:hideMark/>
          </w:tcPr>
          <w:p w14:paraId="4652CF0F" w14:textId="77777777" w:rsidR="00E66F02" w:rsidRPr="006608D9" w:rsidRDefault="00E66F02" w:rsidP="00202151">
            <w:pPr>
              <w:spacing w:after="0"/>
              <w:rPr>
                <w:rFonts w:eastAsia="Calibri" w:cs="Times New Roman"/>
                <w:sz w:val="20"/>
                <w:szCs w:val="20"/>
              </w:rPr>
            </w:pPr>
            <w:r w:rsidRPr="006608D9">
              <w:rPr>
                <w:rFonts w:eastAsia="Calibri" w:cs="Times New Roman"/>
                <w:sz w:val="20"/>
                <w:szCs w:val="20"/>
              </w:rPr>
              <w:t>Construction site and base (if applicable)</w:t>
            </w:r>
          </w:p>
        </w:tc>
        <w:tc>
          <w:tcPr>
            <w:tcW w:w="616" w:type="pct"/>
            <w:gridSpan w:val="2"/>
            <w:tcBorders>
              <w:top w:val="single" w:sz="4" w:space="0" w:color="auto"/>
              <w:left w:val="single" w:sz="4" w:space="0" w:color="auto"/>
              <w:bottom w:val="single" w:sz="4" w:space="0" w:color="auto"/>
              <w:right w:val="single" w:sz="4" w:space="0" w:color="auto"/>
            </w:tcBorders>
            <w:hideMark/>
          </w:tcPr>
          <w:p w14:paraId="71DE3CED" w14:textId="77777777" w:rsidR="00E66F02" w:rsidRPr="006608D9" w:rsidRDefault="00E66F02" w:rsidP="00202151">
            <w:pPr>
              <w:spacing w:after="0"/>
              <w:ind w:left="-18"/>
              <w:rPr>
                <w:rFonts w:eastAsia="Calibri" w:cs="Times New Roman"/>
                <w:sz w:val="20"/>
                <w:szCs w:val="20"/>
              </w:rPr>
            </w:pPr>
            <w:r w:rsidRPr="006608D9">
              <w:rPr>
                <w:rFonts w:eastAsia="Calibri" w:cs="Times New Roman"/>
                <w:sz w:val="20"/>
                <w:szCs w:val="20"/>
              </w:rPr>
              <w:t>Visual inspection</w:t>
            </w:r>
          </w:p>
        </w:tc>
        <w:tc>
          <w:tcPr>
            <w:tcW w:w="555" w:type="pct"/>
            <w:tcBorders>
              <w:top w:val="single" w:sz="4" w:space="0" w:color="auto"/>
              <w:left w:val="single" w:sz="4" w:space="0" w:color="auto"/>
              <w:bottom w:val="single" w:sz="4" w:space="0" w:color="auto"/>
              <w:right w:val="single" w:sz="4" w:space="0" w:color="auto"/>
            </w:tcBorders>
            <w:hideMark/>
          </w:tcPr>
          <w:p w14:paraId="75D43F10"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Entire period of construction</w:t>
            </w:r>
          </w:p>
        </w:tc>
        <w:tc>
          <w:tcPr>
            <w:tcW w:w="741" w:type="pct"/>
            <w:tcBorders>
              <w:top w:val="single" w:sz="4" w:space="0" w:color="auto"/>
              <w:left w:val="single" w:sz="4" w:space="0" w:color="auto"/>
              <w:bottom w:val="single" w:sz="4" w:space="0" w:color="auto"/>
              <w:right w:val="single" w:sz="4" w:space="0" w:color="auto"/>
            </w:tcBorders>
            <w:hideMark/>
          </w:tcPr>
          <w:p w14:paraId="6A844976"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Avoid pollution of soil and water with household waste</w:t>
            </w:r>
          </w:p>
        </w:tc>
        <w:tc>
          <w:tcPr>
            <w:tcW w:w="736" w:type="pct"/>
            <w:tcBorders>
              <w:top w:val="single" w:sz="4" w:space="0" w:color="auto"/>
              <w:left w:val="single" w:sz="4" w:space="0" w:color="auto"/>
              <w:bottom w:val="single" w:sz="4" w:space="0" w:color="auto"/>
              <w:right w:val="single" w:sz="4" w:space="0" w:color="auto"/>
            </w:tcBorders>
            <w:hideMark/>
          </w:tcPr>
          <w:p w14:paraId="70032F6C"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 xml:space="preserve">ATDF </w:t>
            </w:r>
          </w:p>
          <w:p w14:paraId="453F303B" w14:textId="77777777" w:rsidR="00E66F02" w:rsidRPr="006608D9" w:rsidRDefault="00E66F02" w:rsidP="00202151">
            <w:pPr>
              <w:widowControl w:val="0"/>
              <w:autoSpaceDE w:val="0"/>
              <w:autoSpaceDN w:val="0"/>
              <w:spacing w:after="0"/>
              <w:rPr>
                <w:rFonts w:eastAsia="Calibri" w:cs="Times New Roman"/>
                <w:sz w:val="20"/>
                <w:szCs w:val="20"/>
              </w:rPr>
            </w:pPr>
          </w:p>
          <w:p w14:paraId="242A13CA"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Technical supervision company</w:t>
            </w:r>
          </w:p>
          <w:p w14:paraId="7D45E360" w14:textId="77777777" w:rsidR="00E66F02" w:rsidRPr="006608D9" w:rsidRDefault="00E66F02" w:rsidP="00202151">
            <w:pPr>
              <w:widowControl w:val="0"/>
              <w:autoSpaceDE w:val="0"/>
              <w:autoSpaceDN w:val="0"/>
              <w:spacing w:after="0"/>
              <w:rPr>
                <w:rFonts w:eastAsia="Calibri" w:cs="Times New Roman"/>
                <w:sz w:val="20"/>
                <w:szCs w:val="20"/>
              </w:rPr>
            </w:pPr>
          </w:p>
          <w:p w14:paraId="7D30E683" w14:textId="349E9FF5" w:rsidR="00E66F02" w:rsidRPr="006608D9" w:rsidRDefault="00E66F02" w:rsidP="00202151">
            <w:pPr>
              <w:widowControl w:val="0"/>
              <w:autoSpaceDE w:val="0"/>
              <w:autoSpaceDN w:val="0"/>
              <w:spacing w:after="0"/>
              <w:rPr>
                <w:rFonts w:eastAsia="Calibri" w:cs="Times New Roman"/>
                <w:sz w:val="20"/>
                <w:szCs w:val="20"/>
              </w:rPr>
            </w:pPr>
            <w:r>
              <w:rPr>
                <w:rFonts w:eastAsia="Calibri" w:cs="Times New Roman"/>
                <w:sz w:val="20"/>
                <w:szCs w:val="20"/>
              </w:rPr>
              <w:t>Alagyaz</w:t>
            </w:r>
            <w:r w:rsidRPr="006608D9">
              <w:rPr>
                <w:rFonts w:eastAsia="Calibri" w:cs="Times New Roman"/>
                <w:sz w:val="20"/>
                <w:szCs w:val="20"/>
              </w:rPr>
              <w:t xml:space="preserve"> </w:t>
            </w:r>
            <w:r w:rsidRPr="006608D9">
              <w:rPr>
                <w:sz w:val="20"/>
                <w:szCs w:val="20"/>
                <w:lang w:eastAsia="ar-SA"/>
              </w:rPr>
              <w:t>administrative office</w:t>
            </w:r>
          </w:p>
        </w:tc>
      </w:tr>
      <w:tr w:rsidR="00E66F02" w:rsidRPr="006608D9" w14:paraId="5BB09712" w14:textId="77777777" w:rsidTr="00202151">
        <w:tc>
          <w:tcPr>
            <w:tcW w:w="836" w:type="pct"/>
            <w:tcBorders>
              <w:top w:val="single" w:sz="4" w:space="0" w:color="auto"/>
              <w:left w:val="single" w:sz="4" w:space="0" w:color="auto"/>
              <w:bottom w:val="single" w:sz="4" w:space="0" w:color="auto"/>
              <w:right w:val="single" w:sz="4" w:space="0" w:color="auto"/>
            </w:tcBorders>
            <w:hideMark/>
          </w:tcPr>
          <w:p w14:paraId="4CC8145F" w14:textId="77777777" w:rsidR="00E66F02" w:rsidRPr="006608D9" w:rsidRDefault="00E66F02" w:rsidP="00202151">
            <w:pPr>
              <w:spacing w:after="0"/>
              <w:rPr>
                <w:rFonts w:eastAsia="Calibri" w:cs="Times New Roman"/>
                <w:sz w:val="20"/>
                <w:szCs w:val="20"/>
                <w:lang w:val="it-IT"/>
              </w:rPr>
            </w:pPr>
            <w:r>
              <w:rPr>
                <w:rFonts w:eastAsia="Calibri" w:cs="Times New Roman"/>
                <w:sz w:val="20"/>
                <w:szCs w:val="20"/>
                <w:lang w:val="it-IT"/>
              </w:rPr>
              <w:t>7</w:t>
            </w:r>
            <w:r w:rsidRPr="006608D9">
              <w:rPr>
                <w:rFonts w:eastAsia="Calibri" w:cs="Times New Roman"/>
                <w:sz w:val="20"/>
                <w:szCs w:val="20"/>
                <w:lang w:val="it-IT"/>
              </w:rPr>
              <w:t>. Safety of labor</w:t>
            </w:r>
          </w:p>
        </w:tc>
        <w:tc>
          <w:tcPr>
            <w:tcW w:w="789" w:type="pct"/>
            <w:gridSpan w:val="2"/>
            <w:tcBorders>
              <w:top w:val="single" w:sz="4" w:space="0" w:color="auto"/>
              <w:left w:val="single" w:sz="4" w:space="0" w:color="auto"/>
              <w:bottom w:val="single" w:sz="4" w:space="0" w:color="auto"/>
              <w:right w:val="single" w:sz="4" w:space="0" w:color="auto"/>
            </w:tcBorders>
            <w:vAlign w:val="center"/>
            <w:hideMark/>
          </w:tcPr>
          <w:p w14:paraId="32C2696A" w14:textId="77777777" w:rsidR="00E66F02" w:rsidRPr="006608D9" w:rsidRDefault="00E66F02" w:rsidP="00202151">
            <w:pPr>
              <w:spacing w:after="0" w:line="240" w:lineRule="auto"/>
              <w:ind w:left="79" w:hanging="90"/>
              <w:rPr>
                <w:rFonts w:eastAsia="Calibri" w:cs="Times New Roman"/>
                <w:sz w:val="20"/>
                <w:szCs w:val="20"/>
              </w:rPr>
            </w:pPr>
            <w:r w:rsidRPr="006608D9">
              <w:rPr>
                <w:rFonts w:eastAsia="Calibri" w:cs="Times New Roman"/>
                <w:sz w:val="20"/>
                <w:szCs w:val="20"/>
              </w:rPr>
              <w:t>- Construction workers wearing uniforms and PPE (hardhats, masks, safety glasses, harnesses and safety boots, etc.);</w:t>
            </w:r>
          </w:p>
          <w:p w14:paraId="6752C65F" w14:textId="77777777" w:rsidR="00E66F02" w:rsidRPr="006608D9" w:rsidRDefault="00E66F02" w:rsidP="00202151">
            <w:pPr>
              <w:spacing w:after="0" w:line="240" w:lineRule="auto"/>
              <w:ind w:left="79" w:hanging="90"/>
              <w:rPr>
                <w:rFonts w:eastAsia="Calibri" w:cs="Times New Roman"/>
                <w:sz w:val="20"/>
                <w:szCs w:val="20"/>
              </w:rPr>
            </w:pPr>
            <w:r w:rsidRPr="006608D9">
              <w:rPr>
                <w:rFonts w:eastAsia="Calibri" w:cs="Times New Roman"/>
                <w:sz w:val="20"/>
                <w:szCs w:val="20"/>
              </w:rPr>
              <w:t>- Strict compliance with the rules of construction equipment operation and usage of PPE;</w:t>
            </w:r>
          </w:p>
          <w:p w14:paraId="6D91138F" w14:textId="77777777" w:rsidR="00E66F02" w:rsidRPr="006608D9" w:rsidRDefault="00E66F02" w:rsidP="00202151">
            <w:pPr>
              <w:spacing w:after="0" w:line="240" w:lineRule="auto"/>
              <w:ind w:left="79" w:hanging="90"/>
              <w:rPr>
                <w:rFonts w:eastAsia="Calibri" w:cs="Times New Roman"/>
                <w:sz w:val="20"/>
                <w:szCs w:val="20"/>
              </w:rPr>
            </w:pPr>
            <w:r w:rsidRPr="006608D9">
              <w:rPr>
                <w:rFonts w:eastAsia="Calibri" w:cs="Times New Roman"/>
                <w:sz w:val="20"/>
                <w:szCs w:val="20"/>
              </w:rPr>
              <w:t>- Availability of labor safety training and instruction records;</w:t>
            </w:r>
          </w:p>
          <w:p w14:paraId="71A8481C" w14:textId="77777777" w:rsidR="00E66F02" w:rsidRPr="006608D9" w:rsidRDefault="00E66F02" w:rsidP="00202151">
            <w:pPr>
              <w:spacing w:after="0" w:line="240" w:lineRule="auto"/>
              <w:ind w:left="79" w:hanging="90"/>
              <w:rPr>
                <w:rFonts w:eastAsia="Calibri" w:cs="Times New Roman"/>
                <w:sz w:val="20"/>
                <w:szCs w:val="20"/>
              </w:rPr>
            </w:pPr>
            <w:r w:rsidRPr="006608D9">
              <w:rPr>
                <w:rFonts w:eastAsia="Calibri" w:cs="Times New Roman"/>
                <w:sz w:val="20"/>
                <w:szCs w:val="20"/>
              </w:rPr>
              <w:t>- First aide medical kits and fire extinguishers are available at work site;</w:t>
            </w:r>
          </w:p>
          <w:p w14:paraId="5FE3616A" w14:textId="77777777" w:rsidR="00E66F02" w:rsidRPr="006608D9" w:rsidRDefault="00E66F02" w:rsidP="00202151">
            <w:pPr>
              <w:spacing w:after="0" w:line="240" w:lineRule="auto"/>
              <w:ind w:left="79" w:hanging="90"/>
              <w:rPr>
                <w:rFonts w:eastAsia="Calibri" w:cs="Times New Roman"/>
                <w:sz w:val="20"/>
                <w:szCs w:val="20"/>
              </w:rPr>
            </w:pPr>
            <w:r w:rsidRPr="006608D9">
              <w:rPr>
                <w:rFonts w:eastAsia="Calibri" w:cs="Times New Roman"/>
                <w:sz w:val="20"/>
                <w:szCs w:val="20"/>
              </w:rPr>
              <w:t>- Contact information for emergency services (medical, fire) posted on the information board at work site.</w:t>
            </w:r>
          </w:p>
        </w:tc>
        <w:tc>
          <w:tcPr>
            <w:tcW w:w="727" w:type="pct"/>
            <w:gridSpan w:val="3"/>
            <w:tcBorders>
              <w:top w:val="single" w:sz="4" w:space="0" w:color="auto"/>
              <w:left w:val="single" w:sz="4" w:space="0" w:color="auto"/>
              <w:bottom w:val="single" w:sz="4" w:space="0" w:color="auto"/>
              <w:right w:val="single" w:sz="4" w:space="0" w:color="auto"/>
            </w:tcBorders>
            <w:hideMark/>
          </w:tcPr>
          <w:p w14:paraId="311D1A77" w14:textId="77777777" w:rsidR="00E66F02" w:rsidRPr="006608D9" w:rsidRDefault="00E66F02" w:rsidP="00202151">
            <w:pPr>
              <w:spacing w:after="0"/>
              <w:rPr>
                <w:rFonts w:eastAsia="Calibri" w:cs="Times New Roman"/>
                <w:sz w:val="20"/>
                <w:szCs w:val="20"/>
              </w:rPr>
            </w:pPr>
            <w:r w:rsidRPr="006608D9">
              <w:rPr>
                <w:rFonts w:eastAsia="Calibri" w:cs="Times New Roman"/>
                <w:sz w:val="20"/>
                <w:szCs w:val="20"/>
              </w:rPr>
              <w:t>Construction site</w:t>
            </w:r>
          </w:p>
        </w:tc>
        <w:tc>
          <w:tcPr>
            <w:tcW w:w="616" w:type="pct"/>
            <w:gridSpan w:val="2"/>
            <w:tcBorders>
              <w:top w:val="single" w:sz="4" w:space="0" w:color="auto"/>
              <w:left w:val="single" w:sz="4" w:space="0" w:color="auto"/>
              <w:bottom w:val="single" w:sz="4" w:space="0" w:color="auto"/>
              <w:right w:val="single" w:sz="4" w:space="0" w:color="auto"/>
            </w:tcBorders>
            <w:hideMark/>
          </w:tcPr>
          <w:p w14:paraId="448D23D8" w14:textId="77777777" w:rsidR="00E66F02" w:rsidRPr="006608D9" w:rsidRDefault="00E66F02" w:rsidP="00202151">
            <w:pPr>
              <w:spacing w:after="0"/>
              <w:ind w:left="-18"/>
              <w:rPr>
                <w:rFonts w:eastAsia="Calibri" w:cs="Times New Roman"/>
                <w:sz w:val="20"/>
                <w:szCs w:val="20"/>
              </w:rPr>
            </w:pPr>
            <w:r w:rsidRPr="006608D9">
              <w:rPr>
                <w:rFonts w:eastAsia="Calibri" w:cs="Times New Roman"/>
                <w:sz w:val="20"/>
                <w:szCs w:val="20"/>
              </w:rPr>
              <w:t>Inspection of activities</w:t>
            </w:r>
          </w:p>
        </w:tc>
        <w:tc>
          <w:tcPr>
            <w:tcW w:w="555" w:type="pct"/>
            <w:tcBorders>
              <w:top w:val="single" w:sz="4" w:space="0" w:color="auto"/>
              <w:left w:val="single" w:sz="4" w:space="0" w:color="auto"/>
              <w:bottom w:val="single" w:sz="4" w:space="0" w:color="auto"/>
              <w:right w:val="single" w:sz="4" w:space="0" w:color="auto"/>
            </w:tcBorders>
            <w:hideMark/>
          </w:tcPr>
          <w:p w14:paraId="75A4DC6C"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lang w:val="it-IT"/>
              </w:rPr>
              <w:t>Entire period of construction</w:t>
            </w:r>
          </w:p>
        </w:tc>
        <w:tc>
          <w:tcPr>
            <w:tcW w:w="741" w:type="pct"/>
            <w:tcBorders>
              <w:top w:val="single" w:sz="4" w:space="0" w:color="auto"/>
              <w:left w:val="single" w:sz="4" w:space="0" w:color="auto"/>
              <w:bottom w:val="single" w:sz="4" w:space="0" w:color="auto"/>
              <w:right w:val="single" w:sz="4" w:space="0" w:color="auto"/>
            </w:tcBorders>
            <w:hideMark/>
          </w:tcPr>
          <w:p w14:paraId="50A91BF6"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lang w:val="de-DE"/>
              </w:rPr>
              <w:t>Reduce the probability of accidents</w:t>
            </w:r>
          </w:p>
        </w:tc>
        <w:tc>
          <w:tcPr>
            <w:tcW w:w="736" w:type="pct"/>
            <w:tcBorders>
              <w:top w:val="single" w:sz="4" w:space="0" w:color="auto"/>
              <w:left w:val="single" w:sz="4" w:space="0" w:color="auto"/>
              <w:bottom w:val="single" w:sz="4" w:space="0" w:color="auto"/>
              <w:right w:val="single" w:sz="4" w:space="0" w:color="auto"/>
            </w:tcBorders>
          </w:tcPr>
          <w:p w14:paraId="02A2889C"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ATDF</w:t>
            </w:r>
          </w:p>
          <w:p w14:paraId="305F6CCA" w14:textId="77777777" w:rsidR="00E66F02" w:rsidRPr="006608D9" w:rsidRDefault="00E66F02" w:rsidP="00202151">
            <w:pPr>
              <w:widowControl w:val="0"/>
              <w:autoSpaceDE w:val="0"/>
              <w:autoSpaceDN w:val="0"/>
              <w:spacing w:after="0"/>
              <w:rPr>
                <w:rFonts w:eastAsia="Calibri" w:cs="Times New Roman"/>
                <w:sz w:val="20"/>
                <w:szCs w:val="20"/>
              </w:rPr>
            </w:pPr>
          </w:p>
          <w:p w14:paraId="57DD49FD" w14:textId="77777777" w:rsidR="00E66F02" w:rsidRPr="006608D9" w:rsidRDefault="00E66F02" w:rsidP="00202151">
            <w:pPr>
              <w:widowControl w:val="0"/>
              <w:autoSpaceDE w:val="0"/>
              <w:autoSpaceDN w:val="0"/>
              <w:spacing w:after="0"/>
              <w:rPr>
                <w:rFonts w:eastAsia="Calibri" w:cs="Times New Roman"/>
                <w:sz w:val="20"/>
                <w:szCs w:val="20"/>
              </w:rPr>
            </w:pPr>
            <w:r w:rsidRPr="006608D9">
              <w:rPr>
                <w:rFonts w:eastAsia="Calibri" w:cs="Times New Roman"/>
                <w:sz w:val="20"/>
                <w:szCs w:val="20"/>
              </w:rPr>
              <w:t>Technical supervision company</w:t>
            </w:r>
          </w:p>
          <w:p w14:paraId="5F6C6020" w14:textId="77777777" w:rsidR="00E66F02" w:rsidRPr="006608D9" w:rsidRDefault="00E66F02" w:rsidP="00202151">
            <w:pPr>
              <w:widowControl w:val="0"/>
              <w:autoSpaceDE w:val="0"/>
              <w:autoSpaceDN w:val="0"/>
              <w:spacing w:after="0"/>
              <w:rPr>
                <w:rFonts w:eastAsia="Calibri" w:cs="Times New Roman"/>
                <w:sz w:val="20"/>
                <w:szCs w:val="20"/>
              </w:rPr>
            </w:pPr>
          </w:p>
        </w:tc>
      </w:tr>
      <w:tr w:rsidR="00E66F02" w:rsidRPr="006608D9" w14:paraId="0081707A" w14:textId="77777777" w:rsidTr="00202151">
        <w:tc>
          <w:tcPr>
            <w:tcW w:w="836" w:type="pct"/>
            <w:tcBorders>
              <w:top w:val="single" w:sz="4" w:space="0" w:color="auto"/>
              <w:left w:val="single" w:sz="4" w:space="0" w:color="auto"/>
              <w:bottom w:val="single" w:sz="4" w:space="0" w:color="auto"/>
              <w:right w:val="single" w:sz="4" w:space="0" w:color="auto"/>
            </w:tcBorders>
          </w:tcPr>
          <w:p w14:paraId="20A07983" w14:textId="77777777" w:rsidR="00E66F02" w:rsidRPr="006608D9" w:rsidRDefault="00E66F02" w:rsidP="00202151">
            <w:pPr>
              <w:widowControl w:val="0"/>
              <w:autoSpaceDE w:val="0"/>
              <w:autoSpaceDN w:val="0"/>
              <w:spacing w:after="0" w:line="240" w:lineRule="auto"/>
              <w:rPr>
                <w:rFonts w:eastAsia="Calibri" w:cs="Times New Roman"/>
                <w:sz w:val="20"/>
                <w:szCs w:val="20"/>
              </w:rPr>
            </w:pPr>
            <w:r>
              <w:rPr>
                <w:rFonts w:eastAsia="Calibri" w:cs="Times New Roman"/>
                <w:color w:val="000000"/>
                <w:sz w:val="20"/>
                <w:szCs w:val="20"/>
              </w:rPr>
              <w:lastRenderedPageBreak/>
              <w:t>8</w:t>
            </w:r>
            <w:r w:rsidRPr="006608D9">
              <w:rPr>
                <w:rFonts w:eastAsia="Calibri" w:cs="Times New Roman"/>
                <w:color w:val="000000"/>
                <w:sz w:val="20"/>
                <w:szCs w:val="20"/>
              </w:rPr>
              <w:t>. Earthworks</w:t>
            </w:r>
          </w:p>
        </w:tc>
        <w:tc>
          <w:tcPr>
            <w:tcW w:w="789" w:type="pct"/>
            <w:gridSpan w:val="2"/>
            <w:tcBorders>
              <w:top w:val="single" w:sz="4" w:space="0" w:color="auto"/>
              <w:left w:val="single" w:sz="4" w:space="0" w:color="auto"/>
              <w:bottom w:val="single" w:sz="4" w:space="0" w:color="auto"/>
              <w:right w:val="single" w:sz="4" w:space="0" w:color="auto"/>
            </w:tcBorders>
          </w:tcPr>
          <w:p w14:paraId="4762669D" w14:textId="77777777" w:rsidR="00E66F02" w:rsidRPr="006608D9" w:rsidRDefault="00E66F02" w:rsidP="00202151">
            <w:pPr>
              <w:suppressAutoHyphens/>
              <w:spacing w:after="0" w:line="240" w:lineRule="auto"/>
              <w:ind w:left="162"/>
              <w:rPr>
                <w:rFonts w:eastAsia="Calibri" w:cs="Times New Roman"/>
                <w:sz w:val="20"/>
                <w:szCs w:val="20"/>
                <w:lang w:eastAsia="ar-SA"/>
              </w:rPr>
            </w:pPr>
            <w:r w:rsidRPr="006608D9">
              <w:rPr>
                <w:rFonts w:eastAsia="Calibri" w:cs="Times New Roman"/>
                <w:sz w:val="20"/>
                <w:szCs w:val="20"/>
                <w:lang w:eastAsia="ar-SA"/>
              </w:rPr>
              <w:t xml:space="preserve">Topsoil removal and temporary stockpiling for re-cultivation of the land; </w:t>
            </w:r>
          </w:p>
          <w:p w14:paraId="25076E94" w14:textId="77777777" w:rsidR="00E66F02" w:rsidRPr="006608D9" w:rsidRDefault="00E66F02" w:rsidP="00202151">
            <w:pPr>
              <w:numPr>
                <w:ilvl w:val="0"/>
                <w:numId w:val="9"/>
              </w:numPr>
              <w:tabs>
                <w:tab w:val="num" w:pos="162"/>
              </w:tabs>
              <w:suppressAutoHyphens/>
              <w:spacing w:after="0" w:line="240" w:lineRule="auto"/>
              <w:ind w:left="162" w:hanging="162"/>
              <w:rPr>
                <w:rFonts w:eastAsia="Calibri" w:cs="Times New Roman"/>
                <w:sz w:val="20"/>
                <w:szCs w:val="20"/>
                <w:lang w:eastAsia="ar-SA"/>
              </w:rPr>
            </w:pPr>
            <w:r w:rsidRPr="006608D9">
              <w:rPr>
                <w:rFonts w:eastAsia="Calibri" w:cs="Times New Roman"/>
                <w:sz w:val="20"/>
                <w:szCs w:val="20"/>
                <w:lang w:eastAsia="ar-SA"/>
              </w:rPr>
              <w:t xml:space="preserve">Temporary storage of excavated soil at determined places; </w:t>
            </w:r>
          </w:p>
          <w:p w14:paraId="2929D991" w14:textId="777BED7D" w:rsidR="00E66F02" w:rsidRPr="006608D9" w:rsidDel="00D27254" w:rsidRDefault="00E66F02" w:rsidP="00202151">
            <w:pPr>
              <w:numPr>
                <w:ilvl w:val="0"/>
                <w:numId w:val="9"/>
              </w:numPr>
              <w:tabs>
                <w:tab w:val="num" w:pos="162"/>
              </w:tabs>
              <w:suppressAutoHyphens/>
              <w:spacing w:after="0" w:line="240" w:lineRule="auto"/>
              <w:ind w:left="162" w:hanging="162"/>
              <w:rPr>
                <w:rFonts w:eastAsia="Calibri" w:cs="Times New Roman"/>
                <w:color w:val="000000"/>
                <w:sz w:val="20"/>
                <w:szCs w:val="20"/>
                <w:lang w:eastAsia="ar-SA"/>
              </w:rPr>
            </w:pPr>
            <w:r w:rsidRPr="006608D9">
              <w:rPr>
                <w:rFonts w:eastAsia="Calibri" w:cs="Times New Roman"/>
                <w:sz w:val="20"/>
                <w:szCs w:val="20"/>
                <w:lang w:eastAsia="ar-SA"/>
              </w:rPr>
              <w:t>Backfilling of the excavated ground as needed and disposal of the excess mass to the places, approved in writing</w:t>
            </w:r>
            <w:r w:rsidR="00FD2CE9">
              <w:rPr>
                <w:rFonts w:eastAsia="Calibri" w:cs="Times New Roman"/>
                <w:sz w:val="20"/>
                <w:szCs w:val="20"/>
                <w:lang w:eastAsia="ar-SA"/>
              </w:rPr>
              <w:t>.</w:t>
            </w:r>
          </w:p>
        </w:tc>
        <w:tc>
          <w:tcPr>
            <w:tcW w:w="727" w:type="pct"/>
            <w:gridSpan w:val="3"/>
            <w:tcBorders>
              <w:top w:val="single" w:sz="4" w:space="0" w:color="auto"/>
              <w:left w:val="single" w:sz="4" w:space="0" w:color="auto"/>
              <w:bottom w:val="single" w:sz="4" w:space="0" w:color="auto"/>
              <w:right w:val="single" w:sz="4" w:space="0" w:color="auto"/>
            </w:tcBorders>
          </w:tcPr>
          <w:p w14:paraId="458C5330" w14:textId="77777777" w:rsidR="00E66F02" w:rsidRPr="006608D9" w:rsidRDefault="00E66F02" w:rsidP="00202151">
            <w:pPr>
              <w:spacing w:after="0" w:line="240" w:lineRule="auto"/>
              <w:rPr>
                <w:rFonts w:eastAsia="Calibri" w:cs="Times New Roman"/>
                <w:sz w:val="20"/>
                <w:szCs w:val="20"/>
              </w:rPr>
            </w:pPr>
            <w:r w:rsidRPr="006608D9">
              <w:rPr>
                <w:rFonts w:eastAsia="Calibri" w:cs="Times New Roman"/>
                <w:sz w:val="20"/>
                <w:szCs w:val="20"/>
              </w:rPr>
              <w:t>Construction site</w:t>
            </w:r>
          </w:p>
        </w:tc>
        <w:tc>
          <w:tcPr>
            <w:tcW w:w="616" w:type="pct"/>
            <w:gridSpan w:val="2"/>
            <w:tcBorders>
              <w:top w:val="single" w:sz="4" w:space="0" w:color="auto"/>
              <w:left w:val="single" w:sz="4" w:space="0" w:color="auto"/>
              <w:bottom w:val="single" w:sz="4" w:space="0" w:color="auto"/>
              <w:right w:val="single" w:sz="4" w:space="0" w:color="auto"/>
            </w:tcBorders>
          </w:tcPr>
          <w:p w14:paraId="3360252A" w14:textId="77777777" w:rsidR="00E66F02" w:rsidRPr="006608D9" w:rsidRDefault="00E66F02" w:rsidP="00202151">
            <w:pPr>
              <w:spacing w:after="0" w:line="240" w:lineRule="auto"/>
              <w:rPr>
                <w:rFonts w:eastAsia="Calibri" w:cs="Times New Roman"/>
                <w:sz w:val="20"/>
                <w:szCs w:val="20"/>
              </w:rPr>
            </w:pPr>
            <w:r w:rsidRPr="006608D9">
              <w:rPr>
                <w:rFonts w:eastAsia="Calibri" w:cs="Times New Roman"/>
                <w:sz w:val="20"/>
                <w:szCs w:val="20"/>
              </w:rPr>
              <w:t>Inspection of activities</w:t>
            </w:r>
          </w:p>
        </w:tc>
        <w:tc>
          <w:tcPr>
            <w:tcW w:w="555" w:type="pct"/>
            <w:tcBorders>
              <w:top w:val="single" w:sz="4" w:space="0" w:color="auto"/>
              <w:left w:val="single" w:sz="4" w:space="0" w:color="auto"/>
              <w:bottom w:val="single" w:sz="4" w:space="0" w:color="auto"/>
              <w:right w:val="single" w:sz="4" w:space="0" w:color="auto"/>
            </w:tcBorders>
          </w:tcPr>
          <w:p w14:paraId="0A7E961A" w14:textId="77777777" w:rsidR="00E66F02" w:rsidRPr="006608D9" w:rsidRDefault="00E66F02" w:rsidP="00202151">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During earth works</w:t>
            </w:r>
          </w:p>
        </w:tc>
        <w:tc>
          <w:tcPr>
            <w:tcW w:w="741" w:type="pct"/>
            <w:tcBorders>
              <w:top w:val="single" w:sz="4" w:space="0" w:color="auto"/>
              <w:left w:val="single" w:sz="4" w:space="0" w:color="auto"/>
              <w:bottom w:val="single" w:sz="4" w:space="0" w:color="auto"/>
              <w:right w:val="single" w:sz="4" w:space="0" w:color="auto"/>
            </w:tcBorders>
          </w:tcPr>
          <w:p w14:paraId="35510EC1" w14:textId="77777777" w:rsidR="00E66F02" w:rsidRPr="006608D9" w:rsidRDefault="00E66F02" w:rsidP="00202151">
            <w:pPr>
              <w:numPr>
                <w:ilvl w:val="0"/>
                <w:numId w:val="9"/>
              </w:numPr>
              <w:tabs>
                <w:tab w:val="num" w:pos="162"/>
              </w:tabs>
              <w:suppressAutoHyphens/>
              <w:spacing w:after="0" w:line="240" w:lineRule="auto"/>
              <w:ind w:left="162" w:hanging="162"/>
              <w:rPr>
                <w:rFonts w:eastAsia="Calibri" w:cs="Times New Roman"/>
                <w:sz w:val="20"/>
                <w:szCs w:val="20"/>
                <w:lang w:eastAsia="ar-SA"/>
              </w:rPr>
            </w:pPr>
            <w:r w:rsidRPr="006608D9">
              <w:rPr>
                <w:rFonts w:eastAsia="Calibri" w:cs="Times New Roman"/>
                <w:sz w:val="20"/>
                <w:szCs w:val="20"/>
                <w:lang w:eastAsia="ar-SA"/>
              </w:rPr>
              <w:t xml:space="preserve">Limit loss of vegetation due to ground piling and minimization of pollution of surface waters with particles; </w:t>
            </w:r>
          </w:p>
          <w:p w14:paraId="01AFDB82" w14:textId="77777777" w:rsidR="00E66F02" w:rsidRPr="006608D9" w:rsidDel="00D27254" w:rsidRDefault="00E66F02" w:rsidP="00202151">
            <w:pPr>
              <w:numPr>
                <w:ilvl w:val="0"/>
                <w:numId w:val="9"/>
              </w:numPr>
              <w:tabs>
                <w:tab w:val="num" w:pos="162"/>
              </w:tabs>
              <w:suppressAutoHyphens/>
              <w:spacing w:after="0" w:line="240" w:lineRule="auto"/>
              <w:ind w:left="162" w:hanging="162"/>
              <w:rPr>
                <w:rFonts w:eastAsia="Calibri" w:cs="Times New Roman"/>
                <w:color w:val="000000"/>
                <w:sz w:val="20"/>
                <w:szCs w:val="20"/>
                <w:lang w:eastAsia="ar-SA"/>
              </w:rPr>
            </w:pPr>
            <w:r w:rsidRPr="006608D9">
              <w:rPr>
                <w:rFonts w:eastAsia="Calibri" w:cs="Times New Roman"/>
                <w:sz w:val="20"/>
                <w:szCs w:val="20"/>
                <w:lang w:eastAsia="ar-SA"/>
              </w:rPr>
              <w:t>Limit pollution with contaminated soil of surface and ground waters</w:t>
            </w:r>
          </w:p>
        </w:tc>
        <w:tc>
          <w:tcPr>
            <w:tcW w:w="736" w:type="pct"/>
            <w:tcBorders>
              <w:top w:val="single" w:sz="4" w:space="0" w:color="auto"/>
              <w:left w:val="single" w:sz="4" w:space="0" w:color="auto"/>
              <w:bottom w:val="single" w:sz="4" w:space="0" w:color="auto"/>
              <w:right w:val="single" w:sz="4" w:space="0" w:color="auto"/>
            </w:tcBorders>
          </w:tcPr>
          <w:p w14:paraId="5284B216" w14:textId="77777777" w:rsidR="00E66F02" w:rsidRPr="006608D9" w:rsidRDefault="00E66F02" w:rsidP="00202151">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 xml:space="preserve">ATDF </w:t>
            </w:r>
          </w:p>
          <w:p w14:paraId="47B0E81C" w14:textId="77777777" w:rsidR="00E66F02" w:rsidRPr="006608D9" w:rsidRDefault="00E66F02" w:rsidP="00202151">
            <w:pPr>
              <w:widowControl w:val="0"/>
              <w:autoSpaceDE w:val="0"/>
              <w:autoSpaceDN w:val="0"/>
              <w:spacing w:after="0" w:line="240" w:lineRule="auto"/>
              <w:rPr>
                <w:rFonts w:eastAsia="Calibri" w:cs="Times New Roman"/>
                <w:sz w:val="20"/>
                <w:szCs w:val="20"/>
              </w:rPr>
            </w:pPr>
          </w:p>
          <w:p w14:paraId="68C55D26" w14:textId="77777777" w:rsidR="00E66F02" w:rsidRPr="006608D9" w:rsidRDefault="00E66F02" w:rsidP="00202151">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Technical supervision company</w:t>
            </w:r>
          </w:p>
          <w:p w14:paraId="769378FB" w14:textId="77777777" w:rsidR="00E66F02" w:rsidRPr="006608D9" w:rsidRDefault="00E66F02" w:rsidP="00202151">
            <w:pPr>
              <w:spacing w:after="0" w:line="240" w:lineRule="auto"/>
              <w:rPr>
                <w:rFonts w:eastAsia="Calibri" w:cs="Times New Roman"/>
                <w:sz w:val="20"/>
                <w:szCs w:val="20"/>
              </w:rPr>
            </w:pPr>
          </w:p>
          <w:p w14:paraId="129530E5" w14:textId="77777777" w:rsidR="00E66F02" w:rsidRPr="006608D9" w:rsidRDefault="00E66F02" w:rsidP="00202151">
            <w:pPr>
              <w:widowControl w:val="0"/>
              <w:autoSpaceDE w:val="0"/>
              <w:autoSpaceDN w:val="0"/>
              <w:spacing w:after="0" w:line="240" w:lineRule="auto"/>
              <w:rPr>
                <w:rFonts w:eastAsia="Calibri" w:cs="Times New Roman"/>
                <w:sz w:val="20"/>
                <w:szCs w:val="20"/>
              </w:rPr>
            </w:pPr>
          </w:p>
        </w:tc>
      </w:tr>
      <w:tr w:rsidR="00E66F02" w:rsidRPr="006608D9" w14:paraId="54BFDA70" w14:textId="77777777" w:rsidTr="00202151">
        <w:tc>
          <w:tcPr>
            <w:tcW w:w="836" w:type="pct"/>
            <w:tcBorders>
              <w:top w:val="single" w:sz="4" w:space="0" w:color="auto"/>
              <w:left w:val="single" w:sz="4" w:space="0" w:color="auto"/>
              <w:bottom w:val="single" w:sz="4" w:space="0" w:color="auto"/>
              <w:right w:val="single" w:sz="4" w:space="0" w:color="auto"/>
            </w:tcBorders>
          </w:tcPr>
          <w:p w14:paraId="00C49D0A" w14:textId="77777777" w:rsidR="00E66F02" w:rsidRPr="006608D9" w:rsidRDefault="00E66F02" w:rsidP="00202151">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lang w:val="ru-RU"/>
              </w:rPr>
              <w:t>9</w:t>
            </w:r>
            <w:r w:rsidRPr="006608D9">
              <w:rPr>
                <w:rFonts w:eastAsia="Calibri" w:cs="Times New Roman"/>
                <w:sz w:val="20"/>
                <w:szCs w:val="20"/>
              </w:rPr>
              <w:t>.Extraction of inert material</w:t>
            </w:r>
          </w:p>
        </w:tc>
        <w:tc>
          <w:tcPr>
            <w:tcW w:w="789" w:type="pct"/>
            <w:gridSpan w:val="2"/>
            <w:tcBorders>
              <w:top w:val="single" w:sz="4" w:space="0" w:color="auto"/>
              <w:left w:val="single" w:sz="4" w:space="0" w:color="auto"/>
              <w:bottom w:val="single" w:sz="4" w:space="0" w:color="auto"/>
              <w:right w:val="single" w:sz="4" w:space="0" w:color="auto"/>
            </w:tcBorders>
          </w:tcPr>
          <w:p w14:paraId="11C93C43" w14:textId="77777777" w:rsidR="00E66F02" w:rsidRPr="006608D9" w:rsidRDefault="00E66F02" w:rsidP="00202151">
            <w:pPr>
              <w:numPr>
                <w:ilvl w:val="0"/>
                <w:numId w:val="9"/>
              </w:numPr>
              <w:tabs>
                <w:tab w:val="num" w:pos="162"/>
              </w:tabs>
              <w:suppressAutoHyphens/>
              <w:spacing w:after="0" w:line="240" w:lineRule="auto"/>
              <w:ind w:left="162" w:hanging="162"/>
              <w:rPr>
                <w:rFonts w:eastAsia="Calibri" w:cs="Times New Roman"/>
                <w:sz w:val="20"/>
                <w:szCs w:val="20"/>
                <w:lang w:eastAsia="ar-SA"/>
              </w:rPr>
            </w:pPr>
            <w:r w:rsidRPr="006608D9">
              <w:rPr>
                <w:rFonts w:eastAsia="Calibri" w:cs="Times New Roman"/>
                <w:sz w:val="20"/>
                <w:szCs w:val="20"/>
                <w:lang w:eastAsia="ar-SA"/>
              </w:rPr>
              <w:t>Purchase of inert materials from the existing suppliers, if there is such opportunity;</w:t>
            </w:r>
          </w:p>
          <w:p w14:paraId="70199B15" w14:textId="77777777" w:rsidR="00E66F02" w:rsidRPr="006608D9" w:rsidRDefault="00E66F02" w:rsidP="00202151">
            <w:pPr>
              <w:numPr>
                <w:ilvl w:val="0"/>
                <w:numId w:val="9"/>
              </w:numPr>
              <w:tabs>
                <w:tab w:val="num" w:pos="162"/>
              </w:tabs>
              <w:suppressAutoHyphens/>
              <w:spacing w:after="0" w:line="240" w:lineRule="auto"/>
              <w:ind w:left="162" w:hanging="162"/>
              <w:rPr>
                <w:rFonts w:eastAsia="Calibri" w:cs="Times New Roman"/>
                <w:sz w:val="20"/>
                <w:szCs w:val="20"/>
                <w:lang w:eastAsia="ar-SA"/>
              </w:rPr>
            </w:pPr>
            <w:r w:rsidRPr="006608D9">
              <w:rPr>
                <w:rFonts w:eastAsia="Calibri" w:cs="Times New Roman"/>
                <w:sz w:val="20"/>
                <w:szCs w:val="20"/>
                <w:lang w:eastAsia="ar-SA"/>
              </w:rPr>
              <w:t>Obtaining the license for production of inert materials and strict compliance with the license;</w:t>
            </w:r>
          </w:p>
          <w:p w14:paraId="215F63CA" w14:textId="77777777" w:rsidR="00E66F02" w:rsidRPr="006608D9" w:rsidRDefault="00E66F02" w:rsidP="00202151">
            <w:pPr>
              <w:numPr>
                <w:ilvl w:val="0"/>
                <w:numId w:val="9"/>
              </w:numPr>
              <w:tabs>
                <w:tab w:val="num" w:pos="162"/>
              </w:tabs>
              <w:suppressAutoHyphens/>
              <w:spacing w:after="0" w:line="240" w:lineRule="auto"/>
              <w:ind w:left="162" w:hanging="162"/>
              <w:rPr>
                <w:rFonts w:eastAsia="Calibri" w:cs="Times New Roman"/>
                <w:sz w:val="20"/>
                <w:szCs w:val="20"/>
                <w:lang w:eastAsia="ar-SA"/>
              </w:rPr>
            </w:pPr>
            <w:r w:rsidRPr="006608D9">
              <w:rPr>
                <w:rFonts w:eastAsia="Calibri" w:cs="Times New Roman"/>
                <w:sz w:val="20"/>
                <w:szCs w:val="20"/>
                <w:lang w:eastAsia="ar-SA"/>
              </w:rPr>
              <w:t>Terracing of quarries, backfilling of exploited areas and harmonization with the landscape;</w:t>
            </w:r>
          </w:p>
          <w:p w14:paraId="6383EE82" w14:textId="77777777" w:rsidR="00E66F02" w:rsidRPr="006608D9" w:rsidRDefault="00E66F02" w:rsidP="00202151">
            <w:pPr>
              <w:numPr>
                <w:ilvl w:val="0"/>
                <w:numId w:val="9"/>
              </w:numPr>
              <w:tabs>
                <w:tab w:val="num" w:pos="157"/>
              </w:tabs>
              <w:suppressAutoHyphens/>
              <w:spacing w:after="0" w:line="240" w:lineRule="auto"/>
              <w:ind w:left="162" w:hanging="180"/>
              <w:rPr>
                <w:rFonts w:eastAsia="Calibri" w:cs="Times New Roman"/>
                <w:color w:val="000000"/>
                <w:sz w:val="20"/>
                <w:szCs w:val="20"/>
                <w:lang w:eastAsia="ar-SA"/>
              </w:rPr>
            </w:pPr>
            <w:r w:rsidRPr="006608D9">
              <w:rPr>
                <w:rFonts w:eastAsia="Calibri" w:cs="Times New Roman"/>
                <w:sz w:val="20"/>
                <w:szCs w:val="20"/>
                <w:lang w:eastAsia="ar-SA"/>
              </w:rPr>
              <w:t>Excavating gravel outside water flow, arrangement of separating ridges between water flow and excavation area, banning entrance of watery by vehicles and machinery.</w:t>
            </w:r>
          </w:p>
        </w:tc>
        <w:tc>
          <w:tcPr>
            <w:tcW w:w="727" w:type="pct"/>
            <w:gridSpan w:val="3"/>
            <w:tcBorders>
              <w:top w:val="single" w:sz="4" w:space="0" w:color="auto"/>
              <w:left w:val="single" w:sz="4" w:space="0" w:color="auto"/>
              <w:bottom w:val="single" w:sz="4" w:space="0" w:color="auto"/>
              <w:right w:val="single" w:sz="4" w:space="0" w:color="auto"/>
            </w:tcBorders>
          </w:tcPr>
          <w:p w14:paraId="5761DEEC" w14:textId="77777777" w:rsidR="00E66F02" w:rsidRPr="006608D9" w:rsidRDefault="00E66F02" w:rsidP="00202151">
            <w:pPr>
              <w:spacing w:after="0" w:line="240" w:lineRule="auto"/>
              <w:rPr>
                <w:rFonts w:eastAsia="Calibri" w:cs="Times New Roman"/>
                <w:sz w:val="20"/>
                <w:szCs w:val="20"/>
              </w:rPr>
            </w:pPr>
            <w:r w:rsidRPr="006608D9">
              <w:rPr>
                <w:rFonts w:eastAsia="Calibri" w:cs="Times New Roman"/>
                <w:sz w:val="20"/>
                <w:szCs w:val="20"/>
              </w:rPr>
              <w:t>Quarries of inert materials</w:t>
            </w:r>
          </w:p>
        </w:tc>
        <w:tc>
          <w:tcPr>
            <w:tcW w:w="616" w:type="pct"/>
            <w:gridSpan w:val="2"/>
            <w:tcBorders>
              <w:top w:val="single" w:sz="4" w:space="0" w:color="auto"/>
              <w:left w:val="single" w:sz="4" w:space="0" w:color="auto"/>
              <w:bottom w:val="single" w:sz="4" w:space="0" w:color="auto"/>
              <w:right w:val="single" w:sz="4" w:space="0" w:color="auto"/>
            </w:tcBorders>
          </w:tcPr>
          <w:p w14:paraId="60B1DA93" w14:textId="77777777" w:rsidR="00E66F02" w:rsidRPr="006608D9" w:rsidRDefault="00E66F02" w:rsidP="00202151">
            <w:pPr>
              <w:spacing w:after="0" w:line="240" w:lineRule="auto"/>
              <w:rPr>
                <w:rFonts w:eastAsia="Calibri" w:cs="Times New Roman"/>
                <w:sz w:val="20"/>
                <w:szCs w:val="20"/>
              </w:rPr>
            </w:pPr>
            <w:r w:rsidRPr="006608D9">
              <w:rPr>
                <w:rFonts w:eastAsia="Calibri" w:cs="Times New Roman"/>
                <w:sz w:val="20"/>
                <w:szCs w:val="20"/>
              </w:rPr>
              <w:t>Inspection of documents</w:t>
            </w:r>
          </w:p>
          <w:p w14:paraId="221B2740" w14:textId="77777777" w:rsidR="00E66F02" w:rsidRPr="006608D9" w:rsidRDefault="00E66F02" w:rsidP="00202151">
            <w:pPr>
              <w:spacing w:after="0" w:line="240" w:lineRule="auto"/>
              <w:rPr>
                <w:rFonts w:eastAsia="Calibri" w:cs="Times New Roman"/>
                <w:sz w:val="20"/>
                <w:szCs w:val="20"/>
              </w:rPr>
            </w:pPr>
          </w:p>
          <w:p w14:paraId="06BD80AB" w14:textId="77777777" w:rsidR="00E66F02" w:rsidRPr="006608D9" w:rsidRDefault="00E66F02" w:rsidP="00202151">
            <w:pPr>
              <w:spacing w:after="0" w:line="240" w:lineRule="auto"/>
              <w:ind w:left="-18"/>
              <w:rPr>
                <w:rFonts w:eastAsia="Calibri" w:cs="Times New Roman"/>
                <w:sz w:val="20"/>
                <w:szCs w:val="20"/>
              </w:rPr>
            </w:pPr>
            <w:r w:rsidRPr="006608D9">
              <w:rPr>
                <w:rFonts w:eastAsia="Calibri" w:cs="Times New Roman"/>
                <w:sz w:val="20"/>
                <w:szCs w:val="20"/>
              </w:rPr>
              <w:t>Inspection of activities</w:t>
            </w:r>
          </w:p>
        </w:tc>
        <w:tc>
          <w:tcPr>
            <w:tcW w:w="555" w:type="pct"/>
            <w:tcBorders>
              <w:top w:val="single" w:sz="4" w:space="0" w:color="auto"/>
              <w:left w:val="single" w:sz="4" w:space="0" w:color="auto"/>
              <w:bottom w:val="single" w:sz="4" w:space="0" w:color="auto"/>
              <w:right w:val="single" w:sz="4" w:space="0" w:color="auto"/>
            </w:tcBorders>
          </w:tcPr>
          <w:p w14:paraId="2EFDDF5D" w14:textId="77777777" w:rsidR="00E66F02" w:rsidRPr="006608D9" w:rsidRDefault="00E66F02" w:rsidP="00202151">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During excavation and reclamation at quarries</w:t>
            </w:r>
          </w:p>
        </w:tc>
        <w:tc>
          <w:tcPr>
            <w:tcW w:w="741" w:type="pct"/>
            <w:tcBorders>
              <w:top w:val="single" w:sz="4" w:space="0" w:color="auto"/>
              <w:left w:val="single" w:sz="4" w:space="0" w:color="auto"/>
              <w:bottom w:val="single" w:sz="4" w:space="0" w:color="auto"/>
              <w:right w:val="single" w:sz="4" w:space="0" w:color="auto"/>
            </w:tcBorders>
          </w:tcPr>
          <w:p w14:paraId="5C6EB1F3" w14:textId="77777777" w:rsidR="00E66F02" w:rsidRPr="006608D9" w:rsidRDefault="00E66F02" w:rsidP="00202151">
            <w:pPr>
              <w:numPr>
                <w:ilvl w:val="0"/>
                <w:numId w:val="9"/>
              </w:numPr>
              <w:tabs>
                <w:tab w:val="num" w:pos="162"/>
              </w:tabs>
              <w:suppressAutoHyphens/>
              <w:spacing w:after="0" w:line="240" w:lineRule="auto"/>
              <w:ind w:left="162" w:hanging="162"/>
              <w:rPr>
                <w:rFonts w:eastAsia="Calibri" w:cs="Times New Roman"/>
                <w:sz w:val="20"/>
                <w:szCs w:val="20"/>
                <w:lang w:eastAsia="ar-SA"/>
              </w:rPr>
            </w:pPr>
            <w:r w:rsidRPr="006608D9">
              <w:rPr>
                <w:rFonts w:eastAsia="Calibri" w:cs="Times New Roman"/>
                <w:sz w:val="20"/>
                <w:szCs w:val="20"/>
                <w:lang w:eastAsia="ar-SA"/>
              </w:rPr>
              <w:t>Limit slope erosion and landscape damage</w:t>
            </w:r>
          </w:p>
          <w:p w14:paraId="1DAD95D7" w14:textId="77777777" w:rsidR="00E66F02" w:rsidRPr="006608D9" w:rsidRDefault="00E66F02" w:rsidP="00202151">
            <w:pPr>
              <w:numPr>
                <w:ilvl w:val="0"/>
                <w:numId w:val="9"/>
              </w:numPr>
              <w:tabs>
                <w:tab w:val="num" w:pos="157"/>
              </w:tabs>
              <w:suppressAutoHyphens/>
              <w:spacing w:after="0" w:line="240" w:lineRule="auto"/>
              <w:ind w:left="162" w:hanging="180"/>
              <w:rPr>
                <w:rFonts w:eastAsia="Calibri" w:cs="Times New Roman"/>
                <w:color w:val="000000"/>
                <w:sz w:val="20"/>
                <w:szCs w:val="20"/>
                <w:lang w:eastAsia="ar-SA"/>
              </w:rPr>
            </w:pPr>
            <w:r w:rsidRPr="006608D9">
              <w:rPr>
                <w:rFonts w:eastAsia="Calibri" w:cs="Times New Roman"/>
                <w:sz w:val="20"/>
                <w:szCs w:val="20"/>
                <w:lang w:eastAsia="ar-SA"/>
              </w:rPr>
              <w:t>Limit erosion of riverbanks, pollution of water flow with weighted particles and disturbance of aquatic life</w:t>
            </w:r>
          </w:p>
        </w:tc>
        <w:tc>
          <w:tcPr>
            <w:tcW w:w="736" w:type="pct"/>
            <w:tcBorders>
              <w:top w:val="single" w:sz="4" w:space="0" w:color="auto"/>
              <w:left w:val="single" w:sz="4" w:space="0" w:color="auto"/>
              <w:bottom w:val="single" w:sz="4" w:space="0" w:color="auto"/>
              <w:right w:val="single" w:sz="4" w:space="0" w:color="auto"/>
            </w:tcBorders>
          </w:tcPr>
          <w:p w14:paraId="275A156D" w14:textId="77777777" w:rsidR="00E66F02" w:rsidRPr="006608D9" w:rsidRDefault="00E66F02" w:rsidP="00202151">
            <w:pPr>
              <w:widowControl w:val="0"/>
              <w:autoSpaceDE w:val="0"/>
              <w:autoSpaceDN w:val="0"/>
              <w:spacing w:after="0" w:line="240" w:lineRule="auto"/>
              <w:rPr>
                <w:rFonts w:eastAsia="Times New Roman" w:cs="Times New Roman"/>
                <w:sz w:val="20"/>
                <w:szCs w:val="20"/>
              </w:rPr>
            </w:pPr>
            <w:r w:rsidRPr="006608D9">
              <w:rPr>
                <w:rFonts w:eastAsia="Times New Roman" w:cs="Times New Roman"/>
                <w:sz w:val="20"/>
                <w:szCs w:val="20"/>
              </w:rPr>
              <w:t>ATDF</w:t>
            </w:r>
          </w:p>
          <w:p w14:paraId="45F4B28A" w14:textId="77777777" w:rsidR="00E66F02" w:rsidRPr="006608D9" w:rsidRDefault="00E66F02" w:rsidP="00202151">
            <w:pPr>
              <w:widowControl w:val="0"/>
              <w:autoSpaceDE w:val="0"/>
              <w:autoSpaceDN w:val="0"/>
              <w:spacing w:after="0" w:line="240" w:lineRule="auto"/>
              <w:rPr>
                <w:rFonts w:eastAsia="Times New Roman" w:cs="Times New Roman"/>
                <w:sz w:val="20"/>
                <w:szCs w:val="20"/>
              </w:rPr>
            </w:pPr>
          </w:p>
          <w:p w14:paraId="57723DF6" w14:textId="77777777" w:rsidR="00E66F02" w:rsidRPr="006608D9" w:rsidRDefault="00E66F02" w:rsidP="00202151">
            <w:pPr>
              <w:widowControl w:val="0"/>
              <w:autoSpaceDE w:val="0"/>
              <w:autoSpaceDN w:val="0"/>
              <w:spacing w:after="0" w:line="240" w:lineRule="auto"/>
              <w:rPr>
                <w:rFonts w:eastAsia="Calibri" w:cs="Times New Roman"/>
                <w:sz w:val="20"/>
                <w:szCs w:val="20"/>
              </w:rPr>
            </w:pPr>
            <w:r w:rsidRPr="006608D9">
              <w:rPr>
                <w:rFonts w:eastAsia="Times New Roman" w:cs="Times New Roman"/>
                <w:sz w:val="20"/>
                <w:szCs w:val="20"/>
              </w:rPr>
              <w:t>Technical Supervision company</w:t>
            </w:r>
          </w:p>
        </w:tc>
      </w:tr>
      <w:tr w:rsidR="00E66F02" w:rsidRPr="006608D9" w14:paraId="09FA1CD8" w14:textId="77777777" w:rsidTr="00202151">
        <w:tc>
          <w:tcPr>
            <w:tcW w:w="836" w:type="pct"/>
            <w:tcBorders>
              <w:top w:val="single" w:sz="4" w:space="0" w:color="auto"/>
              <w:left w:val="single" w:sz="4" w:space="0" w:color="auto"/>
              <w:bottom w:val="single" w:sz="4" w:space="0" w:color="auto"/>
              <w:right w:val="single" w:sz="4" w:space="0" w:color="auto"/>
            </w:tcBorders>
          </w:tcPr>
          <w:p w14:paraId="5F2BCCE2" w14:textId="77777777" w:rsidR="00E66F02" w:rsidRPr="006608D9" w:rsidRDefault="00E66F02" w:rsidP="00202151">
            <w:pPr>
              <w:spacing w:after="0" w:line="240" w:lineRule="auto"/>
              <w:rPr>
                <w:rFonts w:eastAsia="Calibri" w:cs="Times New Roman"/>
                <w:sz w:val="20"/>
                <w:szCs w:val="20"/>
                <w:lang w:val="it-IT"/>
              </w:rPr>
            </w:pPr>
            <w:r w:rsidRPr="006608D9">
              <w:rPr>
                <w:rFonts w:eastAsia="Times New Roman" w:cs="Times New Roman"/>
                <w:bCs/>
                <w:color w:val="1D1B11" w:themeColor="background2" w:themeShade="1A"/>
                <w:sz w:val="20"/>
                <w:szCs w:val="20"/>
              </w:rPr>
              <w:lastRenderedPageBreak/>
              <w:t>1</w:t>
            </w:r>
            <w:r>
              <w:rPr>
                <w:rFonts w:eastAsia="Times New Roman" w:cs="Times New Roman"/>
                <w:bCs/>
                <w:color w:val="1D1B11" w:themeColor="background2" w:themeShade="1A"/>
                <w:sz w:val="20"/>
                <w:szCs w:val="20"/>
              </w:rPr>
              <w:t>0</w:t>
            </w:r>
            <w:r w:rsidRPr="006608D9">
              <w:rPr>
                <w:rFonts w:eastAsia="Times New Roman" w:cs="Times New Roman"/>
                <w:bCs/>
                <w:color w:val="1D1B11" w:themeColor="background2" w:themeShade="1A"/>
                <w:sz w:val="20"/>
                <w:szCs w:val="20"/>
              </w:rPr>
              <w:t>. Handling of chance finds</w:t>
            </w:r>
            <w:r w:rsidRPr="006608D9">
              <w:rPr>
                <w:rFonts w:eastAsia="Times New Roman" w:cs="Times New Roman"/>
                <w:bCs/>
                <w:color w:val="1D1B11" w:themeColor="background2" w:themeShade="1A"/>
                <w:sz w:val="20"/>
                <w:szCs w:val="20"/>
              </w:rPr>
              <w:tab/>
            </w:r>
          </w:p>
        </w:tc>
        <w:tc>
          <w:tcPr>
            <w:tcW w:w="789" w:type="pct"/>
            <w:gridSpan w:val="2"/>
            <w:tcBorders>
              <w:top w:val="single" w:sz="4" w:space="0" w:color="auto"/>
              <w:left w:val="single" w:sz="4" w:space="0" w:color="auto"/>
              <w:bottom w:val="single" w:sz="4" w:space="0" w:color="auto"/>
              <w:right w:val="single" w:sz="4" w:space="0" w:color="auto"/>
            </w:tcBorders>
          </w:tcPr>
          <w:p w14:paraId="2E5FDDE8" w14:textId="77777777" w:rsidR="00E66F02" w:rsidRPr="006608D9" w:rsidRDefault="00E66F02" w:rsidP="00202151">
            <w:pPr>
              <w:widowControl w:val="0"/>
              <w:numPr>
                <w:ilvl w:val="0"/>
                <w:numId w:val="9"/>
              </w:numPr>
              <w:autoSpaceDE w:val="0"/>
              <w:autoSpaceDN w:val="0"/>
              <w:spacing w:after="0" w:line="240" w:lineRule="auto"/>
              <w:ind w:left="140" w:hanging="140"/>
              <w:rPr>
                <w:rFonts w:eastAsia="Times New Roman" w:cs="Times New Roman"/>
                <w:sz w:val="20"/>
                <w:szCs w:val="20"/>
                <w:lang w:val="en-GB"/>
              </w:rPr>
            </w:pPr>
            <w:r w:rsidRPr="006608D9">
              <w:rPr>
                <w:rFonts w:eastAsia="Times New Roman" w:cs="Times New Roman"/>
                <w:sz w:val="20"/>
                <w:szCs w:val="20"/>
                <w:lang w:val="en-GB"/>
              </w:rPr>
              <w:t>Stoppage of works promptly upon encountering of chan</w:t>
            </w:r>
            <w:r>
              <w:rPr>
                <w:rFonts w:eastAsia="Times New Roman" w:cs="Times New Roman"/>
                <w:sz w:val="20"/>
                <w:szCs w:val="20"/>
                <w:lang w:val="en-GB"/>
              </w:rPr>
              <w:t>c</w:t>
            </w:r>
            <w:r w:rsidRPr="006608D9">
              <w:rPr>
                <w:rFonts w:eastAsia="Times New Roman" w:cs="Times New Roman"/>
                <w:sz w:val="20"/>
                <w:szCs w:val="20"/>
                <w:lang w:val="en-GB"/>
              </w:rPr>
              <w:t>e finds;</w:t>
            </w:r>
          </w:p>
          <w:p w14:paraId="2ED0E506" w14:textId="77777777" w:rsidR="00E66F02" w:rsidRPr="006608D9" w:rsidRDefault="00E66F02" w:rsidP="00202151">
            <w:pPr>
              <w:widowControl w:val="0"/>
              <w:numPr>
                <w:ilvl w:val="0"/>
                <w:numId w:val="9"/>
              </w:numPr>
              <w:autoSpaceDE w:val="0"/>
              <w:autoSpaceDN w:val="0"/>
              <w:spacing w:after="0" w:line="240" w:lineRule="auto"/>
              <w:ind w:left="140" w:hanging="140"/>
              <w:rPr>
                <w:rFonts w:eastAsia="Times New Roman" w:cs="Times New Roman"/>
                <w:sz w:val="20"/>
                <w:szCs w:val="20"/>
                <w:lang w:val="en-GB"/>
              </w:rPr>
            </w:pPr>
            <w:r w:rsidRPr="006608D9">
              <w:rPr>
                <w:rFonts w:eastAsia="Times New Roman" w:cs="Times New Roman"/>
                <w:sz w:val="20"/>
                <w:szCs w:val="20"/>
                <w:lang w:val="en-GB"/>
              </w:rPr>
              <w:t>Formal communication with Agency for the Protection of Monuments and Historical Sites of RA on chance finds;</w:t>
            </w:r>
          </w:p>
          <w:p w14:paraId="1EEEE58F" w14:textId="77777777" w:rsidR="00E66F02" w:rsidRPr="006608D9" w:rsidRDefault="00E66F02" w:rsidP="00202151">
            <w:pPr>
              <w:widowControl w:val="0"/>
              <w:numPr>
                <w:ilvl w:val="0"/>
                <w:numId w:val="9"/>
              </w:numPr>
              <w:autoSpaceDE w:val="0"/>
              <w:autoSpaceDN w:val="0"/>
              <w:spacing w:after="0" w:line="240" w:lineRule="auto"/>
              <w:ind w:left="140" w:hanging="140"/>
              <w:rPr>
                <w:rFonts w:eastAsia="Times New Roman" w:cs="Times New Roman"/>
                <w:sz w:val="20"/>
                <w:szCs w:val="20"/>
                <w:lang w:val="en-GB"/>
              </w:rPr>
            </w:pPr>
            <w:r w:rsidRPr="006608D9">
              <w:rPr>
                <w:rFonts w:eastAsia="Times New Roman" w:cs="Times New Roman"/>
                <w:sz w:val="20"/>
                <w:szCs w:val="20"/>
                <w:lang w:val="en-GB"/>
              </w:rPr>
              <w:t>Timely arrangements made for the conduct of required excavation and site conservation.</w:t>
            </w:r>
          </w:p>
        </w:tc>
        <w:tc>
          <w:tcPr>
            <w:tcW w:w="727" w:type="pct"/>
            <w:gridSpan w:val="3"/>
            <w:tcBorders>
              <w:top w:val="single" w:sz="4" w:space="0" w:color="auto"/>
              <w:left w:val="single" w:sz="4" w:space="0" w:color="auto"/>
              <w:bottom w:val="single" w:sz="4" w:space="0" w:color="auto"/>
              <w:right w:val="single" w:sz="4" w:space="0" w:color="auto"/>
            </w:tcBorders>
          </w:tcPr>
          <w:p w14:paraId="4DE95246" w14:textId="77777777" w:rsidR="00E66F02" w:rsidRPr="006608D9" w:rsidRDefault="00E66F02" w:rsidP="00202151">
            <w:pPr>
              <w:spacing w:after="0" w:line="240" w:lineRule="auto"/>
              <w:rPr>
                <w:rFonts w:eastAsia="Calibri" w:cs="Times New Roman"/>
                <w:sz w:val="20"/>
                <w:szCs w:val="20"/>
              </w:rPr>
            </w:pPr>
            <w:r w:rsidRPr="006608D9">
              <w:rPr>
                <w:rFonts w:eastAsia="Calibri" w:cs="Times New Roman"/>
                <w:color w:val="000000"/>
                <w:sz w:val="20"/>
                <w:szCs w:val="20"/>
              </w:rPr>
              <w:t>Construction</w:t>
            </w:r>
            <w:r w:rsidRPr="006608D9">
              <w:rPr>
                <w:rFonts w:eastAsia="Times New Roman" w:cs="Times New Roman"/>
                <w:sz w:val="20"/>
                <w:szCs w:val="20"/>
              </w:rPr>
              <w:t xml:space="preserve"> site</w:t>
            </w:r>
          </w:p>
        </w:tc>
        <w:tc>
          <w:tcPr>
            <w:tcW w:w="616" w:type="pct"/>
            <w:gridSpan w:val="2"/>
            <w:tcBorders>
              <w:top w:val="single" w:sz="4" w:space="0" w:color="auto"/>
              <w:left w:val="single" w:sz="4" w:space="0" w:color="auto"/>
              <w:bottom w:val="single" w:sz="4" w:space="0" w:color="auto"/>
              <w:right w:val="single" w:sz="4" w:space="0" w:color="auto"/>
            </w:tcBorders>
          </w:tcPr>
          <w:p w14:paraId="0B063188" w14:textId="77777777" w:rsidR="00E66F02" w:rsidRPr="006608D9" w:rsidRDefault="00E66F02" w:rsidP="00202151">
            <w:pPr>
              <w:widowControl w:val="0"/>
              <w:autoSpaceDE w:val="0"/>
              <w:autoSpaceDN w:val="0"/>
              <w:spacing w:after="0" w:line="240" w:lineRule="auto"/>
              <w:rPr>
                <w:rFonts w:eastAsia="Times New Roman" w:cs="Times New Roman"/>
                <w:sz w:val="20"/>
                <w:szCs w:val="20"/>
              </w:rPr>
            </w:pPr>
            <w:r w:rsidRPr="006608D9">
              <w:rPr>
                <w:rFonts w:eastAsia="Calibri" w:cs="Times New Roman"/>
                <w:sz w:val="20"/>
                <w:szCs w:val="20"/>
              </w:rPr>
              <w:t xml:space="preserve"> </w:t>
            </w:r>
            <w:r w:rsidRPr="006608D9">
              <w:rPr>
                <w:rFonts w:eastAsia="Times New Roman" w:cs="Times New Roman"/>
                <w:sz w:val="20"/>
                <w:szCs w:val="20"/>
              </w:rPr>
              <w:t>-Inspection of chance find sites;</w:t>
            </w:r>
          </w:p>
          <w:p w14:paraId="07A6E9AE" w14:textId="77777777" w:rsidR="00E66F02" w:rsidRPr="006608D9" w:rsidRDefault="00E66F02" w:rsidP="00202151">
            <w:pPr>
              <w:spacing w:after="0" w:line="240" w:lineRule="auto"/>
              <w:ind w:left="-18"/>
              <w:rPr>
                <w:rFonts w:eastAsia="Calibri" w:cs="Times New Roman"/>
                <w:sz w:val="20"/>
                <w:szCs w:val="20"/>
              </w:rPr>
            </w:pPr>
            <w:r w:rsidRPr="006608D9">
              <w:rPr>
                <w:rFonts w:eastAsia="Times New Roman" w:cs="Times New Roman"/>
                <w:sz w:val="20"/>
                <w:szCs w:val="20"/>
              </w:rPr>
              <w:t>- Inspection of filed document</w:t>
            </w:r>
          </w:p>
        </w:tc>
        <w:tc>
          <w:tcPr>
            <w:tcW w:w="555" w:type="pct"/>
            <w:tcBorders>
              <w:top w:val="single" w:sz="4" w:space="0" w:color="auto"/>
              <w:left w:val="single" w:sz="4" w:space="0" w:color="auto"/>
              <w:bottom w:val="single" w:sz="4" w:space="0" w:color="auto"/>
              <w:right w:val="single" w:sz="4" w:space="0" w:color="auto"/>
            </w:tcBorders>
          </w:tcPr>
          <w:p w14:paraId="295F5F53" w14:textId="77777777" w:rsidR="00E66F02" w:rsidRPr="006608D9" w:rsidRDefault="00E66F02" w:rsidP="00202151">
            <w:pPr>
              <w:widowControl w:val="0"/>
              <w:autoSpaceDE w:val="0"/>
              <w:autoSpaceDN w:val="0"/>
              <w:spacing w:after="0" w:line="240" w:lineRule="auto"/>
              <w:rPr>
                <w:rFonts w:eastAsia="Calibri" w:cs="Times New Roman"/>
                <w:sz w:val="20"/>
                <w:szCs w:val="20"/>
              </w:rPr>
            </w:pPr>
            <w:r w:rsidRPr="006608D9">
              <w:rPr>
                <w:rFonts w:eastAsia="Times New Roman" w:cs="Times New Roman"/>
                <w:sz w:val="20"/>
                <w:szCs w:val="20"/>
              </w:rPr>
              <w:t>Entire period of construction</w:t>
            </w:r>
          </w:p>
        </w:tc>
        <w:tc>
          <w:tcPr>
            <w:tcW w:w="741" w:type="pct"/>
            <w:tcBorders>
              <w:top w:val="single" w:sz="4" w:space="0" w:color="auto"/>
              <w:left w:val="single" w:sz="4" w:space="0" w:color="auto"/>
              <w:bottom w:val="single" w:sz="4" w:space="0" w:color="auto"/>
              <w:right w:val="single" w:sz="4" w:space="0" w:color="auto"/>
            </w:tcBorders>
          </w:tcPr>
          <w:p w14:paraId="4AD8C5F3" w14:textId="77777777" w:rsidR="00E66F02" w:rsidRPr="006608D9" w:rsidRDefault="00E66F02" w:rsidP="00202151">
            <w:pPr>
              <w:widowControl w:val="0"/>
              <w:autoSpaceDE w:val="0"/>
              <w:autoSpaceDN w:val="0"/>
              <w:spacing w:after="0" w:line="240" w:lineRule="auto"/>
              <w:rPr>
                <w:rFonts w:eastAsia="Calibri" w:cs="Times New Roman"/>
                <w:sz w:val="20"/>
                <w:szCs w:val="20"/>
              </w:rPr>
            </w:pPr>
            <w:r w:rsidRPr="006608D9">
              <w:rPr>
                <w:rFonts w:eastAsia="Times New Roman" w:cs="Times New Roman"/>
                <w:sz w:val="20"/>
                <w:szCs w:val="20"/>
              </w:rPr>
              <w:t>Ensure cultural heritage is not damaged by the construction works</w:t>
            </w:r>
          </w:p>
        </w:tc>
        <w:tc>
          <w:tcPr>
            <w:tcW w:w="736" w:type="pct"/>
            <w:tcBorders>
              <w:top w:val="single" w:sz="4" w:space="0" w:color="auto"/>
              <w:left w:val="single" w:sz="4" w:space="0" w:color="auto"/>
              <w:bottom w:val="single" w:sz="4" w:space="0" w:color="auto"/>
              <w:right w:val="single" w:sz="4" w:space="0" w:color="auto"/>
            </w:tcBorders>
          </w:tcPr>
          <w:p w14:paraId="792ECA19" w14:textId="77777777" w:rsidR="00E66F02" w:rsidRPr="006608D9" w:rsidRDefault="00E66F02" w:rsidP="00202151">
            <w:pPr>
              <w:widowControl w:val="0"/>
              <w:autoSpaceDE w:val="0"/>
              <w:autoSpaceDN w:val="0"/>
              <w:spacing w:after="0" w:line="240" w:lineRule="auto"/>
              <w:rPr>
                <w:rFonts w:eastAsia="Times New Roman" w:cs="Times New Roman"/>
                <w:sz w:val="20"/>
                <w:szCs w:val="20"/>
              </w:rPr>
            </w:pPr>
            <w:r w:rsidRPr="006608D9">
              <w:rPr>
                <w:rFonts w:eastAsia="Times New Roman" w:cs="Times New Roman"/>
                <w:sz w:val="20"/>
                <w:szCs w:val="20"/>
              </w:rPr>
              <w:t>ATDF</w:t>
            </w:r>
          </w:p>
          <w:p w14:paraId="130C2496" w14:textId="77777777" w:rsidR="00E66F02" w:rsidRPr="006608D9" w:rsidRDefault="00E66F02" w:rsidP="00202151">
            <w:pPr>
              <w:widowControl w:val="0"/>
              <w:autoSpaceDE w:val="0"/>
              <w:autoSpaceDN w:val="0"/>
              <w:spacing w:after="0" w:line="240" w:lineRule="auto"/>
              <w:rPr>
                <w:rFonts w:eastAsia="Times New Roman" w:cs="Times New Roman"/>
                <w:sz w:val="20"/>
                <w:szCs w:val="20"/>
              </w:rPr>
            </w:pPr>
          </w:p>
          <w:p w14:paraId="53E43993" w14:textId="77777777" w:rsidR="00E66F02" w:rsidRPr="006608D9" w:rsidRDefault="00E66F02" w:rsidP="00202151">
            <w:pPr>
              <w:widowControl w:val="0"/>
              <w:autoSpaceDE w:val="0"/>
              <w:autoSpaceDN w:val="0"/>
              <w:spacing w:after="0" w:line="240" w:lineRule="auto"/>
              <w:rPr>
                <w:rFonts w:eastAsia="Times New Roman" w:cs="Times New Roman"/>
                <w:sz w:val="20"/>
                <w:szCs w:val="20"/>
              </w:rPr>
            </w:pPr>
            <w:r w:rsidRPr="006608D9">
              <w:rPr>
                <w:rFonts w:eastAsia="Times New Roman" w:cs="Times New Roman"/>
                <w:sz w:val="20"/>
                <w:szCs w:val="20"/>
              </w:rPr>
              <w:t xml:space="preserve">Technical </w:t>
            </w:r>
            <w:r>
              <w:rPr>
                <w:rFonts w:eastAsia="Times New Roman" w:cs="Times New Roman"/>
                <w:sz w:val="20"/>
                <w:szCs w:val="20"/>
              </w:rPr>
              <w:t>s</w:t>
            </w:r>
            <w:r w:rsidRPr="006608D9">
              <w:rPr>
                <w:rFonts w:eastAsia="Times New Roman" w:cs="Times New Roman"/>
                <w:sz w:val="20"/>
                <w:szCs w:val="20"/>
              </w:rPr>
              <w:t>upervisi</w:t>
            </w:r>
            <w:r>
              <w:rPr>
                <w:rFonts w:eastAsia="Times New Roman" w:cs="Times New Roman"/>
                <w:sz w:val="20"/>
                <w:szCs w:val="20"/>
              </w:rPr>
              <w:t>on company</w:t>
            </w:r>
          </w:p>
          <w:p w14:paraId="7581A73F" w14:textId="77777777" w:rsidR="00E66F02" w:rsidRPr="006608D9" w:rsidRDefault="00E66F02" w:rsidP="00202151">
            <w:pPr>
              <w:widowControl w:val="0"/>
              <w:autoSpaceDE w:val="0"/>
              <w:autoSpaceDN w:val="0"/>
              <w:spacing w:after="0" w:line="240" w:lineRule="auto"/>
              <w:rPr>
                <w:rFonts w:eastAsia="Calibri" w:cs="Times New Roman"/>
                <w:sz w:val="20"/>
                <w:szCs w:val="20"/>
              </w:rPr>
            </w:pPr>
            <w:r w:rsidRPr="006608D9">
              <w:rPr>
                <w:rFonts w:eastAsia="Times New Roman" w:cs="Times New Roman"/>
                <w:sz w:val="20"/>
                <w:szCs w:val="20"/>
              </w:rPr>
              <w:t>Agency for the Protection of Monuments and Historical Sites</w:t>
            </w:r>
          </w:p>
        </w:tc>
      </w:tr>
      <w:tr w:rsidR="00E66F02" w:rsidRPr="006608D9" w14:paraId="276DAB8D" w14:textId="77777777" w:rsidTr="00202151">
        <w:tc>
          <w:tcPr>
            <w:tcW w:w="836" w:type="pct"/>
            <w:tcBorders>
              <w:top w:val="single" w:sz="4" w:space="0" w:color="auto"/>
              <w:left w:val="single" w:sz="4" w:space="0" w:color="auto"/>
              <w:bottom w:val="single" w:sz="4" w:space="0" w:color="auto"/>
              <w:right w:val="single" w:sz="4" w:space="0" w:color="auto"/>
            </w:tcBorders>
          </w:tcPr>
          <w:p w14:paraId="5B312ECF" w14:textId="77777777" w:rsidR="00E66F02" w:rsidRPr="006608D9" w:rsidRDefault="00E66F02" w:rsidP="00202151">
            <w:pPr>
              <w:spacing w:after="0" w:line="240" w:lineRule="auto"/>
              <w:rPr>
                <w:rFonts w:eastAsia="Calibri" w:cs="Times New Roman"/>
                <w:sz w:val="20"/>
                <w:szCs w:val="20"/>
                <w:lang w:val="it-IT"/>
              </w:rPr>
            </w:pPr>
            <w:r>
              <w:rPr>
                <w:rFonts w:eastAsia="Times New Roman" w:cs="Times New Roman"/>
                <w:sz w:val="20"/>
                <w:szCs w:val="20"/>
              </w:rPr>
              <w:t>11</w:t>
            </w:r>
            <w:r w:rsidRPr="006608D9">
              <w:rPr>
                <w:rFonts w:eastAsia="Times New Roman" w:cs="Times New Roman"/>
                <w:sz w:val="20"/>
                <w:szCs w:val="20"/>
              </w:rPr>
              <w:t>.Construction site re-cultivation and landscaping</w:t>
            </w:r>
          </w:p>
        </w:tc>
        <w:tc>
          <w:tcPr>
            <w:tcW w:w="789" w:type="pct"/>
            <w:gridSpan w:val="2"/>
            <w:tcBorders>
              <w:top w:val="single" w:sz="4" w:space="0" w:color="auto"/>
              <w:left w:val="single" w:sz="4" w:space="0" w:color="auto"/>
              <w:bottom w:val="single" w:sz="4" w:space="0" w:color="auto"/>
              <w:right w:val="single" w:sz="4" w:space="0" w:color="auto"/>
            </w:tcBorders>
          </w:tcPr>
          <w:p w14:paraId="08DD98B7" w14:textId="77777777" w:rsidR="00E66F02" w:rsidRPr="006608D9" w:rsidRDefault="00E66F02" w:rsidP="00202151">
            <w:pPr>
              <w:spacing w:after="0" w:line="240" w:lineRule="auto"/>
              <w:rPr>
                <w:rFonts w:eastAsia="Calibri" w:cs="Times New Roman"/>
                <w:sz w:val="20"/>
                <w:szCs w:val="20"/>
              </w:rPr>
            </w:pPr>
            <w:r w:rsidRPr="006608D9">
              <w:rPr>
                <w:rFonts w:eastAsia="Times New Roman" w:cs="Times New Roman"/>
                <w:sz w:val="20"/>
                <w:szCs w:val="20"/>
                <w:lang w:val="it-IT"/>
              </w:rPr>
              <w:t>-</w:t>
            </w:r>
            <w:r w:rsidRPr="006608D9">
              <w:rPr>
                <w:rFonts w:eastAsia="Times New Roman" w:cs="Times New Roman"/>
                <w:sz w:val="20"/>
                <w:szCs w:val="20"/>
              </w:rPr>
              <w:t>Final cleaning of the rehabilitat</w:t>
            </w:r>
            <w:r>
              <w:rPr>
                <w:rFonts w:eastAsia="Times New Roman" w:cs="Times New Roman"/>
                <w:sz w:val="20"/>
                <w:szCs w:val="20"/>
              </w:rPr>
              <w:t>ed</w:t>
            </w:r>
            <w:r w:rsidRPr="006608D9">
              <w:rPr>
                <w:rFonts w:eastAsia="Times New Roman" w:cs="Times New Roman"/>
                <w:sz w:val="20"/>
                <w:szCs w:val="20"/>
              </w:rPr>
              <w:t xml:space="preserve"> site and permanent access roads and landscaping-greening of the area as required.</w:t>
            </w:r>
          </w:p>
        </w:tc>
        <w:tc>
          <w:tcPr>
            <w:tcW w:w="727" w:type="pct"/>
            <w:gridSpan w:val="3"/>
            <w:tcBorders>
              <w:top w:val="single" w:sz="4" w:space="0" w:color="auto"/>
              <w:left w:val="single" w:sz="4" w:space="0" w:color="auto"/>
              <w:bottom w:val="single" w:sz="4" w:space="0" w:color="auto"/>
              <w:right w:val="single" w:sz="4" w:space="0" w:color="auto"/>
            </w:tcBorders>
          </w:tcPr>
          <w:p w14:paraId="38384BF8" w14:textId="77777777" w:rsidR="00E66F02" w:rsidRPr="006608D9" w:rsidRDefault="00E66F02" w:rsidP="00202151">
            <w:pPr>
              <w:spacing w:after="0" w:line="240" w:lineRule="auto"/>
              <w:rPr>
                <w:rFonts w:eastAsia="Calibri" w:cs="Times New Roman"/>
                <w:sz w:val="20"/>
                <w:szCs w:val="20"/>
              </w:rPr>
            </w:pPr>
            <w:r w:rsidRPr="006608D9">
              <w:rPr>
                <w:rFonts w:eastAsia="Times New Roman" w:cs="Times New Roman"/>
                <w:sz w:val="20"/>
                <w:szCs w:val="20"/>
              </w:rPr>
              <w:t>Construction site and access roads</w:t>
            </w:r>
          </w:p>
        </w:tc>
        <w:tc>
          <w:tcPr>
            <w:tcW w:w="616" w:type="pct"/>
            <w:gridSpan w:val="2"/>
            <w:tcBorders>
              <w:top w:val="single" w:sz="4" w:space="0" w:color="auto"/>
              <w:left w:val="single" w:sz="4" w:space="0" w:color="auto"/>
              <w:bottom w:val="single" w:sz="4" w:space="0" w:color="auto"/>
              <w:right w:val="single" w:sz="4" w:space="0" w:color="auto"/>
            </w:tcBorders>
          </w:tcPr>
          <w:p w14:paraId="62C7385E" w14:textId="77777777" w:rsidR="00E66F02" w:rsidRPr="006608D9" w:rsidRDefault="00E66F02" w:rsidP="00202151">
            <w:pPr>
              <w:spacing w:after="0" w:line="240" w:lineRule="auto"/>
              <w:ind w:left="-18"/>
              <w:rPr>
                <w:rFonts w:eastAsia="Calibri" w:cs="Times New Roman"/>
                <w:sz w:val="20"/>
                <w:szCs w:val="20"/>
              </w:rPr>
            </w:pPr>
            <w:r w:rsidRPr="006608D9">
              <w:rPr>
                <w:rFonts w:eastAsia="Times New Roman" w:cs="Times New Roman"/>
                <w:sz w:val="20"/>
                <w:szCs w:val="20"/>
              </w:rPr>
              <w:t>Inspection of activities</w:t>
            </w:r>
          </w:p>
        </w:tc>
        <w:tc>
          <w:tcPr>
            <w:tcW w:w="555" w:type="pct"/>
            <w:tcBorders>
              <w:top w:val="single" w:sz="4" w:space="0" w:color="auto"/>
              <w:left w:val="single" w:sz="4" w:space="0" w:color="auto"/>
              <w:bottom w:val="single" w:sz="4" w:space="0" w:color="auto"/>
              <w:right w:val="single" w:sz="4" w:space="0" w:color="auto"/>
            </w:tcBorders>
          </w:tcPr>
          <w:p w14:paraId="0FCA4EBC" w14:textId="77777777" w:rsidR="00E66F02" w:rsidRPr="006608D9" w:rsidRDefault="00E66F02" w:rsidP="00202151">
            <w:pPr>
              <w:widowControl w:val="0"/>
              <w:autoSpaceDE w:val="0"/>
              <w:autoSpaceDN w:val="0"/>
              <w:spacing w:after="0" w:line="240" w:lineRule="auto"/>
              <w:rPr>
                <w:rFonts w:eastAsia="Calibri" w:cs="Times New Roman"/>
                <w:sz w:val="20"/>
                <w:szCs w:val="20"/>
              </w:rPr>
            </w:pPr>
            <w:r w:rsidRPr="006608D9">
              <w:rPr>
                <w:rFonts w:eastAsia="Times New Roman" w:cs="Times New Roman"/>
                <w:sz w:val="20"/>
                <w:szCs w:val="20"/>
              </w:rPr>
              <w:t>Final period of construction</w:t>
            </w:r>
          </w:p>
        </w:tc>
        <w:tc>
          <w:tcPr>
            <w:tcW w:w="741" w:type="pct"/>
            <w:tcBorders>
              <w:top w:val="single" w:sz="4" w:space="0" w:color="auto"/>
              <w:left w:val="single" w:sz="4" w:space="0" w:color="auto"/>
              <w:bottom w:val="single" w:sz="4" w:space="0" w:color="auto"/>
              <w:right w:val="single" w:sz="4" w:space="0" w:color="auto"/>
            </w:tcBorders>
          </w:tcPr>
          <w:p w14:paraId="5F3B3AF1" w14:textId="77777777" w:rsidR="00E66F02" w:rsidRPr="006608D9" w:rsidRDefault="00E66F02" w:rsidP="00202151">
            <w:pPr>
              <w:widowControl w:val="0"/>
              <w:autoSpaceDE w:val="0"/>
              <w:autoSpaceDN w:val="0"/>
              <w:spacing w:after="0" w:line="240" w:lineRule="auto"/>
              <w:rPr>
                <w:rFonts w:eastAsia="Calibri" w:cs="Times New Roman"/>
                <w:sz w:val="20"/>
                <w:szCs w:val="20"/>
              </w:rPr>
            </w:pPr>
            <w:r w:rsidRPr="006608D9">
              <w:rPr>
                <w:rFonts w:eastAsia="Times New Roman" w:cs="Times New Roman"/>
                <w:sz w:val="20"/>
                <w:szCs w:val="20"/>
              </w:rPr>
              <w:t>Reduce loss of aesthetical value of the landscape due to construction activities</w:t>
            </w:r>
          </w:p>
        </w:tc>
        <w:tc>
          <w:tcPr>
            <w:tcW w:w="736" w:type="pct"/>
            <w:tcBorders>
              <w:top w:val="single" w:sz="4" w:space="0" w:color="auto"/>
              <w:left w:val="single" w:sz="4" w:space="0" w:color="auto"/>
              <w:bottom w:val="single" w:sz="4" w:space="0" w:color="auto"/>
              <w:right w:val="single" w:sz="4" w:space="0" w:color="auto"/>
            </w:tcBorders>
          </w:tcPr>
          <w:p w14:paraId="7E5115AD" w14:textId="77777777" w:rsidR="00E66F02" w:rsidRPr="006608D9" w:rsidRDefault="00E66F02" w:rsidP="00202151">
            <w:pPr>
              <w:widowControl w:val="0"/>
              <w:autoSpaceDE w:val="0"/>
              <w:autoSpaceDN w:val="0"/>
              <w:spacing w:after="0" w:line="240" w:lineRule="auto"/>
              <w:rPr>
                <w:rFonts w:eastAsia="Times New Roman" w:cs="Times New Roman"/>
                <w:sz w:val="20"/>
                <w:szCs w:val="20"/>
              </w:rPr>
            </w:pPr>
            <w:r w:rsidRPr="006608D9">
              <w:rPr>
                <w:rFonts w:eastAsia="Times New Roman" w:cs="Times New Roman"/>
                <w:sz w:val="20"/>
                <w:szCs w:val="20"/>
              </w:rPr>
              <w:t>ATDF</w:t>
            </w:r>
          </w:p>
          <w:p w14:paraId="07B97DCB" w14:textId="77777777" w:rsidR="00E66F02" w:rsidRPr="006608D9" w:rsidRDefault="00E66F02" w:rsidP="00202151">
            <w:pPr>
              <w:widowControl w:val="0"/>
              <w:autoSpaceDE w:val="0"/>
              <w:autoSpaceDN w:val="0"/>
              <w:spacing w:after="0" w:line="240" w:lineRule="auto"/>
              <w:rPr>
                <w:rFonts w:eastAsia="Times New Roman" w:cs="Times New Roman"/>
                <w:sz w:val="20"/>
                <w:szCs w:val="20"/>
              </w:rPr>
            </w:pPr>
          </w:p>
          <w:p w14:paraId="721B969B" w14:textId="77777777" w:rsidR="00E66F02" w:rsidRPr="006608D9" w:rsidRDefault="00E66F02" w:rsidP="00202151">
            <w:pPr>
              <w:widowControl w:val="0"/>
              <w:autoSpaceDE w:val="0"/>
              <w:autoSpaceDN w:val="0"/>
              <w:spacing w:after="0" w:line="240" w:lineRule="auto"/>
              <w:rPr>
                <w:rFonts w:eastAsia="Calibri" w:cs="Times New Roman"/>
                <w:sz w:val="20"/>
                <w:szCs w:val="20"/>
              </w:rPr>
            </w:pPr>
            <w:r w:rsidRPr="006608D9">
              <w:rPr>
                <w:rFonts w:eastAsia="Times New Roman" w:cs="Times New Roman"/>
                <w:sz w:val="20"/>
                <w:szCs w:val="20"/>
              </w:rPr>
              <w:t xml:space="preserve">Technical </w:t>
            </w:r>
            <w:r>
              <w:rPr>
                <w:rFonts w:eastAsia="Times New Roman" w:cs="Times New Roman"/>
                <w:sz w:val="20"/>
                <w:szCs w:val="20"/>
              </w:rPr>
              <w:t>s</w:t>
            </w:r>
            <w:r w:rsidRPr="006608D9">
              <w:rPr>
                <w:rFonts w:eastAsia="Times New Roman" w:cs="Times New Roman"/>
                <w:sz w:val="20"/>
                <w:szCs w:val="20"/>
              </w:rPr>
              <w:t>upervision company</w:t>
            </w:r>
          </w:p>
        </w:tc>
      </w:tr>
      <w:tr w:rsidR="00E66F02" w:rsidRPr="006608D9" w14:paraId="6939F996" w14:textId="77777777" w:rsidTr="00202151">
        <w:tc>
          <w:tcPr>
            <w:tcW w:w="836" w:type="pct"/>
            <w:tcBorders>
              <w:top w:val="single" w:sz="4" w:space="0" w:color="auto"/>
              <w:left w:val="single" w:sz="4" w:space="0" w:color="auto"/>
              <w:bottom w:val="single" w:sz="4" w:space="0" w:color="auto"/>
              <w:right w:val="single" w:sz="4" w:space="0" w:color="auto"/>
            </w:tcBorders>
          </w:tcPr>
          <w:p w14:paraId="355B01C9" w14:textId="77777777" w:rsidR="00E66F02" w:rsidRPr="006608D9" w:rsidRDefault="00E66F02" w:rsidP="00202151">
            <w:pPr>
              <w:spacing w:after="0" w:line="240" w:lineRule="auto"/>
              <w:rPr>
                <w:rFonts w:eastAsia="Calibri" w:cs="Times New Roman"/>
                <w:sz w:val="20"/>
                <w:szCs w:val="20"/>
                <w:lang w:val="it-IT"/>
              </w:rPr>
            </w:pPr>
            <w:r w:rsidRPr="006608D9">
              <w:rPr>
                <w:rFonts w:eastAsia="Calibri" w:cs="Times New Roman"/>
                <w:sz w:val="20"/>
                <w:szCs w:val="20"/>
                <w:lang w:val="it-IT"/>
              </w:rPr>
              <w:t>1</w:t>
            </w:r>
            <w:r>
              <w:rPr>
                <w:rFonts w:eastAsia="Calibri" w:cs="Times New Roman"/>
                <w:sz w:val="20"/>
                <w:szCs w:val="20"/>
              </w:rPr>
              <w:t>2</w:t>
            </w:r>
            <w:r w:rsidRPr="006608D9">
              <w:rPr>
                <w:rFonts w:eastAsia="Calibri" w:cs="Times New Roman"/>
                <w:sz w:val="20"/>
                <w:szCs w:val="20"/>
                <w:lang w:val="it-IT"/>
              </w:rPr>
              <w:t>.Operation of Grievance Redress Mechanism (GRM)</w:t>
            </w:r>
          </w:p>
        </w:tc>
        <w:tc>
          <w:tcPr>
            <w:tcW w:w="789" w:type="pct"/>
            <w:gridSpan w:val="2"/>
            <w:tcBorders>
              <w:top w:val="single" w:sz="4" w:space="0" w:color="auto"/>
              <w:left w:val="single" w:sz="4" w:space="0" w:color="auto"/>
              <w:bottom w:val="single" w:sz="4" w:space="0" w:color="auto"/>
              <w:right w:val="single" w:sz="4" w:space="0" w:color="auto"/>
            </w:tcBorders>
          </w:tcPr>
          <w:p w14:paraId="7F605362" w14:textId="77777777" w:rsidR="00E66F02" w:rsidRPr="006608D9" w:rsidRDefault="00E66F02" w:rsidP="00202151">
            <w:pPr>
              <w:pStyle w:val="ListParagraph"/>
              <w:numPr>
                <w:ilvl w:val="0"/>
                <w:numId w:val="9"/>
              </w:numPr>
              <w:tabs>
                <w:tab w:val="clear" w:pos="630"/>
              </w:tabs>
              <w:autoSpaceDE w:val="0"/>
              <w:autoSpaceDN w:val="0"/>
              <w:ind w:left="140" w:hanging="140"/>
              <w:rPr>
                <w:rFonts w:asciiTheme="minorHAnsi" w:eastAsia="Calibri" w:hAnsiTheme="minorHAnsi" w:cs="Times New Roman"/>
                <w:sz w:val="20"/>
                <w:szCs w:val="20"/>
              </w:rPr>
            </w:pPr>
            <w:r w:rsidRPr="006608D9">
              <w:rPr>
                <w:rFonts w:asciiTheme="minorHAnsi" w:eastAsia="Calibri" w:hAnsiTheme="minorHAnsi" w:cs="Times New Roman"/>
                <w:sz w:val="20"/>
                <w:szCs w:val="20"/>
              </w:rPr>
              <w:t>Public right to complaints or questions about the project;</w:t>
            </w:r>
          </w:p>
          <w:p w14:paraId="2D6BCEDD" w14:textId="77777777" w:rsidR="00E66F02" w:rsidRPr="006608D9" w:rsidRDefault="00E66F02" w:rsidP="00202151">
            <w:pPr>
              <w:pStyle w:val="ListParagraph"/>
              <w:numPr>
                <w:ilvl w:val="0"/>
                <w:numId w:val="9"/>
              </w:numPr>
              <w:tabs>
                <w:tab w:val="clear" w:pos="630"/>
              </w:tabs>
              <w:autoSpaceDE w:val="0"/>
              <w:autoSpaceDN w:val="0"/>
              <w:ind w:left="140" w:hanging="140"/>
              <w:rPr>
                <w:rFonts w:asciiTheme="minorHAnsi" w:eastAsia="Calibri" w:hAnsiTheme="minorHAnsi" w:cs="Times New Roman"/>
                <w:sz w:val="20"/>
                <w:szCs w:val="20"/>
              </w:rPr>
            </w:pPr>
            <w:r w:rsidRPr="006608D9">
              <w:rPr>
                <w:rFonts w:asciiTheme="minorHAnsi" w:eastAsia="Calibri" w:hAnsiTheme="minorHAnsi" w:cs="Times New Roman"/>
                <w:sz w:val="20"/>
                <w:szCs w:val="20"/>
              </w:rPr>
              <w:t>Appeal to the head of local government (community authorities);</w:t>
            </w:r>
          </w:p>
          <w:p w14:paraId="1BEBBC4B" w14:textId="77777777" w:rsidR="00E66F02" w:rsidRPr="006608D9" w:rsidRDefault="00E66F02" w:rsidP="00202151">
            <w:pPr>
              <w:pStyle w:val="ListParagraph"/>
              <w:numPr>
                <w:ilvl w:val="0"/>
                <w:numId w:val="9"/>
              </w:numPr>
              <w:tabs>
                <w:tab w:val="clear" w:pos="630"/>
              </w:tabs>
              <w:autoSpaceDE w:val="0"/>
              <w:autoSpaceDN w:val="0"/>
              <w:ind w:left="140" w:hanging="140"/>
              <w:rPr>
                <w:rFonts w:asciiTheme="minorHAnsi" w:eastAsia="Calibri" w:hAnsiTheme="minorHAnsi" w:cs="Times New Roman"/>
                <w:sz w:val="20"/>
                <w:szCs w:val="20"/>
              </w:rPr>
            </w:pPr>
            <w:r w:rsidRPr="006608D9">
              <w:rPr>
                <w:rFonts w:asciiTheme="minorHAnsi" w:eastAsia="Calibri" w:hAnsiTheme="minorHAnsi" w:cs="Times New Roman"/>
                <w:sz w:val="20"/>
                <w:szCs w:val="20"/>
              </w:rPr>
              <w:t xml:space="preserve">The appointment by the authorities of the Coordinator for the consideration of complaints (receiving complaints, reviewing and explaining, </w:t>
            </w:r>
            <w:r w:rsidRPr="006608D9">
              <w:rPr>
                <w:rFonts w:asciiTheme="minorHAnsi" w:eastAsia="Calibri" w:hAnsiTheme="minorHAnsi" w:cs="Times New Roman"/>
                <w:sz w:val="20"/>
                <w:szCs w:val="20"/>
              </w:rPr>
              <w:lastRenderedPageBreak/>
              <w:t>registering complaints in the logbook and trying to resolve them on the spot;</w:t>
            </w:r>
          </w:p>
          <w:p w14:paraId="3DA35214" w14:textId="77777777" w:rsidR="00E66F02" w:rsidRPr="006608D9" w:rsidRDefault="00E66F02" w:rsidP="00202151">
            <w:pPr>
              <w:pStyle w:val="ListParagraph"/>
              <w:numPr>
                <w:ilvl w:val="0"/>
                <w:numId w:val="9"/>
              </w:numPr>
              <w:tabs>
                <w:tab w:val="clear" w:pos="630"/>
              </w:tabs>
              <w:autoSpaceDE w:val="0"/>
              <w:autoSpaceDN w:val="0"/>
              <w:ind w:left="140" w:hanging="140"/>
              <w:rPr>
                <w:rFonts w:asciiTheme="minorHAnsi" w:eastAsia="Calibri" w:hAnsiTheme="minorHAnsi" w:cs="Times New Roman"/>
                <w:sz w:val="20"/>
                <w:szCs w:val="20"/>
              </w:rPr>
            </w:pPr>
            <w:r w:rsidRPr="006608D9">
              <w:rPr>
                <w:rFonts w:asciiTheme="minorHAnsi" w:eastAsia="Calibri" w:hAnsiTheme="minorHAnsi" w:cs="Times New Roman"/>
                <w:sz w:val="20"/>
                <w:szCs w:val="20"/>
              </w:rPr>
              <w:t>Appeal to ATDF by hot-line (010 24 01 59), postal letter (Yerevan 0037, K.Ulnetsi 31), official web page (</w:t>
            </w:r>
            <w:hyperlink r:id="rId17" w:history="1">
              <w:r w:rsidRPr="006608D9">
                <w:rPr>
                  <w:rFonts w:asciiTheme="minorHAnsi" w:eastAsia="Calibri" w:hAnsiTheme="minorHAnsi" w:cs="Times New Roman"/>
                  <w:sz w:val="20"/>
                  <w:szCs w:val="20"/>
                </w:rPr>
                <w:t>http://atdf.am/hy/Home/ContactUs</w:t>
              </w:r>
            </w:hyperlink>
            <w:r w:rsidRPr="006608D9">
              <w:rPr>
                <w:rFonts w:asciiTheme="minorHAnsi" w:eastAsia="Calibri" w:hAnsiTheme="minorHAnsi" w:cs="Times New Roman"/>
                <w:sz w:val="20"/>
                <w:szCs w:val="20"/>
              </w:rPr>
              <w:t>), e-mail (</w:t>
            </w:r>
            <w:hyperlink r:id="rId18" w:history="1">
              <w:r w:rsidRPr="006608D9">
                <w:rPr>
                  <w:rFonts w:asciiTheme="minorHAnsi" w:eastAsia="Calibri" w:hAnsiTheme="minorHAnsi" w:cs="Times New Roman"/>
                  <w:sz w:val="20"/>
                  <w:szCs w:val="20"/>
                </w:rPr>
                <w:t>support@atdf.am</w:t>
              </w:r>
            </w:hyperlink>
            <w:r w:rsidRPr="006608D9">
              <w:rPr>
                <w:rFonts w:asciiTheme="minorHAnsi" w:eastAsia="Calibri" w:hAnsiTheme="minorHAnsi" w:cs="Times New Roman"/>
                <w:sz w:val="20"/>
                <w:szCs w:val="20"/>
              </w:rPr>
              <w:t>).</w:t>
            </w:r>
          </w:p>
        </w:tc>
        <w:tc>
          <w:tcPr>
            <w:tcW w:w="727" w:type="pct"/>
            <w:gridSpan w:val="3"/>
            <w:tcBorders>
              <w:top w:val="single" w:sz="4" w:space="0" w:color="auto"/>
              <w:left w:val="single" w:sz="4" w:space="0" w:color="auto"/>
              <w:bottom w:val="single" w:sz="4" w:space="0" w:color="auto"/>
              <w:right w:val="single" w:sz="4" w:space="0" w:color="auto"/>
            </w:tcBorders>
          </w:tcPr>
          <w:p w14:paraId="3D909205" w14:textId="77777777" w:rsidR="00E66F02" w:rsidRPr="006608D9" w:rsidRDefault="00E66F02" w:rsidP="00202151">
            <w:pPr>
              <w:spacing w:after="0" w:line="240" w:lineRule="auto"/>
              <w:rPr>
                <w:rFonts w:eastAsia="Calibri" w:cs="Times New Roman"/>
                <w:sz w:val="20"/>
                <w:szCs w:val="20"/>
              </w:rPr>
            </w:pPr>
            <w:r w:rsidRPr="006608D9">
              <w:rPr>
                <w:rFonts w:eastAsia="Calibri" w:cs="Times New Roman"/>
                <w:sz w:val="20"/>
                <w:szCs w:val="20"/>
              </w:rPr>
              <w:lastRenderedPageBreak/>
              <w:t>At locations for posting GRM information;</w:t>
            </w:r>
          </w:p>
          <w:p w14:paraId="6E3EB1F7" w14:textId="77777777" w:rsidR="00E66F02" w:rsidRPr="006608D9" w:rsidRDefault="00E66F02" w:rsidP="00202151">
            <w:pPr>
              <w:spacing w:after="0" w:line="240" w:lineRule="auto"/>
              <w:rPr>
                <w:rFonts w:eastAsia="Calibri" w:cs="Times New Roman"/>
                <w:sz w:val="20"/>
                <w:szCs w:val="20"/>
              </w:rPr>
            </w:pPr>
          </w:p>
          <w:p w14:paraId="763E3D00" w14:textId="77777777" w:rsidR="00E66F02" w:rsidRPr="006608D9" w:rsidRDefault="00E66F02" w:rsidP="00202151">
            <w:pPr>
              <w:spacing w:after="0" w:line="240" w:lineRule="auto"/>
              <w:rPr>
                <w:rFonts w:eastAsia="Calibri" w:cs="Times New Roman"/>
                <w:sz w:val="20"/>
                <w:szCs w:val="20"/>
              </w:rPr>
            </w:pPr>
            <w:r w:rsidRPr="006608D9">
              <w:rPr>
                <w:rFonts w:eastAsia="Calibri" w:cs="Times New Roman"/>
                <w:sz w:val="20"/>
                <w:szCs w:val="20"/>
              </w:rPr>
              <w:t>ATDF office</w:t>
            </w:r>
          </w:p>
        </w:tc>
        <w:tc>
          <w:tcPr>
            <w:tcW w:w="616" w:type="pct"/>
            <w:gridSpan w:val="2"/>
            <w:tcBorders>
              <w:top w:val="single" w:sz="4" w:space="0" w:color="auto"/>
              <w:left w:val="single" w:sz="4" w:space="0" w:color="auto"/>
              <w:bottom w:val="single" w:sz="4" w:space="0" w:color="auto"/>
              <w:right w:val="single" w:sz="4" w:space="0" w:color="auto"/>
            </w:tcBorders>
          </w:tcPr>
          <w:p w14:paraId="4CB714F9" w14:textId="77777777" w:rsidR="00E66F02" w:rsidRPr="006608D9" w:rsidRDefault="00E66F02" w:rsidP="00202151">
            <w:pPr>
              <w:spacing w:after="0" w:line="240" w:lineRule="auto"/>
              <w:ind w:left="-18"/>
              <w:rPr>
                <w:rFonts w:eastAsia="Calibri" w:cs="Times New Roman"/>
                <w:sz w:val="20"/>
                <w:szCs w:val="20"/>
              </w:rPr>
            </w:pPr>
            <w:r w:rsidRPr="006608D9">
              <w:rPr>
                <w:rFonts w:eastAsia="Calibri" w:cs="Times New Roman"/>
                <w:sz w:val="20"/>
                <w:szCs w:val="20"/>
              </w:rPr>
              <w:t>Inspection</w:t>
            </w:r>
          </w:p>
        </w:tc>
        <w:tc>
          <w:tcPr>
            <w:tcW w:w="555" w:type="pct"/>
            <w:tcBorders>
              <w:top w:val="single" w:sz="4" w:space="0" w:color="auto"/>
              <w:left w:val="single" w:sz="4" w:space="0" w:color="auto"/>
              <w:bottom w:val="single" w:sz="4" w:space="0" w:color="auto"/>
              <w:right w:val="single" w:sz="4" w:space="0" w:color="auto"/>
            </w:tcBorders>
          </w:tcPr>
          <w:p w14:paraId="26AC648F" w14:textId="77777777" w:rsidR="00E66F02" w:rsidRPr="006608D9" w:rsidRDefault="00E66F02" w:rsidP="00202151">
            <w:pPr>
              <w:widowControl w:val="0"/>
              <w:autoSpaceDE w:val="0"/>
              <w:autoSpaceDN w:val="0"/>
              <w:spacing w:after="0" w:line="240" w:lineRule="auto"/>
              <w:rPr>
                <w:rFonts w:eastAsia="Calibri" w:cs="Times New Roman"/>
                <w:sz w:val="20"/>
                <w:szCs w:val="20"/>
                <w:lang w:val="it-IT"/>
              </w:rPr>
            </w:pPr>
            <w:r w:rsidRPr="006608D9">
              <w:rPr>
                <w:rFonts w:eastAsia="Calibri" w:cs="Times New Roman"/>
                <w:sz w:val="20"/>
                <w:szCs w:val="20"/>
              </w:rPr>
              <w:t>Monthly visits during construction</w:t>
            </w:r>
          </w:p>
        </w:tc>
        <w:tc>
          <w:tcPr>
            <w:tcW w:w="741" w:type="pct"/>
            <w:tcBorders>
              <w:top w:val="single" w:sz="4" w:space="0" w:color="auto"/>
              <w:left w:val="single" w:sz="4" w:space="0" w:color="auto"/>
              <w:bottom w:val="single" w:sz="4" w:space="0" w:color="auto"/>
              <w:right w:val="single" w:sz="4" w:space="0" w:color="auto"/>
            </w:tcBorders>
          </w:tcPr>
          <w:p w14:paraId="3E9A7C18" w14:textId="77777777" w:rsidR="00E66F02" w:rsidRPr="006608D9" w:rsidRDefault="00E66F02" w:rsidP="00202151">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Provide all the residents of the community the opportunity to raise questions, feedback or complaints related to construction works;</w:t>
            </w:r>
          </w:p>
          <w:p w14:paraId="47977CC2" w14:textId="77777777" w:rsidR="00E66F02" w:rsidRPr="006608D9" w:rsidRDefault="00E66F02" w:rsidP="00202151">
            <w:pPr>
              <w:widowControl w:val="0"/>
              <w:autoSpaceDE w:val="0"/>
              <w:autoSpaceDN w:val="0"/>
              <w:spacing w:after="0" w:line="240" w:lineRule="auto"/>
              <w:rPr>
                <w:rFonts w:eastAsia="Calibri" w:cs="Times New Roman"/>
                <w:sz w:val="20"/>
                <w:szCs w:val="20"/>
                <w:lang w:val="de-DE"/>
              </w:rPr>
            </w:pPr>
            <w:r w:rsidRPr="006608D9">
              <w:rPr>
                <w:rFonts w:eastAsia="Calibri" w:cs="Times New Roman"/>
                <w:sz w:val="20"/>
                <w:szCs w:val="20"/>
              </w:rPr>
              <w:t>Timely resolve complaints in the field.</w:t>
            </w:r>
          </w:p>
        </w:tc>
        <w:tc>
          <w:tcPr>
            <w:tcW w:w="736" w:type="pct"/>
            <w:tcBorders>
              <w:top w:val="single" w:sz="4" w:space="0" w:color="auto"/>
              <w:left w:val="single" w:sz="4" w:space="0" w:color="auto"/>
              <w:bottom w:val="single" w:sz="4" w:space="0" w:color="auto"/>
              <w:right w:val="single" w:sz="4" w:space="0" w:color="auto"/>
            </w:tcBorders>
          </w:tcPr>
          <w:p w14:paraId="199A08BA" w14:textId="77777777" w:rsidR="00E66F02" w:rsidRPr="006608D9" w:rsidRDefault="00E66F02" w:rsidP="00202151">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ATDF</w:t>
            </w:r>
          </w:p>
          <w:p w14:paraId="454D90C6" w14:textId="77777777" w:rsidR="00E66F02" w:rsidRPr="006608D9" w:rsidRDefault="00E66F02" w:rsidP="00202151">
            <w:pPr>
              <w:widowControl w:val="0"/>
              <w:autoSpaceDE w:val="0"/>
              <w:autoSpaceDN w:val="0"/>
              <w:spacing w:after="0" w:line="240" w:lineRule="auto"/>
              <w:rPr>
                <w:rFonts w:eastAsia="Calibri" w:cs="Times New Roman"/>
                <w:sz w:val="20"/>
                <w:szCs w:val="20"/>
              </w:rPr>
            </w:pPr>
          </w:p>
          <w:p w14:paraId="4BB7E787" w14:textId="77777777" w:rsidR="00E66F02" w:rsidRPr="006608D9" w:rsidRDefault="00E66F02" w:rsidP="00202151">
            <w:pPr>
              <w:widowControl w:val="0"/>
              <w:autoSpaceDE w:val="0"/>
              <w:autoSpaceDN w:val="0"/>
              <w:spacing w:after="0" w:line="240" w:lineRule="auto"/>
              <w:rPr>
                <w:rFonts w:eastAsia="Calibri" w:cs="Times New Roman"/>
                <w:sz w:val="20"/>
                <w:szCs w:val="20"/>
                <w:lang w:val="de-DE"/>
              </w:rPr>
            </w:pPr>
            <w:r w:rsidRPr="006608D9">
              <w:rPr>
                <w:rFonts w:eastAsia="Times New Roman" w:cs="Times New Roman"/>
                <w:sz w:val="20"/>
                <w:szCs w:val="20"/>
              </w:rPr>
              <w:t xml:space="preserve">Technical </w:t>
            </w:r>
            <w:r>
              <w:rPr>
                <w:rFonts w:eastAsia="Times New Roman" w:cs="Times New Roman"/>
                <w:sz w:val="20"/>
                <w:szCs w:val="20"/>
              </w:rPr>
              <w:t>s</w:t>
            </w:r>
            <w:r w:rsidRPr="006608D9">
              <w:rPr>
                <w:rFonts w:eastAsia="Times New Roman" w:cs="Times New Roman"/>
                <w:sz w:val="20"/>
                <w:szCs w:val="20"/>
              </w:rPr>
              <w:t>upervision company</w:t>
            </w:r>
          </w:p>
        </w:tc>
      </w:tr>
      <w:tr w:rsidR="00E66F02" w:rsidRPr="006608D9" w14:paraId="7207137F" w14:textId="77777777" w:rsidTr="00202151">
        <w:tc>
          <w:tcPr>
            <w:tcW w:w="836" w:type="pct"/>
            <w:tcBorders>
              <w:top w:val="single" w:sz="4" w:space="0" w:color="auto"/>
              <w:left w:val="single" w:sz="4" w:space="0" w:color="auto"/>
              <w:bottom w:val="single" w:sz="4" w:space="0" w:color="auto"/>
              <w:right w:val="single" w:sz="4" w:space="0" w:color="auto"/>
            </w:tcBorders>
          </w:tcPr>
          <w:p w14:paraId="7028DDA2" w14:textId="77777777" w:rsidR="00E66F02" w:rsidRPr="006608D9" w:rsidRDefault="00E66F02" w:rsidP="00202151">
            <w:pPr>
              <w:spacing w:after="0" w:line="240" w:lineRule="auto"/>
              <w:rPr>
                <w:rFonts w:eastAsia="Calibri" w:cs="Times New Roman"/>
                <w:sz w:val="20"/>
                <w:szCs w:val="20"/>
                <w:lang w:val="it-IT"/>
              </w:rPr>
            </w:pPr>
            <w:r w:rsidRPr="006608D9">
              <w:rPr>
                <w:rFonts w:eastAsia="Calibri" w:cs="Times New Roman"/>
                <w:sz w:val="20"/>
                <w:szCs w:val="20"/>
                <w:lang w:val="it-IT"/>
              </w:rPr>
              <w:lastRenderedPageBreak/>
              <w:t>13.Nuisance to nearby residents caused by improper parking of construction machinery and vehicles, temporary storage of construction material and waste, or littering around the construction site by contractors</w:t>
            </w:r>
          </w:p>
        </w:tc>
        <w:tc>
          <w:tcPr>
            <w:tcW w:w="792" w:type="pct"/>
            <w:gridSpan w:val="3"/>
            <w:tcBorders>
              <w:top w:val="single" w:sz="4" w:space="0" w:color="auto"/>
              <w:left w:val="single" w:sz="4" w:space="0" w:color="auto"/>
              <w:bottom w:val="single" w:sz="4" w:space="0" w:color="auto"/>
              <w:right w:val="single" w:sz="4" w:space="0" w:color="auto"/>
            </w:tcBorders>
          </w:tcPr>
          <w:p w14:paraId="6ACB9080" w14:textId="77777777" w:rsidR="00E66F02" w:rsidRPr="006608D9" w:rsidRDefault="00E66F02" w:rsidP="00202151">
            <w:pPr>
              <w:tabs>
                <w:tab w:val="num" w:pos="169"/>
              </w:tabs>
              <w:suppressAutoHyphens/>
              <w:spacing w:after="0" w:line="240" w:lineRule="auto"/>
              <w:ind w:left="162"/>
              <w:rPr>
                <w:rFonts w:eastAsia="Calibri" w:cs="Times New Roman"/>
                <w:color w:val="000000"/>
                <w:sz w:val="20"/>
                <w:szCs w:val="20"/>
                <w:lang w:eastAsia="ar-SA"/>
              </w:rPr>
            </w:pPr>
            <w:r w:rsidRPr="006608D9">
              <w:rPr>
                <w:rFonts w:eastAsia="Calibri" w:cs="Times New Roman"/>
                <w:color w:val="000000"/>
                <w:sz w:val="20"/>
                <w:szCs w:val="20"/>
                <w:lang w:eastAsia="ar-SA"/>
              </w:rPr>
              <w:t>- No parking of construction vehicles and machinery outside the construction site;</w:t>
            </w:r>
          </w:p>
          <w:p w14:paraId="1E737A0F" w14:textId="77777777" w:rsidR="00E66F02" w:rsidRPr="006608D9" w:rsidRDefault="00E66F02" w:rsidP="00202151">
            <w:pPr>
              <w:numPr>
                <w:ilvl w:val="0"/>
                <w:numId w:val="9"/>
              </w:numPr>
              <w:tabs>
                <w:tab w:val="num" w:pos="157"/>
              </w:tabs>
              <w:suppressAutoHyphens/>
              <w:spacing w:after="0" w:line="240" w:lineRule="auto"/>
              <w:ind w:left="162" w:hanging="180"/>
              <w:rPr>
                <w:rFonts w:eastAsia="Calibri" w:cs="Times New Roman"/>
                <w:color w:val="000000"/>
                <w:sz w:val="20"/>
                <w:szCs w:val="20"/>
                <w:lang w:eastAsia="ar-SA"/>
              </w:rPr>
            </w:pPr>
            <w:r w:rsidRPr="006608D9">
              <w:rPr>
                <w:rFonts w:eastAsia="Calibri" w:cs="Times New Roman"/>
                <w:color w:val="000000"/>
                <w:sz w:val="20"/>
                <w:szCs w:val="20"/>
                <w:lang w:eastAsia="ar-SA"/>
              </w:rPr>
              <w:t>No blocking of pedestrian and vehicle movement around the construction site due to stockpiling/ dumping of construction materials/waste;</w:t>
            </w:r>
          </w:p>
          <w:p w14:paraId="4F1E5928" w14:textId="77777777" w:rsidR="00E66F02" w:rsidRPr="006608D9" w:rsidRDefault="00E66F02" w:rsidP="00202151">
            <w:pPr>
              <w:numPr>
                <w:ilvl w:val="0"/>
                <w:numId w:val="9"/>
              </w:numPr>
              <w:tabs>
                <w:tab w:val="num" w:pos="157"/>
              </w:tabs>
              <w:suppressAutoHyphens/>
              <w:spacing w:after="0" w:line="240" w:lineRule="auto"/>
              <w:ind w:left="162" w:hanging="180"/>
              <w:rPr>
                <w:rFonts w:eastAsia="Calibri" w:cs="Times New Roman"/>
                <w:sz w:val="20"/>
                <w:szCs w:val="20"/>
              </w:rPr>
            </w:pPr>
            <w:r w:rsidRPr="006608D9">
              <w:rPr>
                <w:rFonts w:eastAsia="Calibri" w:cs="Times New Roman"/>
                <w:color w:val="000000"/>
                <w:sz w:val="20"/>
                <w:szCs w:val="20"/>
                <w:lang w:eastAsia="ar-SA"/>
              </w:rPr>
              <w:t>No trespassing of private land plots and/or other property around the construction site by contractor’s personnel.</w:t>
            </w:r>
          </w:p>
          <w:p w14:paraId="5A4F26DA" w14:textId="77777777" w:rsidR="00E66F02" w:rsidRPr="006608D9" w:rsidRDefault="00E66F02" w:rsidP="00202151">
            <w:pPr>
              <w:tabs>
                <w:tab w:val="num" w:pos="360"/>
              </w:tabs>
              <w:suppressAutoHyphens/>
              <w:spacing w:after="0" w:line="240" w:lineRule="auto"/>
              <w:ind w:left="162"/>
              <w:rPr>
                <w:rFonts w:eastAsia="Calibri" w:cs="Times New Roman"/>
                <w:sz w:val="20"/>
                <w:szCs w:val="20"/>
              </w:rPr>
            </w:pPr>
          </w:p>
        </w:tc>
        <w:tc>
          <w:tcPr>
            <w:tcW w:w="724" w:type="pct"/>
            <w:gridSpan w:val="2"/>
            <w:tcBorders>
              <w:top w:val="single" w:sz="4" w:space="0" w:color="auto"/>
              <w:left w:val="single" w:sz="4" w:space="0" w:color="auto"/>
              <w:bottom w:val="single" w:sz="4" w:space="0" w:color="auto"/>
              <w:right w:val="single" w:sz="4" w:space="0" w:color="auto"/>
            </w:tcBorders>
          </w:tcPr>
          <w:p w14:paraId="29925270" w14:textId="77777777" w:rsidR="00E66F02" w:rsidRPr="006608D9" w:rsidRDefault="00E66F02" w:rsidP="00202151">
            <w:pPr>
              <w:spacing w:after="0" w:line="240" w:lineRule="auto"/>
              <w:rPr>
                <w:rFonts w:eastAsia="Calibri" w:cs="Times New Roman"/>
                <w:sz w:val="20"/>
                <w:szCs w:val="20"/>
                <w:lang w:val="it-IT"/>
              </w:rPr>
            </w:pPr>
            <w:r w:rsidRPr="006608D9">
              <w:rPr>
                <w:rFonts w:eastAsia="Calibri" w:cs="Times New Roman"/>
                <w:sz w:val="20"/>
                <w:szCs w:val="20"/>
              </w:rPr>
              <w:t>In the immediate vicinity of the construction site</w:t>
            </w:r>
          </w:p>
        </w:tc>
        <w:tc>
          <w:tcPr>
            <w:tcW w:w="616" w:type="pct"/>
            <w:gridSpan w:val="2"/>
            <w:tcBorders>
              <w:top w:val="single" w:sz="4" w:space="0" w:color="auto"/>
              <w:left w:val="single" w:sz="4" w:space="0" w:color="auto"/>
              <w:bottom w:val="single" w:sz="4" w:space="0" w:color="auto"/>
              <w:right w:val="single" w:sz="4" w:space="0" w:color="auto"/>
            </w:tcBorders>
          </w:tcPr>
          <w:p w14:paraId="6D7152F9" w14:textId="77777777" w:rsidR="00E66F02" w:rsidRPr="006608D9" w:rsidRDefault="00E66F02" w:rsidP="00202151">
            <w:pPr>
              <w:spacing w:after="0" w:line="240" w:lineRule="auto"/>
              <w:ind w:left="-18"/>
              <w:rPr>
                <w:rFonts w:eastAsia="Calibri" w:cs="Times New Roman"/>
                <w:sz w:val="20"/>
                <w:szCs w:val="20"/>
              </w:rPr>
            </w:pPr>
            <w:r w:rsidRPr="006608D9">
              <w:rPr>
                <w:rFonts w:eastAsia="Calibri" w:cs="Times New Roman"/>
                <w:sz w:val="20"/>
                <w:szCs w:val="20"/>
              </w:rPr>
              <w:t>Visual inspection</w:t>
            </w:r>
          </w:p>
        </w:tc>
        <w:tc>
          <w:tcPr>
            <w:tcW w:w="555" w:type="pct"/>
            <w:tcBorders>
              <w:top w:val="single" w:sz="4" w:space="0" w:color="auto"/>
              <w:left w:val="single" w:sz="4" w:space="0" w:color="auto"/>
              <w:bottom w:val="single" w:sz="4" w:space="0" w:color="auto"/>
              <w:right w:val="single" w:sz="4" w:space="0" w:color="auto"/>
            </w:tcBorders>
          </w:tcPr>
          <w:p w14:paraId="2F8914D1" w14:textId="77777777" w:rsidR="00E66F02" w:rsidRPr="006608D9" w:rsidRDefault="00E66F02" w:rsidP="00202151">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Monthly visits, or if notified by contractor or citizens</w:t>
            </w:r>
          </w:p>
        </w:tc>
        <w:tc>
          <w:tcPr>
            <w:tcW w:w="741" w:type="pct"/>
            <w:tcBorders>
              <w:top w:val="single" w:sz="4" w:space="0" w:color="auto"/>
              <w:left w:val="single" w:sz="4" w:space="0" w:color="auto"/>
              <w:bottom w:val="single" w:sz="4" w:space="0" w:color="auto"/>
              <w:right w:val="single" w:sz="4" w:space="0" w:color="auto"/>
            </w:tcBorders>
          </w:tcPr>
          <w:p w14:paraId="38F0613B" w14:textId="77777777" w:rsidR="00E66F02" w:rsidRPr="006608D9" w:rsidRDefault="00E66F02" w:rsidP="00202151">
            <w:pPr>
              <w:spacing w:after="0" w:line="240" w:lineRule="auto"/>
              <w:rPr>
                <w:rFonts w:eastAsia="Calibri" w:cs="Times New Roman"/>
                <w:sz w:val="20"/>
                <w:szCs w:val="20"/>
              </w:rPr>
            </w:pPr>
            <w:r w:rsidRPr="006608D9">
              <w:rPr>
                <w:rFonts w:eastAsia="Calibri" w:cs="Times New Roman"/>
                <w:sz w:val="20"/>
                <w:szCs w:val="20"/>
              </w:rPr>
              <w:t>Prevent negative impacts on property, assets or livelihoods</w:t>
            </w:r>
          </w:p>
        </w:tc>
        <w:tc>
          <w:tcPr>
            <w:tcW w:w="736" w:type="pct"/>
            <w:tcBorders>
              <w:top w:val="single" w:sz="4" w:space="0" w:color="auto"/>
              <w:left w:val="single" w:sz="4" w:space="0" w:color="auto"/>
              <w:bottom w:val="single" w:sz="4" w:space="0" w:color="auto"/>
              <w:right w:val="single" w:sz="4" w:space="0" w:color="auto"/>
            </w:tcBorders>
          </w:tcPr>
          <w:p w14:paraId="78CEDCF6" w14:textId="77777777" w:rsidR="00E66F02" w:rsidRPr="006608D9" w:rsidRDefault="00E66F02" w:rsidP="00202151">
            <w:pPr>
              <w:widowControl w:val="0"/>
              <w:autoSpaceDE w:val="0"/>
              <w:autoSpaceDN w:val="0"/>
              <w:spacing w:after="0" w:line="240" w:lineRule="auto"/>
              <w:rPr>
                <w:rFonts w:eastAsia="Calibri" w:cs="Times New Roman"/>
                <w:sz w:val="20"/>
                <w:szCs w:val="20"/>
                <w:lang w:val="de-DE"/>
              </w:rPr>
            </w:pPr>
            <w:r w:rsidRPr="006608D9">
              <w:rPr>
                <w:rFonts w:eastAsia="Calibri" w:cs="Times New Roman"/>
                <w:sz w:val="20"/>
                <w:szCs w:val="20"/>
                <w:lang w:val="de-DE"/>
              </w:rPr>
              <w:t>ATDF</w:t>
            </w:r>
          </w:p>
          <w:p w14:paraId="32FFC2FA" w14:textId="77777777" w:rsidR="00E66F02" w:rsidRPr="006608D9" w:rsidRDefault="00E66F02" w:rsidP="00202151">
            <w:pPr>
              <w:widowControl w:val="0"/>
              <w:autoSpaceDE w:val="0"/>
              <w:autoSpaceDN w:val="0"/>
              <w:spacing w:after="0" w:line="240" w:lineRule="auto"/>
              <w:rPr>
                <w:rFonts w:eastAsia="Calibri" w:cs="Times New Roman"/>
                <w:sz w:val="20"/>
                <w:szCs w:val="20"/>
                <w:lang w:val="de-DE"/>
              </w:rPr>
            </w:pPr>
          </w:p>
          <w:p w14:paraId="18E7C32B" w14:textId="77777777" w:rsidR="00E66F02" w:rsidRPr="006608D9" w:rsidRDefault="00E66F02" w:rsidP="00202151">
            <w:pPr>
              <w:spacing w:after="0" w:line="240" w:lineRule="auto"/>
              <w:rPr>
                <w:rFonts w:eastAsia="Calibri" w:cs="Times New Roman"/>
                <w:sz w:val="20"/>
                <w:szCs w:val="20"/>
                <w:lang w:val="it-IT"/>
              </w:rPr>
            </w:pPr>
            <w:r w:rsidRPr="006608D9">
              <w:rPr>
                <w:rFonts w:eastAsia="Calibri" w:cs="Times New Roman"/>
                <w:sz w:val="20"/>
                <w:szCs w:val="20"/>
                <w:lang w:val="it-IT"/>
              </w:rPr>
              <w:t>Technical supervision company</w:t>
            </w:r>
          </w:p>
          <w:p w14:paraId="0E371401" w14:textId="77777777" w:rsidR="00E66F02" w:rsidRPr="006608D9" w:rsidRDefault="00E66F02" w:rsidP="00202151">
            <w:pPr>
              <w:widowControl w:val="0"/>
              <w:autoSpaceDE w:val="0"/>
              <w:autoSpaceDN w:val="0"/>
              <w:spacing w:after="0" w:line="240" w:lineRule="auto"/>
              <w:rPr>
                <w:rFonts w:eastAsia="Calibri" w:cs="Times New Roman"/>
                <w:sz w:val="20"/>
                <w:szCs w:val="20"/>
                <w:lang w:val="de-DE"/>
              </w:rPr>
            </w:pPr>
          </w:p>
        </w:tc>
      </w:tr>
      <w:tr w:rsidR="00E66F02" w:rsidRPr="006608D9" w14:paraId="22E6A0C6" w14:textId="77777777" w:rsidTr="00202151">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1483E4A1" w14:textId="77777777" w:rsidR="00E66F02" w:rsidRPr="006608D9" w:rsidRDefault="00E66F02" w:rsidP="00202151">
            <w:pPr>
              <w:widowControl w:val="0"/>
              <w:autoSpaceDE w:val="0"/>
              <w:autoSpaceDN w:val="0"/>
              <w:spacing w:after="0"/>
              <w:jc w:val="center"/>
              <w:rPr>
                <w:rFonts w:eastAsia="Calibri" w:cs="Times New Roman"/>
                <w:b/>
                <w:sz w:val="20"/>
                <w:szCs w:val="20"/>
              </w:rPr>
            </w:pPr>
            <w:r w:rsidRPr="006608D9">
              <w:rPr>
                <w:rFonts w:eastAsia="Calibri" w:cs="Times New Roman"/>
                <w:b/>
                <w:sz w:val="20"/>
                <w:szCs w:val="20"/>
              </w:rPr>
              <w:t>OPERATION PHASE</w:t>
            </w:r>
          </w:p>
        </w:tc>
      </w:tr>
      <w:tr w:rsidR="00E66F02" w:rsidRPr="006608D9" w14:paraId="6DC0F05A" w14:textId="77777777" w:rsidTr="00202151">
        <w:tc>
          <w:tcPr>
            <w:tcW w:w="843" w:type="pct"/>
            <w:gridSpan w:val="2"/>
            <w:tcBorders>
              <w:top w:val="single" w:sz="4" w:space="0" w:color="auto"/>
              <w:left w:val="single" w:sz="4" w:space="0" w:color="auto"/>
              <w:bottom w:val="single" w:sz="4" w:space="0" w:color="auto"/>
              <w:right w:val="single" w:sz="4" w:space="0" w:color="auto"/>
            </w:tcBorders>
          </w:tcPr>
          <w:p w14:paraId="04B28CD2" w14:textId="77777777" w:rsidR="00E66F02" w:rsidRPr="006608D9" w:rsidRDefault="00E66F02" w:rsidP="00202151">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lastRenderedPageBreak/>
              <w:t xml:space="preserve">1.Disposal of household waste </w:t>
            </w:r>
          </w:p>
        </w:tc>
        <w:tc>
          <w:tcPr>
            <w:tcW w:w="782" w:type="pct"/>
            <w:tcBorders>
              <w:top w:val="single" w:sz="4" w:space="0" w:color="auto"/>
              <w:left w:val="single" w:sz="4" w:space="0" w:color="auto"/>
              <w:bottom w:val="single" w:sz="4" w:space="0" w:color="auto"/>
              <w:right w:val="single" w:sz="4" w:space="0" w:color="auto"/>
            </w:tcBorders>
          </w:tcPr>
          <w:p w14:paraId="50D1134E" w14:textId="77777777" w:rsidR="00E66F02" w:rsidRDefault="00E66F02" w:rsidP="00202151">
            <w:pPr>
              <w:widowControl w:val="0"/>
              <w:autoSpaceDE w:val="0"/>
              <w:autoSpaceDN w:val="0"/>
              <w:spacing w:before="120" w:after="120" w:line="240" w:lineRule="auto"/>
              <w:rPr>
                <w:rFonts w:eastAsia="Calibri" w:cs="Times New Roman"/>
                <w:color w:val="000000"/>
                <w:sz w:val="20"/>
                <w:szCs w:val="20"/>
                <w:lang w:eastAsia="ar-SA"/>
              </w:rPr>
            </w:pPr>
            <w:r>
              <w:rPr>
                <w:rFonts w:eastAsia="Calibri" w:cs="Times New Roman"/>
                <w:color w:val="000000"/>
                <w:sz w:val="20"/>
                <w:szCs w:val="20"/>
                <w:lang w:eastAsia="ar-SA"/>
              </w:rPr>
              <w:t>-</w:t>
            </w:r>
            <w:r w:rsidRPr="006608D9">
              <w:rPr>
                <w:rFonts w:eastAsia="Calibri" w:cs="Times New Roman"/>
                <w:color w:val="000000"/>
                <w:sz w:val="20"/>
                <w:szCs w:val="20"/>
                <w:lang w:eastAsia="ar-SA"/>
              </w:rPr>
              <w:t xml:space="preserve">Regular collection and disposal of household waste generated </w:t>
            </w:r>
            <w:r>
              <w:rPr>
                <w:rFonts w:eastAsia="Calibri" w:cs="Times New Roman"/>
                <w:color w:val="000000"/>
                <w:sz w:val="20"/>
                <w:szCs w:val="20"/>
                <w:lang w:eastAsia="ar-SA"/>
              </w:rPr>
              <w:t xml:space="preserve">during </w:t>
            </w:r>
            <w:r w:rsidRPr="006608D9">
              <w:rPr>
                <w:rFonts w:eastAsia="Calibri" w:cs="Times New Roman"/>
                <w:color w:val="000000"/>
                <w:sz w:val="20"/>
                <w:szCs w:val="20"/>
                <w:lang w:eastAsia="ar-SA"/>
              </w:rPr>
              <w:t xml:space="preserve">community center  </w:t>
            </w:r>
            <w:r>
              <w:rPr>
                <w:rFonts w:eastAsia="Calibri" w:cs="Times New Roman"/>
                <w:color w:val="000000"/>
                <w:sz w:val="20"/>
                <w:szCs w:val="20"/>
                <w:lang w:eastAsia="ar-SA"/>
              </w:rPr>
              <w:t>operation is provided;</w:t>
            </w:r>
          </w:p>
          <w:p w14:paraId="7FDE67F5" w14:textId="77777777" w:rsidR="00E66F02" w:rsidRPr="006608D9" w:rsidRDefault="00E66F02" w:rsidP="00202151">
            <w:pPr>
              <w:widowControl w:val="0"/>
              <w:autoSpaceDE w:val="0"/>
              <w:autoSpaceDN w:val="0"/>
              <w:spacing w:before="120" w:after="120" w:line="240" w:lineRule="auto"/>
              <w:rPr>
                <w:rFonts w:eastAsia="Calibri" w:cs="Times New Roman"/>
                <w:color w:val="000000"/>
                <w:sz w:val="20"/>
                <w:szCs w:val="20"/>
                <w:lang w:eastAsia="ar-SA"/>
              </w:rPr>
            </w:pPr>
            <w:r>
              <w:rPr>
                <w:rFonts w:eastAsia="Calibri" w:cs="Times New Roman"/>
                <w:color w:val="000000"/>
                <w:sz w:val="20"/>
                <w:szCs w:val="20"/>
                <w:lang w:eastAsia="ar-SA"/>
              </w:rPr>
              <w:t>-Arrangements are in place and operational for removal of household waste from community center</w:t>
            </w:r>
          </w:p>
        </w:tc>
        <w:tc>
          <w:tcPr>
            <w:tcW w:w="654" w:type="pct"/>
            <w:gridSpan w:val="2"/>
            <w:tcBorders>
              <w:top w:val="single" w:sz="4" w:space="0" w:color="auto"/>
              <w:left w:val="single" w:sz="4" w:space="0" w:color="auto"/>
              <w:bottom w:val="single" w:sz="4" w:space="0" w:color="auto"/>
              <w:right w:val="single" w:sz="4" w:space="0" w:color="auto"/>
            </w:tcBorders>
          </w:tcPr>
          <w:p w14:paraId="12470CEE" w14:textId="77777777" w:rsidR="00E66F02" w:rsidRPr="00A03AE5" w:rsidRDefault="00E66F02" w:rsidP="00202151">
            <w:pPr>
              <w:widowControl w:val="0"/>
              <w:autoSpaceDE w:val="0"/>
              <w:autoSpaceDN w:val="0"/>
              <w:spacing w:before="120" w:after="120" w:line="240" w:lineRule="auto"/>
              <w:rPr>
                <w:rFonts w:eastAsia="Calibri" w:cs="Times New Roman"/>
                <w:color w:val="000000"/>
                <w:sz w:val="20"/>
                <w:szCs w:val="20"/>
                <w:lang w:eastAsia="ar-SA"/>
              </w:rPr>
            </w:pPr>
            <w:r w:rsidRPr="00A03AE5">
              <w:rPr>
                <w:rFonts w:eastAsia="Calibri" w:cs="Times New Roman"/>
                <w:color w:val="000000"/>
                <w:sz w:val="20"/>
                <w:szCs w:val="20"/>
                <w:lang w:eastAsia="ar-SA"/>
              </w:rPr>
              <w:t>Community center land plot and its immediate surroundings</w:t>
            </w:r>
          </w:p>
        </w:tc>
        <w:tc>
          <w:tcPr>
            <w:tcW w:w="657" w:type="pct"/>
            <w:gridSpan w:val="2"/>
            <w:tcBorders>
              <w:top w:val="single" w:sz="4" w:space="0" w:color="auto"/>
              <w:left w:val="single" w:sz="4" w:space="0" w:color="auto"/>
              <w:bottom w:val="single" w:sz="4" w:space="0" w:color="auto"/>
              <w:right w:val="single" w:sz="4" w:space="0" w:color="auto"/>
            </w:tcBorders>
          </w:tcPr>
          <w:p w14:paraId="4AC7C1BB" w14:textId="77777777" w:rsidR="00E66F02" w:rsidRPr="00A03AE5" w:rsidRDefault="00E66F02" w:rsidP="00202151">
            <w:pPr>
              <w:widowControl w:val="0"/>
              <w:autoSpaceDE w:val="0"/>
              <w:autoSpaceDN w:val="0"/>
              <w:spacing w:before="120" w:after="120" w:line="240" w:lineRule="auto"/>
              <w:rPr>
                <w:rFonts w:eastAsia="Calibri" w:cs="Times New Roman"/>
                <w:color w:val="000000"/>
                <w:sz w:val="20"/>
                <w:szCs w:val="20"/>
                <w:lang w:eastAsia="ar-SA"/>
              </w:rPr>
            </w:pPr>
            <w:r w:rsidRPr="00A03AE5">
              <w:rPr>
                <w:rFonts w:eastAsia="Calibri" w:cs="Times New Roman"/>
                <w:color w:val="000000"/>
                <w:sz w:val="20"/>
                <w:szCs w:val="20"/>
                <w:lang w:eastAsia="ar-SA"/>
              </w:rPr>
              <w:t>Inspection of community center area</w:t>
            </w:r>
          </w:p>
        </w:tc>
        <w:tc>
          <w:tcPr>
            <w:tcW w:w="587" w:type="pct"/>
            <w:gridSpan w:val="2"/>
            <w:tcBorders>
              <w:top w:val="single" w:sz="4" w:space="0" w:color="auto"/>
              <w:left w:val="single" w:sz="4" w:space="0" w:color="auto"/>
              <w:bottom w:val="single" w:sz="4" w:space="0" w:color="auto"/>
              <w:right w:val="single" w:sz="4" w:space="0" w:color="auto"/>
            </w:tcBorders>
          </w:tcPr>
          <w:p w14:paraId="6C5FF068" w14:textId="77777777" w:rsidR="00E66F02" w:rsidRPr="00A03AE5" w:rsidRDefault="00E66F02" w:rsidP="00202151">
            <w:pPr>
              <w:widowControl w:val="0"/>
              <w:autoSpaceDE w:val="0"/>
              <w:autoSpaceDN w:val="0"/>
              <w:spacing w:before="120" w:after="120" w:line="240" w:lineRule="auto"/>
              <w:rPr>
                <w:rFonts w:eastAsia="Calibri" w:cs="Times New Roman"/>
                <w:color w:val="000000"/>
                <w:sz w:val="20"/>
                <w:szCs w:val="20"/>
                <w:lang w:eastAsia="ar-SA"/>
              </w:rPr>
            </w:pPr>
            <w:r w:rsidRPr="00A03AE5">
              <w:rPr>
                <w:rFonts w:eastAsia="Calibri" w:cs="Times New Roman"/>
                <w:color w:val="000000"/>
                <w:sz w:val="20"/>
                <w:szCs w:val="20"/>
                <w:lang w:eastAsia="ar-SA"/>
              </w:rPr>
              <w:t>During entire period of community center building operation</w:t>
            </w:r>
          </w:p>
        </w:tc>
        <w:tc>
          <w:tcPr>
            <w:tcW w:w="741" w:type="pct"/>
            <w:tcBorders>
              <w:top w:val="single" w:sz="4" w:space="0" w:color="auto"/>
              <w:left w:val="single" w:sz="4" w:space="0" w:color="auto"/>
              <w:bottom w:val="single" w:sz="4" w:space="0" w:color="auto"/>
              <w:right w:val="single" w:sz="4" w:space="0" w:color="auto"/>
            </w:tcBorders>
          </w:tcPr>
          <w:p w14:paraId="3796BEF1" w14:textId="77777777" w:rsidR="00E66F02" w:rsidRPr="00A03AE5" w:rsidRDefault="00E66F02" w:rsidP="00202151">
            <w:pPr>
              <w:widowControl w:val="0"/>
              <w:autoSpaceDE w:val="0"/>
              <w:autoSpaceDN w:val="0"/>
              <w:spacing w:before="120" w:after="120" w:line="240" w:lineRule="auto"/>
              <w:rPr>
                <w:rFonts w:eastAsia="Calibri" w:cs="Times New Roman"/>
                <w:color w:val="000000"/>
                <w:sz w:val="20"/>
                <w:szCs w:val="20"/>
                <w:lang w:eastAsia="ar-SA"/>
              </w:rPr>
            </w:pPr>
            <w:r w:rsidRPr="00A03AE5">
              <w:rPr>
                <w:rFonts w:eastAsia="Calibri" w:cs="Times New Roman"/>
                <w:color w:val="000000"/>
                <w:sz w:val="20"/>
                <w:szCs w:val="20"/>
                <w:lang w:eastAsia="ar-SA"/>
              </w:rPr>
              <w:t>Ensure good sanitary conditions at community center;</w:t>
            </w:r>
          </w:p>
          <w:p w14:paraId="2D27F274" w14:textId="77777777" w:rsidR="00E66F02" w:rsidRPr="006608D9" w:rsidRDefault="00E66F02" w:rsidP="00202151">
            <w:pPr>
              <w:widowControl w:val="0"/>
              <w:autoSpaceDE w:val="0"/>
              <w:autoSpaceDN w:val="0"/>
              <w:spacing w:before="120" w:after="120" w:line="240" w:lineRule="auto"/>
              <w:rPr>
                <w:sz w:val="18"/>
                <w:szCs w:val="18"/>
              </w:rPr>
            </w:pPr>
            <w:r w:rsidRPr="00A03AE5">
              <w:rPr>
                <w:rFonts w:eastAsia="Calibri" w:cs="Times New Roman"/>
                <w:color w:val="000000"/>
                <w:sz w:val="20"/>
                <w:szCs w:val="20"/>
                <w:lang w:eastAsia="ar-SA"/>
              </w:rPr>
              <w:t>Prevent environmental pollution</w:t>
            </w:r>
          </w:p>
        </w:tc>
        <w:tc>
          <w:tcPr>
            <w:tcW w:w="736" w:type="pct"/>
            <w:tcBorders>
              <w:top w:val="single" w:sz="4" w:space="0" w:color="auto"/>
              <w:left w:val="single" w:sz="4" w:space="0" w:color="auto"/>
              <w:bottom w:val="single" w:sz="4" w:space="0" w:color="auto"/>
              <w:right w:val="single" w:sz="4" w:space="0" w:color="auto"/>
            </w:tcBorders>
          </w:tcPr>
          <w:p w14:paraId="708D09E1" w14:textId="641C0B79" w:rsidR="00E66F02" w:rsidRPr="006608D9" w:rsidRDefault="00E66F02" w:rsidP="00202151">
            <w:pPr>
              <w:spacing w:after="0"/>
              <w:rPr>
                <w:rFonts w:eastAsia="Calibri" w:cs="Times New Roman"/>
                <w:sz w:val="20"/>
                <w:szCs w:val="20"/>
              </w:rPr>
            </w:pPr>
            <w:r>
              <w:rPr>
                <w:rFonts w:eastAsia="Calibri" w:cs="Times New Roman"/>
                <w:sz w:val="20"/>
                <w:szCs w:val="20"/>
              </w:rPr>
              <w:t>Alagyaz</w:t>
            </w:r>
            <w:r w:rsidRPr="006608D9">
              <w:rPr>
                <w:rFonts w:eastAsia="Calibri" w:cs="Times New Roman"/>
                <w:sz w:val="20"/>
                <w:szCs w:val="20"/>
              </w:rPr>
              <w:t xml:space="preserve"> </w:t>
            </w:r>
            <w:r w:rsidRPr="006608D9">
              <w:rPr>
                <w:sz w:val="20"/>
                <w:szCs w:val="20"/>
                <w:lang w:eastAsia="ar-SA"/>
              </w:rPr>
              <w:t>administrative office</w:t>
            </w:r>
          </w:p>
        </w:tc>
      </w:tr>
      <w:tr w:rsidR="00E66F02" w:rsidRPr="006608D9" w14:paraId="72D25147" w14:textId="77777777" w:rsidTr="00202151">
        <w:tc>
          <w:tcPr>
            <w:tcW w:w="843" w:type="pct"/>
            <w:gridSpan w:val="2"/>
            <w:tcBorders>
              <w:top w:val="single" w:sz="4" w:space="0" w:color="auto"/>
              <w:left w:val="single" w:sz="4" w:space="0" w:color="auto"/>
              <w:bottom w:val="single" w:sz="4" w:space="0" w:color="auto"/>
              <w:right w:val="single" w:sz="4" w:space="0" w:color="auto"/>
            </w:tcBorders>
          </w:tcPr>
          <w:p w14:paraId="1DD19107" w14:textId="3B28D54F" w:rsidR="00E66F02" w:rsidRPr="006608D9" w:rsidRDefault="00E66F02" w:rsidP="00FE4199">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2.</w:t>
            </w:r>
            <w:r w:rsidRPr="006608D9">
              <w:t xml:space="preserve"> </w:t>
            </w:r>
            <w:r w:rsidR="00FE4199" w:rsidRPr="00B63CC9">
              <w:rPr>
                <w:sz w:val="20"/>
                <w:szCs w:val="20"/>
              </w:rPr>
              <w:t>Safe operation and maintenance of gas-based boilers.</w:t>
            </w:r>
          </w:p>
        </w:tc>
        <w:tc>
          <w:tcPr>
            <w:tcW w:w="782" w:type="pct"/>
            <w:tcBorders>
              <w:top w:val="single" w:sz="4" w:space="0" w:color="auto"/>
              <w:left w:val="single" w:sz="4" w:space="0" w:color="auto"/>
              <w:bottom w:val="single" w:sz="4" w:space="0" w:color="auto"/>
              <w:right w:val="single" w:sz="4" w:space="0" w:color="auto"/>
            </w:tcBorders>
          </w:tcPr>
          <w:p w14:paraId="0BB5756A" w14:textId="7261F580" w:rsidR="00E66F02" w:rsidRPr="006608D9" w:rsidRDefault="00E66F02" w:rsidP="00FE4199">
            <w:pPr>
              <w:spacing w:after="0" w:line="240" w:lineRule="auto"/>
              <w:rPr>
                <w:rFonts w:eastAsia="Calibri" w:cs="Times New Roman"/>
                <w:color w:val="000000"/>
                <w:sz w:val="20"/>
                <w:szCs w:val="20"/>
                <w:lang w:val="it-IT"/>
              </w:rPr>
            </w:pPr>
            <w:r>
              <w:rPr>
                <w:rFonts w:eastAsia="Calibri" w:cs="Times New Roman"/>
                <w:color w:val="000000"/>
                <w:sz w:val="20"/>
                <w:szCs w:val="20"/>
                <w:lang w:val="it-IT"/>
              </w:rPr>
              <w:t>-</w:t>
            </w:r>
            <w:r w:rsidRPr="006608D9">
              <w:rPr>
                <w:rFonts w:eastAsia="Calibri" w:cs="Times New Roman"/>
                <w:color w:val="000000"/>
                <w:sz w:val="20"/>
                <w:szCs w:val="20"/>
                <w:lang w:val="it-IT"/>
              </w:rPr>
              <w:t xml:space="preserve"> </w:t>
            </w:r>
            <w:r w:rsidR="00FE4199" w:rsidRPr="00FE4199">
              <w:rPr>
                <w:rFonts w:eastAsia="Calibri" w:cs="Times New Roman"/>
                <w:color w:val="000000"/>
                <w:sz w:val="20"/>
                <w:szCs w:val="20"/>
                <w:lang w:val="it-IT"/>
              </w:rPr>
              <w:t>Regular maintenance of gas-based boilers is provided and prompt repair is undertaken in case of damage or malfunction</w:t>
            </w:r>
          </w:p>
        </w:tc>
        <w:tc>
          <w:tcPr>
            <w:tcW w:w="654" w:type="pct"/>
            <w:gridSpan w:val="2"/>
            <w:tcBorders>
              <w:top w:val="single" w:sz="4" w:space="0" w:color="auto"/>
              <w:left w:val="single" w:sz="4" w:space="0" w:color="auto"/>
              <w:bottom w:val="single" w:sz="4" w:space="0" w:color="auto"/>
              <w:right w:val="single" w:sz="4" w:space="0" w:color="auto"/>
            </w:tcBorders>
          </w:tcPr>
          <w:p w14:paraId="4B661C01" w14:textId="77777777" w:rsidR="00E66F02" w:rsidRPr="006608D9" w:rsidRDefault="00E66F02" w:rsidP="00202151">
            <w:pPr>
              <w:spacing w:after="0"/>
              <w:rPr>
                <w:rFonts w:eastAsia="Calibri" w:cs="Times New Roman"/>
                <w:color w:val="000000"/>
                <w:sz w:val="20"/>
                <w:szCs w:val="20"/>
                <w:lang w:val="it-IT"/>
              </w:rPr>
            </w:pPr>
            <w:r w:rsidRPr="006608D9">
              <w:rPr>
                <w:sz w:val="20"/>
                <w:szCs w:val="20"/>
              </w:rPr>
              <w:t xml:space="preserve">Premises of the </w:t>
            </w:r>
            <w:r w:rsidRPr="006608D9">
              <w:rPr>
                <w:rFonts w:eastAsia="Times New Roman" w:cs="Times New Roman"/>
                <w:sz w:val="20"/>
                <w:szCs w:val="20"/>
              </w:rPr>
              <w:t>community center</w:t>
            </w:r>
          </w:p>
        </w:tc>
        <w:tc>
          <w:tcPr>
            <w:tcW w:w="657" w:type="pct"/>
            <w:gridSpan w:val="2"/>
            <w:tcBorders>
              <w:top w:val="single" w:sz="4" w:space="0" w:color="auto"/>
              <w:left w:val="single" w:sz="4" w:space="0" w:color="auto"/>
              <w:bottom w:val="single" w:sz="4" w:space="0" w:color="auto"/>
              <w:right w:val="single" w:sz="4" w:space="0" w:color="auto"/>
            </w:tcBorders>
          </w:tcPr>
          <w:p w14:paraId="274D2A8E" w14:textId="77777777" w:rsidR="00E66F02" w:rsidRPr="00A03AE5" w:rsidRDefault="00E66F02" w:rsidP="00202151">
            <w:pPr>
              <w:widowControl w:val="0"/>
              <w:autoSpaceDE w:val="0"/>
              <w:autoSpaceDN w:val="0"/>
              <w:spacing w:after="0"/>
              <w:rPr>
                <w:rFonts w:eastAsia="Calibri" w:cs="Times New Roman"/>
                <w:color w:val="000000"/>
                <w:sz w:val="20"/>
                <w:szCs w:val="20"/>
              </w:rPr>
            </w:pPr>
            <w:r>
              <w:rPr>
                <w:sz w:val="20"/>
                <w:szCs w:val="20"/>
              </w:rPr>
              <w:t>I</w:t>
            </w:r>
            <w:r w:rsidRPr="006608D9">
              <w:rPr>
                <w:sz w:val="20"/>
                <w:szCs w:val="20"/>
              </w:rPr>
              <w:t xml:space="preserve">nspection </w:t>
            </w:r>
            <w:r>
              <w:rPr>
                <w:sz w:val="20"/>
                <w:szCs w:val="20"/>
              </w:rPr>
              <w:t xml:space="preserve">of </w:t>
            </w:r>
            <w:r w:rsidRPr="00A03AE5">
              <w:rPr>
                <w:sz w:val="20"/>
                <w:szCs w:val="20"/>
              </w:rPr>
              <w:t>community center area</w:t>
            </w:r>
          </w:p>
        </w:tc>
        <w:tc>
          <w:tcPr>
            <w:tcW w:w="587" w:type="pct"/>
            <w:gridSpan w:val="2"/>
            <w:tcBorders>
              <w:top w:val="single" w:sz="4" w:space="0" w:color="auto"/>
              <w:left w:val="single" w:sz="4" w:space="0" w:color="auto"/>
              <w:bottom w:val="single" w:sz="4" w:space="0" w:color="auto"/>
              <w:right w:val="single" w:sz="4" w:space="0" w:color="auto"/>
            </w:tcBorders>
          </w:tcPr>
          <w:p w14:paraId="56665B68" w14:textId="498C7094" w:rsidR="00E66F02" w:rsidRPr="006608D9" w:rsidRDefault="00FE4199" w:rsidP="00202151">
            <w:pPr>
              <w:widowControl w:val="0"/>
              <w:autoSpaceDE w:val="0"/>
              <w:autoSpaceDN w:val="0"/>
              <w:spacing w:after="0"/>
              <w:rPr>
                <w:rFonts w:eastAsia="Calibri" w:cs="Times New Roman"/>
                <w:sz w:val="20"/>
                <w:szCs w:val="20"/>
              </w:rPr>
            </w:pPr>
            <w:r w:rsidRPr="00FE4199">
              <w:rPr>
                <w:rFonts w:eastAsia="Calibri" w:cs="Times New Roman"/>
                <w:sz w:val="20"/>
                <w:szCs w:val="20"/>
              </w:rPr>
              <w:t>Total period of operation of gas-based boilers.</w:t>
            </w:r>
          </w:p>
        </w:tc>
        <w:tc>
          <w:tcPr>
            <w:tcW w:w="741" w:type="pct"/>
            <w:tcBorders>
              <w:top w:val="single" w:sz="4" w:space="0" w:color="auto"/>
              <w:left w:val="single" w:sz="4" w:space="0" w:color="auto"/>
              <w:bottom w:val="single" w:sz="4" w:space="0" w:color="auto"/>
              <w:right w:val="single" w:sz="4" w:space="0" w:color="auto"/>
            </w:tcBorders>
          </w:tcPr>
          <w:p w14:paraId="2FCD8C1C" w14:textId="65C4939C" w:rsidR="00E66F02" w:rsidRPr="006608D9" w:rsidRDefault="00FE4199" w:rsidP="00202151">
            <w:pPr>
              <w:widowControl w:val="0"/>
              <w:autoSpaceDE w:val="0"/>
              <w:autoSpaceDN w:val="0"/>
              <w:spacing w:after="0"/>
              <w:rPr>
                <w:rFonts w:eastAsia="Calibri" w:cs="Times New Roman"/>
                <w:sz w:val="20"/>
                <w:szCs w:val="20"/>
              </w:rPr>
            </w:pPr>
            <w:r w:rsidRPr="00FE4199">
              <w:rPr>
                <w:rFonts w:eastAsia="Calibri" w:cs="Times New Roman"/>
                <w:sz w:val="20"/>
                <w:szCs w:val="20"/>
              </w:rPr>
              <w:t>Deliver operation of  gas-based boilers in safe and operable condition</w:t>
            </w:r>
          </w:p>
        </w:tc>
        <w:tc>
          <w:tcPr>
            <w:tcW w:w="736" w:type="pct"/>
            <w:tcBorders>
              <w:top w:val="single" w:sz="4" w:space="0" w:color="auto"/>
              <w:left w:val="single" w:sz="4" w:space="0" w:color="auto"/>
              <w:bottom w:val="single" w:sz="4" w:space="0" w:color="auto"/>
              <w:right w:val="single" w:sz="4" w:space="0" w:color="auto"/>
            </w:tcBorders>
          </w:tcPr>
          <w:p w14:paraId="7B84D427" w14:textId="12538FF7" w:rsidR="00E66F02" w:rsidRPr="006608D9" w:rsidRDefault="00E66F02" w:rsidP="00202151">
            <w:pPr>
              <w:spacing w:after="0"/>
              <w:rPr>
                <w:rFonts w:eastAsia="Calibri" w:cs="Times New Roman"/>
                <w:sz w:val="20"/>
                <w:szCs w:val="20"/>
              </w:rPr>
            </w:pPr>
            <w:r>
              <w:rPr>
                <w:rFonts w:eastAsia="Calibri" w:cs="Times New Roman"/>
                <w:sz w:val="20"/>
                <w:szCs w:val="20"/>
              </w:rPr>
              <w:t>Alagyaz</w:t>
            </w:r>
          </w:p>
          <w:p w14:paraId="31CBCF09" w14:textId="77777777" w:rsidR="00E66F02" w:rsidRPr="006608D9" w:rsidRDefault="00E66F02" w:rsidP="00202151">
            <w:pPr>
              <w:spacing w:after="0"/>
              <w:rPr>
                <w:rFonts w:eastAsia="Calibri" w:cs="Times New Roman"/>
                <w:sz w:val="20"/>
                <w:szCs w:val="20"/>
              </w:rPr>
            </w:pPr>
            <w:r w:rsidRPr="006608D9">
              <w:rPr>
                <w:sz w:val="20"/>
                <w:szCs w:val="20"/>
                <w:lang w:eastAsia="ar-SA"/>
              </w:rPr>
              <w:t>administrative office</w:t>
            </w:r>
          </w:p>
        </w:tc>
      </w:tr>
      <w:tr w:rsidR="00E66F02" w:rsidRPr="006608D9" w14:paraId="6EFEC42E" w14:textId="77777777" w:rsidTr="00202151">
        <w:tc>
          <w:tcPr>
            <w:tcW w:w="843" w:type="pct"/>
            <w:gridSpan w:val="2"/>
            <w:tcBorders>
              <w:top w:val="single" w:sz="4" w:space="0" w:color="auto"/>
              <w:left w:val="single" w:sz="4" w:space="0" w:color="auto"/>
              <w:bottom w:val="single" w:sz="4" w:space="0" w:color="auto"/>
              <w:right w:val="single" w:sz="4" w:space="0" w:color="auto"/>
            </w:tcBorders>
          </w:tcPr>
          <w:p w14:paraId="0984F5CD" w14:textId="77777777" w:rsidR="00E66F02" w:rsidRPr="006608D9" w:rsidRDefault="00E66F02" w:rsidP="00202151">
            <w:pPr>
              <w:widowControl w:val="0"/>
              <w:autoSpaceDE w:val="0"/>
              <w:autoSpaceDN w:val="0"/>
              <w:spacing w:after="0" w:line="240" w:lineRule="auto"/>
              <w:rPr>
                <w:rFonts w:eastAsia="Calibri" w:cs="Times New Roman"/>
                <w:sz w:val="20"/>
                <w:szCs w:val="20"/>
              </w:rPr>
            </w:pPr>
            <w:r>
              <w:rPr>
                <w:rFonts w:eastAsia="Calibri" w:cs="Times New Roman"/>
                <w:sz w:val="20"/>
                <w:szCs w:val="20"/>
              </w:rPr>
              <w:t>3. Maintenance of internal communication systems</w:t>
            </w:r>
          </w:p>
        </w:tc>
        <w:tc>
          <w:tcPr>
            <w:tcW w:w="782" w:type="pct"/>
            <w:tcBorders>
              <w:top w:val="single" w:sz="4" w:space="0" w:color="auto"/>
              <w:left w:val="single" w:sz="4" w:space="0" w:color="auto"/>
              <w:bottom w:val="single" w:sz="4" w:space="0" w:color="auto"/>
              <w:right w:val="single" w:sz="4" w:space="0" w:color="auto"/>
            </w:tcBorders>
          </w:tcPr>
          <w:p w14:paraId="4CD66741" w14:textId="415FAC73" w:rsidR="00E66F02" w:rsidRDefault="00E66F02" w:rsidP="00202151">
            <w:pPr>
              <w:spacing w:after="0" w:line="240" w:lineRule="auto"/>
              <w:rPr>
                <w:rFonts w:eastAsia="Calibri" w:cs="Times New Roman"/>
                <w:color w:val="000000"/>
                <w:sz w:val="20"/>
                <w:szCs w:val="20"/>
                <w:lang w:val="it-IT"/>
              </w:rPr>
            </w:pPr>
            <w:r>
              <w:rPr>
                <w:rFonts w:eastAsia="Calibri" w:cs="Times New Roman"/>
                <w:color w:val="000000"/>
                <w:sz w:val="20"/>
                <w:szCs w:val="20"/>
                <w:lang w:val="it-IT"/>
              </w:rPr>
              <w:t xml:space="preserve">Electric wiring </w:t>
            </w:r>
            <w:r w:rsidR="00AF1C49">
              <w:rPr>
                <w:rFonts w:eastAsia="Calibri" w:cs="Times New Roman"/>
                <w:color w:val="000000"/>
                <w:sz w:val="20"/>
                <w:szCs w:val="20"/>
                <w:lang w:val="it-IT"/>
              </w:rPr>
              <w:t>a</w:t>
            </w:r>
            <w:r>
              <w:rPr>
                <w:rFonts w:eastAsia="Calibri" w:cs="Times New Roman"/>
                <w:color w:val="000000"/>
                <w:sz w:val="20"/>
                <w:szCs w:val="20"/>
                <w:lang w:val="it-IT"/>
              </w:rPr>
              <w:t>nd water/seage pipes mainitain in good opration condition</w:t>
            </w:r>
          </w:p>
        </w:tc>
        <w:tc>
          <w:tcPr>
            <w:tcW w:w="654" w:type="pct"/>
            <w:gridSpan w:val="2"/>
            <w:tcBorders>
              <w:top w:val="single" w:sz="4" w:space="0" w:color="auto"/>
              <w:left w:val="single" w:sz="4" w:space="0" w:color="auto"/>
              <w:bottom w:val="single" w:sz="4" w:space="0" w:color="auto"/>
              <w:right w:val="single" w:sz="4" w:space="0" w:color="auto"/>
            </w:tcBorders>
          </w:tcPr>
          <w:p w14:paraId="584401C7" w14:textId="77777777" w:rsidR="00E66F02" w:rsidRPr="006608D9" w:rsidRDefault="00E66F02" w:rsidP="00202151">
            <w:pPr>
              <w:spacing w:after="0"/>
              <w:rPr>
                <w:sz w:val="20"/>
                <w:szCs w:val="20"/>
              </w:rPr>
            </w:pPr>
            <w:r w:rsidRPr="006608D9">
              <w:rPr>
                <w:sz w:val="20"/>
                <w:szCs w:val="20"/>
              </w:rPr>
              <w:t xml:space="preserve">Premises of the </w:t>
            </w:r>
            <w:r w:rsidRPr="006608D9">
              <w:rPr>
                <w:rFonts w:eastAsia="Times New Roman" w:cs="Times New Roman"/>
                <w:sz w:val="20"/>
                <w:szCs w:val="20"/>
              </w:rPr>
              <w:t>community center</w:t>
            </w:r>
          </w:p>
        </w:tc>
        <w:tc>
          <w:tcPr>
            <w:tcW w:w="657" w:type="pct"/>
            <w:gridSpan w:val="2"/>
            <w:tcBorders>
              <w:top w:val="single" w:sz="4" w:space="0" w:color="auto"/>
              <w:left w:val="single" w:sz="4" w:space="0" w:color="auto"/>
              <w:bottom w:val="single" w:sz="4" w:space="0" w:color="auto"/>
              <w:right w:val="single" w:sz="4" w:space="0" w:color="auto"/>
            </w:tcBorders>
          </w:tcPr>
          <w:p w14:paraId="44050EFA" w14:textId="77777777" w:rsidR="00E66F02" w:rsidRPr="006608D9" w:rsidDel="008C1D29" w:rsidRDefault="00E66F02" w:rsidP="00202151">
            <w:pPr>
              <w:widowControl w:val="0"/>
              <w:autoSpaceDE w:val="0"/>
              <w:autoSpaceDN w:val="0"/>
              <w:spacing w:after="0"/>
              <w:rPr>
                <w:sz w:val="20"/>
                <w:szCs w:val="20"/>
              </w:rPr>
            </w:pPr>
            <w:r>
              <w:rPr>
                <w:sz w:val="20"/>
                <w:szCs w:val="20"/>
              </w:rPr>
              <w:t>I</w:t>
            </w:r>
            <w:r w:rsidRPr="006608D9">
              <w:rPr>
                <w:sz w:val="20"/>
                <w:szCs w:val="20"/>
              </w:rPr>
              <w:t xml:space="preserve">nspection </w:t>
            </w:r>
            <w:r>
              <w:rPr>
                <w:sz w:val="20"/>
                <w:szCs w:val="20"/>
              </w:rPr>
              <w:t xml:space="preserve">of </w:t>
            </w:r>
            <w:r w:rsidRPr="00B2061E">
              <w:rPr>
                <w:sz w:val="20"/>
                <w:szCs w:val="20"/>
              </w:rPr>
              <w:t>community center area</w:t>
            </w:r>
          </w:p>
        </w:tc>
        <w:tc>
          <w:tcPr>
            <w:tcW w:w="587" w:type="pct"/>
            <w:gridSpan w:val="2"/>
            <w:tcBorders>
              <w:top w:val="single" w:sz="4" w:space="0" w:color="auto"/>
              <w:left w:val="single" w:sz="4" w:space="0" w:color="auto"/>
              <w:bottom w:val="single" w:sz="4" w:space="0" w:color="auto"/>
              <w:right w:val="single" w:sz="4" w:space="0" w:color="auto"/>
            </w:tcBorders>
          </w:tcPr>
          <w:p w14:paraId="111C64F0" w14:textId="77777777" w:rsidR="00E66F02" w:rsidRPr="006608D9" w:rsidRDefault="00E66F02" w:rsidP="00202151">
            <w:pPr>
              <w:widowControl w:val="0"/>
              <w:autoSpaceDE w:val="0"/>
              <w:autoSpaceDN w:val="0"/>
              <w:spacing w:after="0"/>
              <w:rPr>
                <w:sz w:val="20"/>
                <w:szCs w:val="20"/>
              </w:rPr>
            </w:pPr>
            <w:r w:rsidRPr="006608D9">
              <w:rPr>
                <w:sz w:val="20"/>
                <w:szCs w:val="20"/>
              </w:rPr>
              <w:t>Total</w:t>
            </w:r>
            <w:r>
              <w:rPr>
                <w:sz w:val="20"/>
                <w:szCs w:val="20"/>
              </w:rPr>
              <w:t xml:space="preserve"> </w:t>
            </w:r>
            <w:r w:rsidRPr="006608D9">
              <w:rPr>
                <w:sz w:val="20"/>
                <w:szCs w:val="20"/>
              </w:rPr>
              <w:t>period of operation of</w:t>
            </w:r>
            <w:r>
              <w:rPr>
                <w:sz w:val="20"/>
                <w:szCs w:val="20"/>
              </w:rPr>
              <w:t xml:space="preserve"> community center</w:t>
            </w:r>
          </w:p>
        </w:tc>
        <w:tc>
          <w:tcPr>
            <w:tcW w:w="741" w:type="pct"/>
            <w:tcBorders>
              <w:top w:val="single" w:sz="4" w:space="0" w:color="auto"/>
              <w:left w:val="single" w:sz="4" w:space="0" w:color="auto"/>
              <w:bottom w:val="single" w:sz="4" w:space="0" w:color="auto"/>
              <w:right w:val="single" w:sz="4" w:space="0" w:color="auto"/>
            </w:tcBorders>
          </w:tcPr>
          <w:p w14:paraId="0959160B" w14:textId="77777777" w:rsidR="00E66F02" w:rsidRPr="006608D9" w:rsidDel="00801851" w:rsidRDefault="00E66F02" w:rsidP="00202151">
            <w:pPr>
              <w:widowControl w:val="0"/>
              <w:autoSpaceDE w:val="0"/>
              <w:autoSpaceDN w:val="0"/>
              <w:spacing w:after="0"/>
              <w:rPr>
                <w:sz w:val="20"/>
                <w:szCs w:val="20"/>
              </w:rPr>
            </w:pPr>
            <w:r>
              <w:rPr>
                <w:sz w:val="20"/>
                <w:szCs w:val="20"/>
              </w:rPr>
              <w:t>Exclude risks of electric shocks, short circuits, and leakage of pipes</w:t>
            </w:r>
          </w:p>
        </w:tc>
        <w:tc>
          <w:tcPr>
            <w:tcW w:w="736" w:type="pct"/>
            <w:tcBorders>
              <w:top w:val="single" w:sz="4" w:space="0" w:color="auto"/>
              <w:left w:val="single" w:sz="4" w:space="0" w:color="auto"/>
              <w:bottom w:val="single" w:sz="4" w:space="0" w:color="auto"/>
              <w:right w:val="single" w:sz="4" w:space="0" w:color="auto"/>
            </w:tcBorders>
          </w:tcPr>
          <w:p w14:paraId="39AF6915" w14:textId="235F9AB6" w:rsidR="00E66F02" w:rsidRPr="006608D9" w:rsidRDefault="00E66F02" w:rsidP="00202151">
            <w:pPr>
              <w:spacing w:after="0"/>
              <w:rPr>
                <w:rFonts w:eastAsia="Calibri" w:cs="Times New Roman"/>
                <w:sz w:val="20"/>
                <w:szCs w:val="20"/>
              </w:rPr>
            </w:pPr>
            <w:r>
              <w:rPr>
                <w:rFonts w:eastAsia="Calibri" w:cs="Times New Roman"/>
                <w:sz w:val="20"/>
                <w:szCs w:val="20"/>
              </w:rPr>
              <w:t>Alagyaz</w:t>
            </w:r>
          </w:p>
          <w:p w14:paraId="195F103D" w14:textId="77777777" w:rsidR="00E66F02" w:rsidRPr="006608D9" w:rsidRDefault="00E66F02" w:rsidP="00202151">
            <w:pPr>
              <w:spacing w:after="0"/>
              <w:rPr>
                <w:rFonts w:eastAsia="Calibri" w:cs="Times New Roman"/>
                <w:sz w:val="20"/>
                <w:szCs w:val="20"/>
              </w:rPr>
            </w:pPr>
            <w:r w:rsidRPr="006608D9">
              <w:rPr>
                <w:sz w:val="20"/>
                <w:szCs w:val="20"/>
                <w:lang w:eastAsia="ar-SA"/>
              </w:rPr>
              <w:t>administrative office</w:t>
            </w:r>
          </w:p>
        </w:tc>
      </w:tr>
      <w:tr w:rsidR="00D1090F" w:rsidRPr="00D1090F" w14:paraId="5FD79F1F" w14:textId="77777777" w:rsidTr="00D1090F">
        <w:tc>
          <w:tcPr>
            <w:tcW w:w="84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A32238" w14:textId="5BAC1BFA" w:rsidR="00AF1C49" w:rsidRPr="00D1090F" w:rsidRDefault="00AF1C49" w:rsidP="00202151">
            <w:pPr>
              <w:widowControl w:val="0"/>
              <w:autoSpaceDE w:val="0"/>
              <w:autoSpaceDN w:val="0"/>
              <w:spacing w:after="0" w:line="240" w:lineRule="auto"/>
              <w:rPr>
                <w:rFonts w:eastAsia="Calibri" w:cs="Times New Roman"/>
                <w:sz w:val="20"/>
                <w:szCs w:val="20"/>
              </w:rPr>
            </w:pPr>
            <w:r w:rsidRPr="00D1090F">
              <w:rPr>
                <w:rFonts w:eastAsia="Calibri" w:cs="Times New Roman"/>
                <w:sz w:val="20"/>
                <w:szCs w:val="20"/>
              </w:rPr>
              <w:t xml:space="preserve">4. Operation </w:t>
            </w:r>
            <w:r w:rsidR="00D1090F">
              <w:rPr>
                <w:rFonts w:eastAsia="Calibri" w:cs="Times New Roman"/>
                <w:sz w:val="20"/>
                <w:szCs w:val="20"/>
              </w:rPr>
              <w:t xml:space="preserve">and </w:t>
            </w:r>
            <w:r w:rsidR="00D1090F" w:rsidRPr="00D1090F">
              <w:rPr>
                <w:rFonts w:eastAsia="Calibri" w:cs="Times New Roman"/>
                <w:sz w:val="20"/>
                <w:szCs w:val="20"/>
              </w:rPr>
              <w:t xml:space="preserve">maintenance provisions </w:t>
            </w:r>
            <w:r w:rsidRPr="00D1090F">
              <w:rPr>
                <w:rFonts w:eastAsia="Calibri" w:cs="Times New Roman"/>
                <w:sz w:val="20"/>
                <w:szCs w:val="20"/>
              </w:rPr>
              <w:t>of sewage treatment unit</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tcPr>
          <w:p w14:paraId="4171426C" w14:textId="79910CAD" w:rsidR="00AF1C49" w:rsidRPr="00D1090F" w:rsidRDefault="00AF1C49" w:rsidP="00202151">
            <w:pPr>
              <w:spacing w:after="0" w:line="240" w:lineRule="auto"/>
              <w:rPr>
                <w:rFonts w:eastAsia="Calibri" w:cs="Times New Roman"/>
                <w:sz w:val="20"/>
                <w:szCs w:val="20"/>
                <w:lang w:val="it-IT"/>
              </w:rPr>
            </w:pPr>
            <w:r w:rsidRPr="00D1090F">
              <w:rPr>
                <w:rFonts w:eastAsia="Calibri" w:cs="Times New Roman"/>
                <w:sz w:val="20"/>
                <w:szCs w:val="20"/>
                <w:lang w:val="it-IT"/>
              </w:rPr>
              <w:t>- Sewage flow to the collection pit is uninterrupted</w:t>
            </w:r>
            <w:r w:rsidR="00F21CE3">
              <w:rPr>
                <w:rFonts w:eastAsia="Calibri" w:cs="Times New Roman"/>
                <w:sz w:val="20"/>
                <w:szCs w:val="20"/>
                <w:lang w:val="it-IT"/>
              </w:rPr>
              <w:t>;</w:t>
            </w:r>
          </w:p>
          <w:p w14:paraId="61FF9F94" w14:textId="317025A9" w:rsidR="00AF1C49" w:rsidRPr="00D1090F" w:rsidRDefault="00AF1C49" w:rsidP="00202151">
            <w:pPr>
              <w:spacing w:after="0" w:line="240" w:lineRule="auto"/>
              <w:rPr>
                <w:rFonts w:eastAsia="Calibri" w:cs="Times New Roman"/>
                <w:sz w:val="20"/>
                <w:szCs w:val="20"/>
                <w:lang w:val="it-IT"/>
              </w:rPr>
            </w:pPr>
            <w:r w:rsidRPr="00D1090F">
              <w:rPr>
                <w:rFonts w:eastAsia="Calibri" w:cs="Times New Roman"/>
                <w:sz w:val="20"/>
                <w:szCs w:val="20"/>
                <w:lang w:val="it-IT"/>
              </w:rPr>
              <w:t xml:space="preserve">- Treatment unit receives regular maintenance and remains </w:t>
            </w:r>
            <w:r w:rsidR="003C3798" w:rsidRPr="00D1090F">
              <w:rPr>
                <w:rFonts w:eastAsia="Calibri" w:cs="Times New Roman"/>
                <w:sz w:val="20"/>
                <w:szCs w:val="20"/>
                <w:lang w:val="it-IT"/>
              </w:rPr>
              <w:t>i</w:t>
            </w:r>
            <w:r w:rsidR="003C3798">
              <w:rPr>
                <w:rFonts w:eastAsia="Calibri" w:cs="Times New Roman"/>
                <w:sz w:val="20"/>
                <w:szCs w:val="20"/>
                <w:lang w:val="it-IT"/>
              </w:rPr>
              <w:t xml:space="preserve">n </w:t>
            </w:r>
            <w:r w:rsidRPr="00D1090F">
              <w:rPr>
                <w:rFonts w:eastAsia="Calibri" w:cs="Times New Roman"/>
                <w:sz w:val="20"/>
                <w:szCs w:val="20"/>
                <w:lang w:val="it-IT"/>
              </w:rPr>
              <w:t>a good operational mode</w:t>
            </w:r>
            <w:r w:rsidR="00F21CE3">
              <w:rPr>
                <w:rFonts w:eastAsia="Calibri" w:cs="Times New Roman"/>
                <w:sz w:val="20"/>
                <w:szCs w:val="20"/>
                <w:lang w:val="it-IT"/>
              </w:rPr>
              <w:t>;</w:t>
            </w:r>
          </w:p>
          <w:p w14:paraId="7464867F" w14:textId="7FF58EF9" w:rsidR="00AF1C49" w:rsidRPr="00D1090F" w:rsidRDefault="00AF1C49" w:rsidP="00AF1C49">
            <w:pPr>
              <w:spacing w:after="0" w:line="240" w:lineRule="auto"/>
              <w:rPr>
                <w:rFonts w:eastAsia="Calibri" w:cs="Times New Roman"/>
                <w:sz w:val="20"/>
                <w:szCs w:val="20"/>
                <w:lang w:val="it-IT"/>
              </w:rPr>
            </w:pPr>
            <w:r w:rsidRPr="00D1090F">
              <w:rPr>
                <w:rFonts w:eastAsia="Calibri" w:cs="Times New Roman"/>
                <w:sz w:val="20"/>
                <w:szCs w:val="20"/>
                <w:lang w:val="it-IT"/>
              </w:rPr>
              <w:t xml:space="preserve">- Excessive accumulation and overflow of effluent is prevented by timely emplying of effluent accumulation </w:t>
            </w:r>
            <w:r w:rsidR="00D239F2" w:rsidRPr="00D1090F">
              <w:rPr>
                <w:rFonts w:eastAsia="Calibri" w:cs="Times New Roman"/>
                <w:sz w:val="20"/>
                <w:szCs w:val="20"/>
                <w:lang w:val="it-IT"/>
              </w:rPr>
              <w:t>well</w:t>
            </w:r>
            <w:r w:rsidR="00102F3A">
              <w:rPr>
                <w:rFonts w:eastAsia="Calibri" w:cs="Times New Roman"/>
                <w:sz w:val="20"/>
                <w:szCs w:val="20"/>
                <w:lang w:val="it-IT"/>
              </w:rPr>
              <w:t>;</w:t>
            </w:r>
          </w:p>
        </w:tc>
        <w:tc>
          <w:tcPr>
            <w:tcW w:w="65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88B344" w14:textId="395F20ED" w:rsidR="00AF1C49" w:rsidRPr="00D1090F" w:rsidRDefault="00AF1C49" w:rsidP="00202151">
            <w:pPr>
              <w:spacing w:after="0"/>
              <w:rPr>
                <w:sz w:val="20"/>
                <w:szCs w:val="20"/>
              </w:rPr>
            </w:pPr>
            <w:r w:rsidRPr="00D1090F">
              <w:rPr>
                <w:sz w:val="20"/>
                <w:szCs w:val="20"/>
              </w:rPr>
              <w:t>Premises of the community center</w:t>
            </w:r>
          </w:p>
        </w:tc>
        <w:tc>
          <w:tcPr>
            <w:tcW w:w="657"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521EBB" w14:textId="60F76BB2" w:rsidR="00AF1C49" w:rsidRPr="00D1090F" w:rsidRDefault="00AF1C49" w:rsidP="00202151">
            <w:pPr>
              <w:widowControl w:val="0"/>
              <w:autoSpaceDE w:val="0"/>
              <w:autoSpaceDN w:val="0"/>
              <w:spacing w:after="0"/>
              <w:rPr>
                <w:sz w:val="20"/>
                <w:szCs w:val="20"/>
              </w:rPr>
            </w:pPr>
            <w:r w:rsidRPr="00D1090F">
              <w:rPr>
                <w:sz w:val="20"/>
                <w:szCs w:val="20"/>
              </w:rPr>
              <w:t>Inspection of the community center area</w:t>
            </w:r>
          </w:p>
        </w:tc>
        <w:tc>
          <w:tcPr>
            <w:tcW w:w="587"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71BC68" w14:textId="4557882C" w:rsidR="00AF1C49" w:rsidRPr="00D1090F" w:rsidRDefault="00AF1C49" w:rsidP="00202151">
            <w:pPr>
              <w:widowControl w:val="0"/>
              <w:autoSpaceDE w:val="0"/>
              <w:autoSpaceDN w:val="0"/>
              <w:spacing w:after="0"/>
              <w:rPr>
                <w:sz w:val="20"/>
                <w:szCs w:val="20"/>
              </w:rPr>
            </w:pPr>
            <w:r w:rsidRPr="00D1090F">
              <w:rPr>
                <w:sz w:val="20"/>
                <w:szCs w:val="20"/>
              </w:rPr>
              <w:t>Total period of operation of the sewage treatment unit</w:t>
            </w:r>
          </w:p>
        </w:tc>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tcPr>
          <w:p w14:paraId="6555BEC4" w14:textId="63FCA09C" w:rsidR="00AF1C49" w:rsidRPr="00D1090F" w:rsidRDefault="00AF1C49" w:rsidP="00202151">
            <w:pPr>
              <w:widowControl w:val="0"/>
              <w:autoSpaceDE w:val="0"/>
              <w:autoSpaceDN w:val="0"/>
              <w:spacing w:after="0"/>
              <w:rPr>
                <w:sz w:val="20"/>
                <w:szCs w:val="20"/>
              </w:rPr>
            </w:pPr>
            <w:r w:rsidRPr="00D1090F">
              <w:rPr>
                <w:sz w:val="20"/>
                <w:szCs w:val="20"/>
              </w:rPr>
              <w:t>Prevent waterlogging, spread of water born disease, and nuisance from unpleasant odor</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Pr>
          <w:p w14:paraId="52E80104" w14:textId="77777777" w:rsidR="00D1090F" w:rsidRPr="00D1090F" w:rsidRDefault="00D1090F" w:rsidP="00D1090F">
            <w:pPr>
              <w:spacing w:after="0"/>
              <w:rPr>
                <w:rFonts w:eastAsia="Calibri" w:cs="Times New Roman"/>
                <w:sz w:val="20"/>
                <w:szCs w:val="20"/>
              </w:rPr>
            </w:pPr>
            <w:r w:rsidRPr="00D1090F">
              <w:rPr>
                <w:rFonts w:eastAsia="Calibri" w:cs="Times New Roman"/>
                <w:sz w:val="20"/>
                <w:szCs w:val="20"/>
              </w:rPr>
              <w:t>Alagyaz</w:t>
            </w:r>
          </w:p>
          <w:p w14:paraId="25844F01" w14:textId="297BD34A" w:rsidR="00AF1C49" w:rsidRPr="00D1090F" w:rsidRDefault="00D1090F" w:rsidP="00D1090F">
            <w:pPr>
              <w:spacing w:after="0"/>
              <w:rPr>
                <w:rFonts w:eastAsia="Calibri" w:cs="Times New Roman"/>
                <w:sz w:val="20"/>
                <w:szCs w:val="20"/>
              </w:rPr>
            </w:pPr>
            <w:r w:rsidRPr="00D1090F">
              <w:rPr>
                <w:sz w:val="20"/>
                <w:szCs w:val="20"/>
                <w:lang w:eastAsia="ar-SA"/>
              </w:rPr>
              <w:t>administrative office</w:t>
            </w:r>
          </w:p>
        </w:tc>
      </w:tr>
      <w:tr w:rsidR="00E66F02" w:rsidRPr="006608D9" w14:paraId="4F797327" w14:textId="77777777" w:rsidTr="00202151">
        <w:tc>
          <w:tcPr>
            <w:tcW w:w="843" w:type="pct"/>
            <w:gridSpan w:val="2"/>
            <w:tcBorders>
              <w:top w:val="single" w:sz="4" w:space="0" w:color="auto"/>
              <w:left w:val="single" w:sz="4" w:space="0" w:color="auto"/>
              <w:bottom w:val="single" w:sz="4" w:space="0" w:color="auto"/>
              <w:right w:val="single" w:sz="4" w:space="0" w:color="auto"/>
            </w:tcBorders>
          </w:tcPr>
          <w:p w14:paraId="3EB9189D" w14:textId="747CD620" w:rsidR="00E66F02" w:rsidRPr="006608D9" w:rsidRDefault="00AF1C49" w:rsidP="00202151">
            <w:pPr>
              <w:widowControl w:val="0"/>
              <w:autoSpaceDE w:val="0"/>
              <w:autoSpaceDN w:val="0"/>
              <w:spacing w:after="0"/>
              <w:rPr>
                <w:rFonts w:eastAsia="Calibri" w:cs="Times New Roman"/>
                <w:sz w:val="20"/>
                <w:szCs w:val="20"/>
              </w:rPr>
            </w:pPr>
            <w:r>
              <w:rPr>
                <w:sz w:val="20"/>
                <w:szCs w:val="20"/>
              </w:rPr>
              <w:lastRenderedPageBreak/>
              <w:t>5</w:t>
            </w:r>
            <w:r w:rsidR="00E66F02" w:rsidRPr="006608D9">
              <w:rPr>
                <w:sz w:val="20"/>
                <w:szCs w:val="20"/>
              </w:rPr>
              <w:t xml:space="preserve">. Emergency preparedness </w:t>
            </w:r>
          </w:p>
        </w:tc>
        <w:tc>
          <w:tcPr>
            <w:tcW w:w="782" w:type="pct"/>
            <w:tcBorders>
              <w:top w:val="single" w:sz="4" w:space="0" w:color="auto"/>
              <w:left w:val="single" w:sz="4" w:space="0" w:color="auto"/>
              <w:bottom w:val="single" w:sz="4" w:space="0" w:color="auto"/>
              <w:right w:val="single" w:sz="4" w:space="0" w:color="auto"/>
            </w:tcBorders>
          </w:tcPr>
          <w:p w14:paraId="5DF21B45" w14:textId="57FCC13C" w:rsidR="00E66F02" w:rsidRPr="006608D9" w:rsidRDefault="00E66F02" w:rsidP="00202151">
            <w:pPr>
              <w:spacing w:after="0" w:line="240" w:lineRule="auto"/>
              <w:rPr>
                <w:rFonts w:eastAsia="Calibri" w:cs="Times New Roman"/>
                <w:color w:val="000000"/>
                <w:sz w:val="20"/>
                <w:szCs w:val="20"/>
                <w:lang w:val="it-IT"/>
              </w:rPr>
            </w:pPr>
            <w:r>
              <w:rPr>
                <w:sz w:val="20"/>
                <w:szCs w:val="20"/>
              </w:rPr>
              <w:t>-</w:t>
            </w:r>
            <w:r w:rsidR="00AF1C49">
              <w:rPr>
                <w:sz w:val="20"/>
                <w:szCs w:val="20"/>
              </w:rPr>
              <w:t xml:space="preserve"> </w:t>
            </w:r>
            <w:r w:rsidRPr="006608D9">
              <w:rPr>
                <w:sz w:val="20"/>
                <w:szCs w:val="20"/>
              </w:rPr>
              <w:t>Presence of fire alarm and fire localization system, and emergency back-up systems for power and water supply</w:t>
            </w:r>
          </w:p>
        </w:tc>
        <w:tc>
          <w:tcPr>
            <w:tcW w:w="654" w:type="pct"/>
            <w:gridSpan w:val="2"/>
            <w:tcBorders>
              <w:top w:val="single" w:sz="4" w:space="0" w:color="auto"/>
              <w:left w:val="single" w:sz="4" w:space="0" w:color="auto"/>
              <w:bottom w:val="single" w:sz="4" w:space="0" w:color="auto"/>
              <w:right w:val="single" w:sz="4" w:space="0" w:color="auto"/>
            </w:tcBorders>
          </w:tcPr>
          <w:p w14:paraId="2C0D16E9" w14:textId="77777777" w:rsidR="00E66F02" w:rsidRPr="006608D9" w:rsidRDefault="00E66F02" w:rsidP="00202151">
            <w:pPr>
              <w:spacing w:after="0"/>
              <w:rPr>
                <w:rFonts w:eastAsia="Calibri" w:cs="Times New Roman"/>
                <w:color w:val="000000"/>
                <w:sz w:val="20"/>
                <w:szCs w:val="20"/>
                <w:lang w:val="it-IT"/>
              </w:rPr>
            </w:pPr>
            <w:r w:rsidRPr="006608D9">
              <w:rPr>
                <w:sz w:val="20"/>
                <w:szCs w:val="20"/>
              </w:rPr>
              <w:t xml:space="preserve">Premises of the </w:t>
            </w:r>
            <w:r w:rsidRPr="006608D9">
              <w:rPr>
                <w:rFonts w:eastAsia="Times New Roman" w:cs="Times New Roman"/>
                <w:sz w:val="20"/>
                <w:szCs w:val="20"/>
              </w:rPr>
              <w:t>community center</w:t>
            </w:r>
          </w:p>
        </w:tc>
        <w:tc>
          <w:tcPr>
            <w:tcW w:w="657" w:type="pct"/>
            <w:gridSpan w:val="2"/>
            <w:tcBorders>
              <w:top w:val="single" w:sz="4" w:space="0" w:color="auto"/>
              <w:left w:val="single" w:sz="4" w:space="0" w:color="auto"/>
              <w:bottom w:val="single" w:sz="4" w:space="0" w:color="auto"/>
              <w:right w:val="single" w:sz="4" w:space="0" w:color="auto"/>
            </w:tcBorders>
          </w:tcPr>
          <w:p w14:paraId="0D34B141" w14:textId="77777777" w:rsidR="00E66F02" w:rsidRPr="006608D9" w:rsidRDefault="00E66F02" w:rsidP="00202151">
            <w:pPr>
              <w:widowControl w:val="0"/>
              <w:autoSpaceDE w:val="0"/>
              <w:autoSpaceDN w:val="0"/>
              <w:spacing w:after="0"/>
              <w:rPr>
                <w:rFonts w:eastAsia="Calibri" w:cs="Times New Roman"/>
                <w:color w:val="000000"/>
                <w:sz w:val="20"/>
                <w:szCs w:val="20"/>
                <w:lang w:val="it-IT"/>
              </w:rPr>
            </w:pPr>
            <w:r w:rsidRPr="006608D9">
              <w:rPr>
                <w:sz w:val="20"/>
                <w:szCs w:val="20"/>
              </w:rPr>
              <w:t>Periodic check-ups</w:t>
            </w:r>
          </w:p>
        </w:tc>
        <w:tc>
          <w:tcPr>
            <w:tcW w:w="587" w:type="pct"/>
            <w:gridSpan w:val="2"/>
            <w:tcBorders>
              <w:top w:val="single" w:sz="4" w:space="0" w:color="auto"/>
              <w:left w:val="single" w:sz="4" w:space="0" w:color="auto"/>
              <w:bottom w:val="single" w:sz="4" w:space="0" w:color="auto"/>
              <w:right w:val="single" w:sz="4" w:space="0" w:color="auto"/>
            </w:tcBorders>
          </w:tcPr>
          <w:p w14:paraId="3980BE77" w14:textId="77777777" w:rsidR="00E66F02" w:rsidRPr="006608D9" w:rsidRDefault="00E66F02" w:rsidP="00202151">
            <w:pPr>
              <w:widowControl w:val="0"/>
              <w:autoSpaceDE w:val="0"/>
              <w:autoSpaceDN w:val="0"/>
              <w:spacing w:after="0"/>
              <w:rPr>
                <w:rFonts w:eastAsia="Calibri" w:cs="Times New Roman"/>
                <w:sz w:val="20"/>
                <w:szCs w:val="20"/>
              </w:rPr>
            </w:pPr>
            <w:r w:rsidRPr="006608D9">
              <w:rPr>
                <w:sz w:val="20"/>
                <w:szCs w:val="20"/>
              </w:rPr>
              <w:t>Total</w:t>
            </w:r>
            <w:r>
              <w:rPr>
                <w:sz w:val="20"/>
                <w:szCs w:val="20"/>
              </w:rPr>
              <w:t xml:space="preserve"> </w:t>
            </w:r>
            <w:r w:rsidRPr="006608D9">
              <w:rPr>
                <w:sz w:val="20"/>
                <w:szCs w:val="20"/>
              </w:rPr>
              <w:t>period of operation of the facility</w:t>
            </w:r>
          </w:p>
        </w:tc>
        <w:tc>
          <w:tcPr>
            <w:tcW w:w="741" w:type="pct"/>
            <w:tcBorders>
              <w:top w:val="single" w:sz="4" w:space="0" w:color="auto"/>
              <w:left w:val="single" w:sz="4" w:space="0" w:color="auto"/>
              <w:bottom w:val="single" w:sz="4" w:space="0" w:color="auto"/>
              <w:right w:val="single" w:sz="4" w:space="0" w:color="auto"/>
            </w:tcBorders>
          </w:tcPr>
          <w:p w14:paraId="1B17A962" w14:textId="77777777" w:rsidR="00E66F02" w:rsidRPr="00A03AE5" w:rsidRDefault="00E66F02" w:rsidP="00202151">
            <w:pPr>
              <w:spacing w:after="0"/>
              <w:ind w:left="-21"/>
              <w:rPr>
                <w:sz w:val="20"/>
                <w:szCs w:val="20"/>
              </w:rPr>
            </w:pPr>
            <w:r w:rsidRPr="006608D9">
              <w:rPr>
                <w:sz w:val="20"/>
                <w:szCs w:val="20"/>
              </w:rPr>
              <w:t xml:space="preserve">- Reduce risks for the staff and </w:t>
            </w:r>
            <w:r>
              <w:rPr>
                <w:sz w:val="20"/>
                <w:szCs w:val="20"/>
              </w:rPr>
              <w:t>visitors</w:t>
            </w:r>
            <w:r w:rsidRPr="006608D9">
              <w:rPr>
                <w:sz w:val="20"/>
                <w:szCs w:val="20"/>
              </w:rPr>
              <w:t>;</w:t>
            </w:r>
          </w:p>
          <w:p w14:paraId="75C9D962" w14:textId="77777777" w:rsidR="00E66F02" w:rsidRPr="006608D9" w:rsidRDefault="00E66F02" w:rsidP="00202151">
            <w:pPr>
              <w:widowControl w:val="0"/>
              <w:autoSpaceDE w:val="0"/>
              <w:autoSpaceDN w:val="0"/>
              <w:spacing w:after="0"/>
              <w:rPr>
                <w:rFonts w:eastAsia="Calibri" w:cs="Times New Roman"/>
                <w:sz w:val="20"/>
                <w:szCs w:val="20"/>
              </w:rPr>
            </w:pPr>
            <w:r w:rsidRPr="006608D9">
              <w:rPr>
                <w:sz w:val="20"/>
                <w:szCs w:val="20"/>
              </w:rPr>
              <w:t xml:space="preserve">- Avoid disruption in the provision of utility services to the </w:t>
            </w:r>
            <w:r w:rsidRPr="00A03AE5">
              <w:rPr>
                <w:sz w:val="20"/>
                <w:szCs w:val="20"/>
              </w:rPr>
              <w:t>community center</w:t>
            </w:r>
          </w:p>
        </w:tc>
        <w:tc>
          <w:tcPr>
            <w:tcW w:w="736" w:type="pct"/>
            <w:tcBorders>
              <w:top w:val="single" w:sz="4" w:space="0" w:color="auto"/>
              <w:left w:val="single" w:sz="4" w:space="0" w:color="auto"/>
              <w:bottom w:val="single" w:sz="4" w:space="0" w:color="auto"/>
              <w:right w:val="single" w:sz="4" w:space="0" w:color="auto"/>
            </w:tcBorders>
          </w:tcPr>
          <w:p w14:paraId="5BA57B10" w14:textId="2B43B6A8" w:rsidR="00E66F02" w:rsidRPr="006608D9" w:rsidRDefault="00E66F02" w:rsidP="00202151">
            <w:pPr>
              <w:spacing w:after="0"/>
              <w:rPr>
                <w:rFonts w:eastAsia="Calibri" w:cs="Times New Roman"/>
                <w:sz w:val="20"/>
                <w:szCs w:val="20"/>
                <w:lang w:eastAsia="ar-SA"/>
              </w:rPr>
            </w:pPr>
            <w:r>
              <w:rPr>
                <w:sz w:val="20"/>
                <w:szCs w:val="20"/>
                <w:lang w:eastAsia="ar-SA"/>
              </w:rPr>
              <w:t>Alagyaz</w:t>
            </w:r>
            <w:r w:rsidRPr="006608D9">
              <w:rPr>
                <w:sz w:val="20"/>
                <w:szCs w:val="20"/>
                <w:lang w:eastAsia="ar-SA"/>
              </w:rPr>
              <w:t xml:space="preserve"> administrative office </w:t>
            </w:r>
          </w:p>
          <w:p w14:paraId="766EF564" w14:textId="77777777" w:rsidR="00E66F02" w:rsidRPr="006608D9" w:rsidRDefault="00E66F02" w:rsidP="00202151">
            <w:pPr>
              <w:spacing w:after="0"/>
              <w:rPr>
                <w:sz w:val="20"/>
                <w:szCs w:val="20"/>
                <w:lang w:eastAsia="ar-SA"/>
              </w:rPr>
            </w:pPr>
          </w:p>
          <w:p w14:paraId="19C902B4" w14:textId="77777777" w:rsidR="00E66F02" w:rsidRPr="006608D9" w:rsidRDefault="00E66F02" w:rsidP="00202151">
            <w:pPr>
              <w:widowControl w:val="0"/>
              <w:autoSpaceDE w:val="0"/>
              <w:autoSpaceDN w:val="0"/>
              <w:spacing w:after="0"/>
              <w:rPr>
                <w:rFonts w:eastAsia="Calibri" w:cs="Times New Roman"/>
                <w:sz w:val="20"/>
                <w:szCs w:val="20"/>
              </w:rPr>
            </w:pPr>
            <w:r w:rsidRPr="006608D9">
              <w:rPr>
                <w:sz w:val="20"/>
                <w:szCs w:val="20"/>
                <w:lang w:eastAsia="ar-SA"/>
              </w:rPr>
              <w:t>Ministry of Emergency Situations</w:t>
            </w:r>
          </w:p>
        </w:tc>
      </w:tr>
    </w:tbl>
    <w:p w14:paraId="51969400" w14:textId="77777777" w:rsidR="00655632" w:rsidRPr="006608D9" w:rsidRDefault="00655632" w:rsidP="00655632">
      <w:pPr>
        <w:widowControl w:val="0"/>
        <w:autoSpaceDE w:val="0"/>
        <w:autoSpaceDN w:val="0"/>
        <w:spacing w:before="60" w:after="0"/>
        <w:rPr>
          <w:rFonts w:eastAsia="Times New Roman" w:cs="Times New Roman"/>
          <w:sz w:val="20"/>
          <w:szCs w:val="20"/>
        </w:rPr>
      </w:pPr>
    </w:p>
    <w:p w14:paraId="18B89CF1" w14:textId="77777777" w:rsidR="006608D9" w:rsidRDefault="006608D9">
      <w:pPr>
        <w:rPr>
          <w:rFonts w:eastAsia="Times New Roman" w:cs="Times New Roman"/>
          <w:b/>
          <w:sz w:val="20"/>
          <w:szCs w:val="20"/>
        </w:rPr>
      </w:pPr>
      <w:r>
        <w:rPr>
          <w:rFonts w:eastAsia="Times New Roman" w:cs="Times New Roman"/>
          <w:b/>
          <w:sz w:val="20"/>
          <w:szCs w:val="20"/>
        </w:rPr>
        <w:br w:type="page"/>
      </w:r>
    </w:p>
    <w:p w14:paraId="7D699453" w14:textId="77777777" w:rsidR="004B0B61" w:rsidRPr="002A6DB7" w:rsidRDefault="00C9046F" w:rsidP="004B0B61">
      <w:pPr>
        <w:widowControl w:val="0"/>
        <w:autoSpaceDE w:val="0"/>
        <w:autoSpaceDN w:val="0"/>
        <w:spacing w:before="60" w:after="0"/>
        <w:rPr>
          <w:rFonts w:eastAsia="Times New Roman" w:cs="Times New Roman"/>
          <w:b/>
          <w:sz w:val="24"/>
          <w:szCs w:val="24"/>
        </w:rPr>
      </w:pPr>
      <w:r w:rsidRPr="002A6DB7">
        <w:rPr>
          <w:rFonts w:eastAsia="Times New Roman" w:cs="Times New Roman"/>
          <w:b/>
          <w:sz w:val="24"/>
          <w:szCs w:val="24"/>
        </w:rPr>
        <w:lastRenderedPageBreak/>
        <w:t>Attachment 1: Map and p</w:t>
      </w:r>
      <w:r w:rsidR="004B0B61" w:rsidRPr="002A6DB7">
        <w:rPr>
          <w:rFonts w:eastAsia="Times New Roman" w:cs="Times New Roman"/>
          <w:b/>
          <w:sz w:val="24"/>
          <w:szCs w:val="24"/>
        </w:rPr>
        <w:t>hotos of the construction site</w:t>
      </w:r>
    </w:p>
    <w:p w14:paraId="3BAAB3D4" w14:textId="77777777" w:rsidR="005D6E37" w:rsidRDefault="005D6E37" w:rsidP="004B0B61">
      <w:pPr>
        <w:widowControl w:val="0"/>
        <w:autoSpaceDE w:val="0"/>
        <w:autoSpaceDN w:val="0"/>
        <w:spacing w:before="60" w:after="0"/>
        <w:rPr>
          <w:rFonts w:eastAsia="Times New Roman" w:cs="Times New Roman"/>
          <w:b/>
          <w:sz w:val="20"/>
          <w:szCs w:val="20"/>
        </w:rPr>
      </w:pPr>
    </w:p>
    <w:p w14:paraId="1EC1B30B" w14:textId="588B1F92" w:rsidR="005D6E37" w:rsidRDefault="00574CBA" w:rsidP="004B0B61">
      <w:pPr>
        <w:widowControl w:val="0"/>
        <w:autoSpaceDE w:val="0"/>
        <w:autoSpaceDN w:val="0"/>
        <w:spacing w:before="60" w:after="0"/>
        <w:rPr>
          <w:rFonts w:eastAsia="Times New Roman" w:cs="Times New Roman"/>
          <w:b/>
          <w:sz w:val="20"/>
          <w:szCs w:val="20"/>
        </w:rPr>
      </w:pPr>
      <w:r>
        <w:rPr>
          <w:noProof/>
        </w:rPr>
        <w:drawing>
          <wp:inline distT="0" distB="0" distL="0" distR="0" wp14:anchorId="6C4719AD" wp14:editId="3731FE3C">
            <wp:extent cx="5646420" cy="49750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7665" t="15499" r="35627" b="11339"/>
                    <a:stretch/>
                  </pic:blipFill>
                  <pic:spPr bwMode="auto">
                    <a:xfrm>
                      <a:off x="0" y="0"/>
                      <a:ext cx="5646420" cy="4975001"/>
                    </a:xfrm>
                    <a:prstGeom prst="rect">
                      <a:avLst/>
                    </a:prstGeom>
                    <a:ln>
                      <a:noFill/>
                    </a:ln>
                    <a:extLst>
                      <a:ext uri="{53640926-AAD7-44D8-BBD7-CCE9431645EC}">
                        <a14:shadowObscured xmlns:a14="http://schemas.microsoft.com/office/drawing/2010/main"/>
                      </a:ext>
                    </a:extLst>
                  </pic:spPr>
                </pic:pic>
              </a:graphicData>
            </a:graphic>
          </wp:inline>
        </w:drawing>
      </w:r>
    </w:p>
    <w:p w14:paraId="07FE7D79" w14:textId="77777777" w:rsidR="005D6E37" w:rsidRPr="006608D9" w:rsidRDefault="005D6E37" w:rsidP="004B0B61">
      <w:pPr>
        <w:widowControl w:val="0"/>
        <w:autoSpaceDE w:val="0"/>
        <w:autoSpaceDN w:val="0"/>
        <w:spacing w:before="60" w:after="0"/>
        <w:rPr>
          <w:rFonts w:eastAsia="Times New Roman" w:cs="Times New Roman"/>
          <w:b/>
          <w:sz w:val="20"/>
          <w:szCs w:val="20"/>
        </w:rPr>
      </w:pPr>
    </w:p>
    <w:p w14:paraId="566C3EFE" w14:textId="734EAFC5" w:rsidR="00643C23" w:rsidRPr="006608D9" w:rsidRDefault="00643C23" w:rsidP="004B0B61">
      <w:pPr>
        <w:widowControl w:val="0"/>
        <w:autoSpaceDE w:val="0"/>
        <w:autoSpaceDN w:val="0"/>
        <w:spacing w:before="60" w:after="0"/>
        <w:rPr>
          <w:rFonts w:eastAsia="Times New Roman" w:cs="Times New Roman"/>
          <w:b/>
          <w:sz w:val="20"/>
          <w:szCs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5D6E37" w14:paraId="1DCDB74F" w14:textId="77777777" w:rsidTr="005D6E37">
        <w:tc>
          <w:tcPr>
            <w:tcW w:w="6588" w:type="dxa"/>
          </w:tcPr>
          <w:p w14:paraId="2F0DED21" w14:textId="54BC326B" w:rsidR="005D6E37" w:rsidRDefault="005D6E37" w:rsidP="004B0B61">
            <w:pPr>
              <w:widowControl w:val="0"/>
              <w:autoSpaceDE w:val="0"/>
              <w:autoSpaceDN w:val="0"/>
              <w:spacing w:before="60"/>
              <w:rPr>
                <w:b/>
              </w:rPr>
            </w:pPr>
            <w:r>
              <w:rPr>
                <w:noProof/>
              </w:rPr>
              <w:lastRenderedPageBreak/>
              <w:drawing>
                <wp:inline distT="0" distB="0" distL="0" distR="0" wp14:anchorId="52E7158D" wp14:editId="0632A488">
                  <wp:extent cx="2609850"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768317_299563328526562_668496413876919025_n.jpg"/>
                          <pic:cNvPicPr/>
                        </pic:nvPicPr>
                        <pic:blipFill>
                          <a:blip r:embed="rId20">
                            <a:extLst>
                              <a:ext uri="{28A0092B-C50C-407E-A947-70E740481C1C}">
                                <a14:useLocalDpi xmlns:a14="http://schemas.microsoft.com/office/drawing/2010/main" val="0"/>
                              </a:ext>
                            </a:extLst>
                          </a:blip>
                          <a:stretch>
                            <a:fillRect/>
                          </a:stretch>
                        </pic:blipFill>
                        <pic:spPr>
                          <a:xfrm>
                            <a:off x="0" y="0"/>
                            <a:ext cx="2609850" cy="1962150"/>
                          </a:xfrm>
                          <a:prstGeom prst="rect">
                            <a:avLst/>
                          </a:prstGeom>
                        </pic:spPr>
                      </pic:pic>
                    </a:graphicData>
                  </a:graphic>
                </wp:inline>
              </w:drawing>
            </w:r>
          </w:p>
        </w:tc>
        <w:tc>
          <w:tcPr>
            <w:tcW w:w="6588" w:type="dxa"/>
          </w:tcPr>
          <w:p w14:paraId="444ECAFA" w14:textId="5CD8981D" w:rsidR="005D6E37" w:rsidRDefault="005D6E37" w:rsidP="004B0B61">
            <w:pPr>
              <w:widowControl w:val="0"/>
              <w:autoSpaceDE w:val="0"/>
              <w:autoSpaceDN w:val="0"/>
              <w:spacing w:before="60"/>
              <w:rPr>
                <w:b/>
              </w:rPr>
            </w:pPr>
            <w:r>
              <w:rPr>
                <w:noProof/>
              </w:rPr>
              <w:drawing>
                <wp:inline distT="0" distB="0" distL="0" distR="0" wp14:anchorId="7C508126" wp14:editId="37778F3C">
                  <wp:extent cx="2609850" cy="196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014980_231343528598906_5052113426237316890_n.jpg"/>
                          <pic:cNvPicPr/>
                        </pic:nvPicPr>
                        <pic:blipFill>
                          <a:blip r:embed="rId21">
                            <a:extLst>
                              <a:ext uri="{28A0092B-C50C-407E-A947-70E740481C1C}">
                                <a14:useLocalDpi xmlns:a14="http://schemas.microsoft.com/office/drawing/2010/main" val="0"/>
                              </a:ext>
                            </a:extLst>
                          </a:blip>
                          <a:stretch>
                            <a:fillRect/>
                          </a:stretch>
                        </pic:blipFill>
                        <pic:spPr>
                          <a:xfrm>
                            <a:off x="0" y="0"/>
                            <a:ext cx="2609850" cy="1962150"/>
                          </a:xfrm>
                          <a:prstGeom prst="rect">
                            <a:avLst/>
                          </a:prstGeom>
                        </pic:spPr>
                      </pic:pic>
                    </a:graphicData>
                  </a:graphic>
                </wp:inline>
              </w:drawing>
            </w:r>
          </w:p>
        </w:tc>
      </w:tr>
      <w:tr w:rsidR="005D6E37" w14:paraId="188C2D8D" w14:textId="77777777" w:rsidTr="005D6E37">
        <w:tc>
          <w:tcPr>
            <w:tcW w:w="6588" w:type="dxa"/>
          </w:tcPr>
          <w:p w14:paraId="77FE070C" w14:textId="219A8577" w:rsidR="005D6E37" w:rsidRDefault="005D6E37" w:rsidP="004B0B61">
            <w:pPr>
              <w:widowControl w:val="0"/>
              <w:autoSpaceDE w:val="0"/>
              <w:autoSpaceDN w:val="0"/>
              <w:spacing w:before="60"/>
              <w:rPr>
                <w:b/>
              </w:rPr>
            </w:pPr>
            <w:r>
              <w:rPr>
                <w:noProof/>
              </w:rPr>
              <w:drawing>
                <wp:anchor distT="0" distB="0" distL="114300" distR="114300" simplePos="0" relativeHeight="251659264" behindDoc="0" locked="0" layoutInCell="1" allowOverlap="1" wp14:anchorId="3FFEE3EF" wp14:editId="404F422E">
                  <wp:simplePos x="0" y="0"/>
                  <wp:positionH relativeFrom="margin">
                    <wp:posOffset>-2540</wp:posOffset>
                  </wp:positionH>
                  <wp:positionV relativeFrom="margin">
                    <wp:posOffset>47625</wp:posOffset>
                  </wp:positionV>
                  <wp:extent cx="2609850" cy="1962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211362_1191467037961115_6956632891656289475_n.jpg"/>
                          <pic:cNvPicPr/>
                        </pic:nvPicPr>
                        <pic:blipFill>
                          <a:blip r:embed="rId22">
                            <a:extLst>
                              <a:ext uri="{28A0092B-C50C-407E-A947-70E740481C1C}">
                                <a14:useLocalDpi xmlns:a14="http://schemas.microsoft.com/office/drawing/2010/main" val="0"/>
                              </a:ext>
                            </a:extLst>
                          </a:blip>
                          <a:stretch>
                            <a:fillRect/>
                          </a:stretch>
                        </pic:blipFill>
                        <pic:spPr>
                          <a:xfrm>
                            <a:off x="0" y="0"/>
                            <a:ext cx="2609850" cy="1962150"/>
                          </a:xfrm>
                          <a:prstGeom prst="rect">
                            <a:avLst/>
                          </a:prstGeom>
                        </pic:spPr>
                      </pic:pic>
                    </a:graphicData>
                  </a:graphic>
                </wp:anchor>
              </w:drawing>
            </w:r>
          </w:p>
        </w:tc>
        <w:tc>
          <w:tcPr>
            <w:tcW w:w="6588" w:type="dxa"/>
          </w:tcPr>
          <w:p w14:paraId="67613DC9" w14:textId="196D8D78" w:rsidR="005D6E37" w:rsidRDefault="005D6E37" w:rsidP="004B0B61">
            <w:pPr>
              <w:widowControl w:val="0"/>
              <w:autoSpaceDE w:val="0"/>
              <w:autoSpaceDN w:val="0"/>
              <w:spacing w:before="60"/>
              <w:rPr>
                <w:b/>
              </w:rPr>
            </w:pPr>
            <w:r>
              <w:rPr>
                <w:noProof/>
              </w:rPr>
              <w:drawing>
                <wp:anchor distT="0" distB="0" distL="114300" distR="114300" simplePos="0" relativeHeight="251661312" behindDoc="0" locked="0" layoutInCell="1" allowOverlap="1" wp14:anchorId="1AD8F87B" wp14:editId="42D6705C">
                  <wp:simplePos x="0" y="0"/>
                  <wp:positionH relativeFrom="margin">
                    <wp:posOffset>3175</wp:posOffset>
                  </wp:positionH>
                  <wp:positionV relativeFrom="margin">
                    <wp:posOffset>45720</wp:posOffset>
                  </wp:positionV>
                  <wp:extent cx="2609850" cy="1962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566979_301349621727854_8605370787712765649_n.jpg"/>
                          <pic:cNvPicPr/>
                        </pic:nvPicPr>
                        <pic:blipFill>
                          <a:blip r:embed="rId23">
                            <a:extLst>
                              <a:ext uri="{28A0092B-C50C-407E-A947-70E740481C1C}">
                                <a14:useLocalDpi xmlns:a14="http://schemas.microsoft.com/office/drawing/2010/main" val="0"/>
                              </a:ext>
                            </a:extLst>
                          </a:blip>
                          <a:stretch>
                            <a:fillRect/>
                          </a:stretch>
                        </pic:blipFill>
                        <pic:spPr>
                          <a:xfrm>
                            <a:off x="0" y="0"/>
                            <a:ext cx="2609850" cy="1962150"/>
                          </a:xfrm>
                          <a:prstGeom prst="rect">
                            <a:avLst/>
                          </a:prstGeom>
                        </pic:spPr>
                      </pic:pic>
                    </a:graphicData>
                  </a:graphic>
                </wp:anchor>
              </w:drawing>
            </w:r>
          </w:p>
        </w:tc>
      </w:tr>
    </w:tbl>
    <w:p w14:paraId="11B98672" w14:textId="77777777" w:rsidR="000921F4" w:rsidRPr="006608D9" w:rsidRDefault="000921F4" w:rsidP="004B0B61">
      <w:pPr>
        <w:widowControl w:val="0"/>
        <w:autoSpaceDE w:val="0"/>
        <w:autoSpaceDN w:val="0"/>
        <w:spacing w:before="60" w:after="0"/>
        <w:rPr>
          <w:rFonts w:eastAsia="Times New Roman" w:cs="Times New Roman"/>
          <w:b/>
          <w:sz w:val="20"/>
          <w:szCs w:val="20"/>
        </w:rPr>
      </w:pPr>
    </w:p>
    <w:p w14:paraId="156773AC" w14:textId="77777777" w:rsidR="004B0B61" w:rsidRPr="006608D9" w:rsidRDefault="004B0B61" w:rsidP="004B0B61">
      <w:pPr>
        <w:widowControl w:val="0"/>
        <w:autoSpaceDE w:val="0"/>
        <w:autoSpaceDN w:val="0"/>
        <w:spacing w:before="60" w:after="0"/>
        <w:rPr>
          <w:rFonts w:eastAsia="Times New Roman" w:cs="Times New Roman"/>
          <w:sz w:val="20"/>
          <w:szCs w:val="20"/>
        </w:rPr>
      </w:pPr>
    </w:p>
    <w:p w14:paraId="3CCD4010" w14:textId="79E7D439" w:rsidR="004B0B61" w:rsidRPr="006608D9" w:rsidRDefault="004B0B61" w:rsidP="004B0B61">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 xml:space="preserve"> </w:t>
      </w:r>
    </w:p>
    <w:p w14:paraId="0144D9DA" w14:textId="77777777" w:rsidR="00D239F2" w:rsidRDefault="00D239F2" w:rsidP="004B0B61">
      <w:pPr>
        <w:widowControl w:val="0"/>
        <w:autoSpaceDE w:val="0"/>
        <w:autoSpaceDN w:val="0"/>
        <w:spacing w:before="60" w:after="0"/>
        <w:rPr>
          <w:rFonts w:eastAsia="Times New Roman" w:cs="Times New Roman"/>
          <w:b/>
          <w:sz w:val="20"/>
          <w:szCs w:val="20"/>
        </w:rPr>
        <w:sectPr w:rsidR="00D239F2" w:rsidSect="001B624C">
          <w:pgSz w:w="15840" w:h="12240" w:orient="landscape"/>
          <w:pgMar w:top="1440" w:right="1440" w:bottom="1440" w:left="1440" w:header="720" w:footer="720" w:gutter="0"/>
          <w:cols w:space="720"/>
          <w:docGrid w:linePitch="360"/>
        </w:sectPr>
      </w:pPr>
    </w:p>
    <w:p w14:paraId="31AE22B8" w14:textId="77777777" w:rsidR="004B0B61" w:rsidRPr="002A6DB7" w:rsidRDefault="004B0B61" w:rsidP="004B0B61">
      <w:pPr>
        <w:widowControl w:val="0"/>
        <w:autoSpaceDE w:val="0"/>
        <w:autoSpaceDN w:val="0"/>
        <w:spacing w:before="60" w:after="0"/>
        <w:rPr>
          <w:rFonts w:eastAsia="Times New Roman" w:cs="Times New Roman"/>
          <w:b/>
          <w:sz w:val="24"/>
          <w:szCs w:val="24"/>
        </w:rPr>
      </w:pPr>
      <w:r w:rsidRPr="002A6DB7">
        <w:rPr>
          <w:rFonts w:eastAsia="Times New Roman" w:cs="Times New Roman"/>
          <w:b/>
          <w:sz w:val="24"/>
          <w:szCs w:val="24"/>
        </w:rPr>
        <w:lastRenderedPageBreak/>
        <w:t xml:space="preserve">Attachment 2: Copy of an agreement for construction waste disposal </w:t>
      </w:r>
    </w:p>
    <w:p w14:paraId="0076B022" w14:textId="77777777" w:rsidR="00D3599B" w:rsidRPr="006608D9" w:rsidRDefault="00D3599B" w:rsidP="004B0B61">
      <w:pPr>
        <w:widowControl w:val="0"/>
        <w:autoSpaceDE w:val="0"/>
        <w:autoSpaceDN w:val="0"/>
        <w:spacing w:before="60" w:after="0"/>
        <w:rPr>
          <w:rFonts w:eastAsia="Times New Roman" w:cs="Times New Roman"/>
          <w:sz w:val="20"/>
          <w:szCs w:val="20"/>
        </w:rPr>
      </w:pPr>
    </w:p>
    <w:p w14:paraId="628C3E30" w14:textId="3A0E12A9" w:rsidR="001050DA" w:rsidRPr="006608D9" w:rsidRDefault="00202151" w:rsidP="00D239F2">
      <w:pPr>
        <w:widowControl w:val="0"/>
        <w:autoSpaceDE w:val="0"/>
        <w:autoSpaceDN w:val="0"/>
        <w:spacing w:before="60" w:after="0"/>
        <w:jc w:val="center"/>
        <w:rPr>
          <w:rFonts w:eastAsia="Times New Roman" w:cs="Times New Roman"/>
          <w:sz w:val="20"/>
          <w:szCs w:val="20"/>
        </w:rPr>
      </w:pPr>
      <w:r>
        <w:rPr>
          <w:noProof/>
        </w:rPr>
        <w:drawing>
          <wp:inline distT="0" distB="0" distL="0" distR="0" wp14:anchorId="48EEBDD4" wp14:editId="2B5B15C1">
            <wp:extent cx="3291840" cy="499207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00590" cy="5005344"/>
                    </a:xfrm>
                    <a:prstGeom prst="rect">
                      <a:avLst/>
                    </a:prstGeom>
                  </pic:spPr>
                </pic:pic>
              </a:graphicData>
            </a:graphic>
          </wp:inline>
        </w:drawing>
      </w:r>
    </w:p>
    <w:p w14:paraId="6748F937" w14:textId="77777777" w:rsidR="00202151" w:rsidRDefault="00202151" w:rsidP="00202151">
      <w:pPr>
        <w:widowControl w:val="0"/>
        <w:autoSpaceDE w:val="0"/>
        <w:autoSpaceDN w:val="0"/>
        <w:spacing w:before="60" w:after="0"/>
        <w:rPr>
          <w:rFonts w:eastAsia="Times New Roman" w:cs="Times New Roman"/>
          <w:b/>
          <w:sz w:val="16"/>
          <w:szCs w:val="16"/>
        </w:rPr>
      </w:pPr>
      <w:r w:rsidRPr="000744EC">
        <w:rPr>
          <w:rFonts w:eastAsia="Times New Roman" w:cs="Times New Roman"/>
          <w:b/>
          <w:sz w:val="16"/>
          <w:szCs w:val="16"/>
        </w:rPr>
        <w:t>Non-official translation of the land ownership certificate:</w:t>
      </w:r>
    </w:p>
    <w:p w14:paraId="27F5A409" w14:textId="77777777" w:rsidR="00560ED2" w:rsidRPr="00560ED2" w:rsidRDefault="00560ED2" w:rsidP="00202151">
      <w:pPr>
        <w:widowControl w:val="0"/>
        <w:autoSpaceDE w:val="0"/>
        <w:autoSpaceDN w:val="0"/>
        <w:spacing w:before="60" w:after="0"/>
        <w:rPr>
          <w:rFonts w:eastAsia="Times New Roman" w:cs="Times New Roman"/>
          <w:b/>
          <w:sz w:val="16"/>
          <w:szCs w:val="16"/>
          <w:lang w:val="hy-AM"/>
        </w:rPr>
      </w:pPr>
    </w:p>
    <w:p w14:paraId="4A3AE2D7" w14:textId="1B8A6AB9" w:rsidR="00202151" w:rsidRDefault="00202151" w:rsidP="00202151">
      <w:pPr>
        <w:widowControl w:val="0"/>
        <w:autoSpaceDE w:val="0"/>
        <w:autoSpaceDN w:val="0"/>
        <w:spacing w:before="60" w:after="0"/>
        <w:rPr>
          <w:rFonts w:eastAsia="Times New Roman" w:cs="Times New Roman"/>
          <w:sz w:val="20"/>
          <w:szCs w:val="20"/>
          <w:lang w:val="hy-AM"/>
        </w:rPr>
      </w:pPr>
      <w:r>
        <w:rPr>
          <w:rFonts w:eastAsia="Times New Roman" w:cs="Times New Roman"/>
          <w:sz w:val="20"/>
          <w:szCs w:val="20"/>
        </w:rPr>
        <w:t>22</w:t>
      </w:r>
      <w:r w:rsidRPr="006608D9">
        <w:rPr>
          <w:rFonts w:eastAsia="Times New Roman" w:cs="Times New Roman"/>
          <w:sz w:val="20"/>
          <w:szCs w:val="20"/>
        </w:rPr>
        <w:t>.0</w:t>
      </w:r>
      <w:r>
        <w:rPr>
          <w:rFonts w:eastAsia="Times New Roman" w:cs="Times New Roman"/>
          <w:sz w:val="20"/>
          <w:szCs w:val="20"/>
        </w:rPr>
        <w:t>4</w:t>
      </w:r>
      <w:r w:rsidRPr="006608D9">
        <w:rPr>
          <w:rFonts w:eastAsia="Times New Roman" w:cs="Times New Roman"/>
          <w:sz w:val="20"/>
          <w:szCs w:val="20"/>
        </w:rPr>
        <w:t>.202</w:t>
      </w:r>
      <w:r>
        <w:rPr>
          <w:rFonts w:eastAsia="Times New Roman" w:cs="Times New Roman"/>
          <w:sz w:val="20"/>
          <w:szCs w:val="20"/>
        </w:rPr>
        <w:t>1</w:t>
      </w:r>
      <w:r w:rsidR="00560ED2">
        <w:rPr>
          <w:rFonts w:eastAsia="Times New Roman" w:cs="Times New Roman"/>
          <w:sz w:val="20"/>
          <w:szCs w:val="20"/>
          <w:lang w:val="hy-AM"/>
        </w:rPr>
        <w:t xml:space="preserve"> </w:t>
      </w:r>
    </w:p>
    <w:p w14:paraId="15A2A46B" w14:textId="2D17FC60" w:rsidR="00560ED2" w:rsidRPr="00560ED2" w:rsidRDefault="00560ED2" w:rsidP="00560ED2">
      <w:pPr>
        <w:widowControl w:val="0"/>
        <w:autoSpaceDE w:val="0"/>
        <w:autoSpaceDN w:val="0"/>
        <w:spacing w:before="60" w:after="0"/>
        <w:jc w:val="center"/>
        <w:rPr>
          <w:rFonts w:eastAsia="Times New Roman" w:cs="Times New Roman"/>
          <w:sz w:val="20"/>
          <w:szCs w:val="20"/>
          <w:lang w:val="hy-AM"/>
        </w:rPr>
      </w:pPr>
      <w:r>
        <w:rPr>
          <w:rFonts w:eastAsia="Times New Roman" w:cs="Times New Roman"/>
          <w:sz w:val="20"/>
          <w:szCs w:val="20"/>
        </w:rPr>
        <w:t>R</w:t>
      </w:r>
      <w:r w:rsidRPr="00560ED2">
        <w:rPr>
          <w:rFonts w:eastAsia="Times New Roman" w:cs="Times New Roman"/>
          <w:sz w:val="20"/>
          <w:szCs w:val="20"/>
          <w:lang w:val="hy-AM"/>
        </w:rPr>
        <w:t>eference</w:t>
      </w:r>
    </w:p>
    <w:p w14:paraId="393A9373" w14:textId="77777777" w:rsidR="002E74A6" w:rsidRPr="006608D9" w:rsidRDefault="002E74A6" w:rsidP="002E74A6">
      <w:pPr>
        <w:widowControl w:val="0"/>
        <w:autoSpaceDE w:val="0"/>
        <w:autoSpaceDN w:val="0"/>
        <w:spacing w:before="60" w:after="0"/>
        <w:rPr>
          <w:rFonts w:eastAsia="Times New Roman" w:cs="Times New Roman"/>
          <w:sz w:val="20"/>
          <w:szCs w:val="20"/>
        </w:rPr>
      </w:pPr>
    </w:p>
    <w:p w14:paraId="17377EB8" w14:textId="605E4E60" w:rsidR="002E74A6" w:rsidRPr="006608D9" w:rsidRDefault="002E74A6" w:rsidP="002E74A6">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 xml:space="preserve">Construction waste generated during the construction will be transported to </w:t>
      </w:r>
      <w:r w:rsidR="00C9046F" w:rsidRPr="006608D9">
        <w:rPr>
          <w:rFonts w:eastAsia="Times New Roman" w:cs="Times New Roman"/>
          <w:sz w:val="20"/>
          <w:szCs w:val="20"/>
        </w:rPr>
        <w:t xml:space="preserve">the </w:t>
      </w:r>
      <w:r w:rsidR="00202151">
        <w:rPr>
          <w:rFonts w:eastAsia="Times New Roman" w:cs="Times New Roman"/>
          <w:sz w:val="20"/>
          <w:szCs w:val="20"/>
        </w:rPr>
        <w:t xml:space="preserve">Nigovan </w:t>
      </w:r>
      <w:r w:rsidR="00C9046F" w:rsidRPr="006608D9">
        <w:rPr>
          <w:rFonts w:eastAsia="Times New Roman" w:cs="Times New Roman"/>
          <w:sz w:val="20"/>
          <w:szCs w:val="20"/>
        </w:rPr>
        <w:t>disposal</w:t>
      </w:r>
      <w:r w:rsidRPr="006608D9">
        <w:rPr>
          <w:rFonts w:eastAsia="Times New Roman" w:cs="Times New Roman"/>
          <w:sz w:val="20"/>
          <w:szCs w:val="20"/>
        </w:rPr>
        <w:t xml:space="preserve"> site located 1</w:t>
      </w:r>
      <w:r w:rsidR="00202151">
        <w:rPr>
          <w:rFonts w:eastAsia="Times New Roman" w:cs="Times New Roman"/>
          <w:sz w:val="20"/>
          <w:szCs w:val="20"/>
        </w:rPr>
        <w:t>0</w:t>
      </w:r>
      <w:r w:rsidRPr="006608D9">
        <w:rPr>
          <w:rFonts w:eastAsia="Times New Roman" w:cs="Times New Roman"/>
          <w:sz w:val="20"/>
          <w:szCs w:val="20"/>
        </w:rPr>
        <w:t xml:space="preserve"> km</w:t>
      </w:r>
      <w:r w:rsidR="00C9046F" w:rsidRPr="006608D9">
        <w:rPr>
          <w:rFonts w:eastAsia="Times New Roman" w:cs="Times New Roman"/>
          <w:sz w:val="20"/>
          <w:szCs w:val="20"/>
        </w:rPr>
        <w:t xml:space="preserve"> far</w:t>
      </w:r>
      <w:r w:rsidRPr="006608D9">
        <w:rPr>
          <w:rFonts w:eastAsia="Times New Roman" w:cs="Times New Roman"/>
          <w:sz w:val="20"/>
          <w:szCs w:val="20"/>
        </w:rPr>
        <w:t xml:space="preserve"> from the </w:t>
      </w:r>
      <w:r w:rsidR="00C9046F" w:rsidRPr="006608D9">
        <w:rPr>
          <w:rFonts w:eastAsia="Times New Roman" w:cs="Times New Roman"/>
          <w:sz w:val="20"/>
          <w:szCs w:val="20"/>
        </w:rPr>
        <w:t>construction</w:t>
      </w:r>
      <w:r w:rsidRPr="006608D9">
        <w:rPr>
          <w:rFonts w:eastAsia="Times New Roman" w:cs="Times New Roman"/>
          <w:sz w:val="20"/>
          <w:szCs w:val="20"/>
        </w:rPr>
        <w:t xml:space="preserve"> site.</w:t>
      </w:r>
    </w:p>
    <w:p w14:paraId="47050773" w14:textId="77777777" w:rsidR="002E74A6" w:rsidRPr="006608D9" w:rsidRDefault="002E74A6" w:rsidP="002E74A6">
      <w:pPr>
        <w:widowControl w:val="0"/>
        <w:autoSpaceDE w:val="0"/>
        <w:autoSpaceDN w:val="0"/>
        <w:spacing w:before="60" w:after="0"/>
        <w:rPr>
          <w:rFonts w:eastAsia="Times New Roman" w:cs="Times New Roman"/>
          <w:sz w:val="20"/>
          <w:szCs w:val="20"/>
        </w:rPr>
      </w:pPr>
    </w:p>
    <w:p w14:paraId="26FB9FDE" w14:textId="77777777" w:rsidR="002E74A6" w:rsidRPr="006608D9" w:rsidRDefault="002E74A6" w:rsidP="002E74A6">
      <w:pPr>
        <w:widowControl w:val="0"/>
        <w:autoSpaceDE w:val="0"/>
        <w:autoSpaceDN w:val="0"/>
        <w:spacing w:before="60" w:after="0"/>
        <w:rPr>
          <w:rFonts w:eastAsia="Times New Roman" w:cs="Times New Roman"/>
          <w:sz w:val="20"/>
          <w:szCs w:val="20"/>
        </w:rPr>
      </w:pPr>
    </w:p>
    <w:p w14:paraId="1E30E05E" w14:textId="1CF19ABC" w:rsidR="002E74A6" w:rsidRDefault="002E74A6" w:rsidP="002E74A6">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 xml:space="preserve"> Community Head              </w:t>
      </w:r>
      <w:r w:rsidR="00E13B94" w:rsidRPr="00E13B94">
        <w:rPr>
          <w:rFonts w:eastAsia="Times New Roman" w:cs="Times New Roman"/>
          <w:sz w:val="20"/>
          <w:szCs w:val="20"/>
        </w:rPr>
        <w:t xml:space="preserve">                           </w:t>
      </w:r>
      <w:r w:rsidRPr="006608D9">
        <w:rPr>
          <w:rFonts w:eastAsia="Times New Roman" w:cs="Times New Roman"/>
          <w:sz w:val="20"/>
          <w:szCs w:val="20"/>
        </w:rPr>
        <w:t xml:space="preserve">         Sealed/Signed                    </w:t>
      </w:r>
      <w:r w:rsidR="00E13B94" w:rsidRPr="00E13B94">
        <w:rPr>
          <w:rFonts w:eastAsia="Times New Roman" w:cs="Times New Roman"/>
          <w:sz w:val="20"/>
          <w:szCs w:val="20"/>
        </w:rPr>
        <w:t xml:space="preserve">                            </w:t>
      </w:r>
      <w:r w:rsidRPr="006608D9">
        <w:rPr>
          <w:rFonts w:eastAsia="Times New Roman" w:cs="Times New Roman"/>
          <w:sz w:val="20"/>
          <w:szCs w:val="20"/>
        </w:rPr>
        <w:t xml:space="preserve">    </w:t>
      </w:r>
      <w:r w:rsidR="00202151">
        <w:rPr>
          <w:rFonts w:eastAsia="Times New Roman" w:cs="Times New Roman"/>
          <w:sz w:val="20"/>
          <w:szCs w:val="20"/>
        </w:rPr>
        <w:t>M</w:t>
      </w:r>
      <w:r w:rsidRPr="006608D9">
        <w:rPr>
          <w:rFonts w:eastAsia="Times New Roman" w:cs="Times New Roman"/>
          <w:sz w:val="20"/>
          <w:szCs w:val="20"/>
        </w:rPr>
        <w:t>.</w:t>
      </w:r>
      <w:r w:rsidR="00D239F2">
        <w:rPr>
          <w:rFonts w:eastAsia="Times New Roman" w:cs="Times New Roman"/>
          <w:sz w:val="20"/>
          <w:szCs w:val="20"/>
        </w:rPr>
        <w:t xml:space="preserve"> </w:t>
      </w:r>
      <w:r w:rsidR="00202151">
        <w:rPr>
          <w:rFonts w:eastAsia="Times New Roman" w:cs="Times New Roman"/>
          <w:sz w:val="20"/>
          <w:szCs w:val="20"/>
        </w:rPr>
        <w:t>Makhmudov</w:t>
      </w:r>
    </w:p>
    <w:p w14:paraId="21D99801" w14:textId="77777777" w:rsidR="001050DA" w:rsidRPr="006608D9" w:rsidRDefault="001050DA" w:rsidP="004B0B61">
      <w:pPr>
        <w:widowControl w:val="0"/>
        <w:autoSpaceDE w:val="0"/>
        <w:autoSpaceDN w:val="0"/>
        <w:spacing w:before="60" w:after="0"/>
        <w:rPr>
          <w:rFonts w:eastAsia="Times New Roman" w:cs="Times New Roman"/>
          <w:sz w:val="20"/>
          <w:szCs w:val="20"/>
        </w:rPr>
      </w:pPr>
    </w:p>
    <w:p w14:paraId="33A91237" w14:textId="77777777" w:rsidR="0085644A" w:rsidRPr="006608D9" w:rsidRDefault="0085644A">
      <w:pPr>
        <w:rPr>
          <w:rFonts w:eastAsia="Times New Roman" w:cs="Times New Roman"/>
          <w:b/>
          <w:sz w:val="20"/>
          <w:szCs w:val="20"/>
        </w:rPr>
      </w:pPr>
      <w:r w:rsidRPr="006608D9">
        <w:rPr>
          <w:rFonts w:eastAsia="Times New Roman" w:cs="Times New Roman"/>
          <w:b/>
          <w:sz w:val="20"/>
          <w:szCs w:val="20"/>
        </w:rPr>
        <w:br w:type="page"/>
      </w:r>
    </w:p>
    <w:p w14:paraId="04AB8E9C" w14:textId="77777777" w:rsidR="004B0B61" w:rsidRPr="002A6DB7" w:rsidRDefault="004B0B61" w:rsidP="004B0B61">
      <w:pPr>
        <w:widowControl w:val="0"/>
        <w:autoSpaceDE w:val="0"/>
        <w:autoSpaceDN w:val="0"/>
        <w:spacing w:before="60" w:after="0"/>
        <w:rPr>
          <w:rFonts w:eastAsia="Times New Roman" w:cs="Times New Roman"/>
          <w:b/>
          <w:sz w:val="24"/>
          <w:szCs w:val="24"/>
        </w:rPr>
      </w:pPr>
      <w:r w:rsidRPr="002A6DB7">
        <w:rPr>
          <w:rFonts w:eastAsia="Times New Roman" w:cs="Times New Roman"/>
          <w:b/>
          <w:sz w:val="24"/>
          <w:szCs w:val="24"/>
        </w:rPr>
        <w:lastRenderedPageBreak/>
        <w:t xml:space="preserve">Attachment </w:t>
      </w:r>
      <w:r w:rsidR="001D266C" w:rsidRPr="002A6DB7">
        <w:rPr>
          <w:rFonts w:eastAsia="Times New Roman" w:cs="Times New Roman"/>
          <w:b/>
          <w:sz w:val="24"/>
          <w:szCs w:val="24"/>
        </w:rPr>
        <w:t>4</w:t>
      </w:r>
      <w:r w:rsidRPr="002A6DB7">
        <w:rPr>
          <w:rFonts w:eastAsia="Times New Roman" w:cs="Times New Roman"/>
          <w:b/>
          <w:sz w:val="24"/>
          <w:szCs w:val="24"/>
        </w:rPr>
        <w:t xml:space="preserve">: </w:t>
      </w:r>
      <w:r w:rsidR="009D2E23" w:rsidRPr="002A6DB7">
        <w:rPr>
          <w:rFonts w:eastAsia="Times New Roman" w:cs="Times New Roman"/>
          <w:b/>
          <w:sz w:val="24"/>
          <w:szCs w:val="24"/>
        </w:rPr>
        <w:t>Copy of the Ownership Certificate</w:t>
      </w:r>
    </w:p>
    <w:p w14:paraId="448AB829" w14:textId="391CF584" w:rsidR="00D3599B" w:rsidRPr="006608D9" w:rsidRDefault="00D3599B" w:rsidP="004B0B61">
      <w:pPr>
        <w:widowControl w:val="0"/>
        <w:autoSpaceDE w:val="0"/>
        <w:autoSpaceDN w:val="0"/>
        <w:spacing w:before="60" w:after="0"/>
        <w:rPr>
          <w:rFonts w:eastAsia="Times New Roman" w:cs="Times New Roman"/>
          <w:sz w:val="20"/>
          <w:szCs w:val="20"/>
        </w:rPr>
      </w:pPr>
    </w:p>
    <w:p w14:paraId="18C7CD4C" w14:textId="2476CEFC" w:rsidR="00D3599B" w:rsidRPr="006608D9" w:rsidRDefault="000744EC" w:rsidP="004B0B61">
      <w:pPr>
        <w:widowControl w:val="0"/>
        <w:autoSpaceDE w:val="0"/>
        <w:autoSpaceDN w:val="0"/>
        <w:spacing w:before="60" w:after="0"/>
        <w:rPr>
          <w:rFonts w:eastAsia="Times New Roman" w:cs="Times New Roman"/>
          <w:sz w:val="20"/>
          <w:szCs w:val="20"/>
        </w:rPr>
      </w:pPr>
      <w:r>
        <w:rPr>
          <w:noProof/>
        </w:rPr>
        <w:drawing>
          <wp:inline distT="0" distB="0" distL="0" distR="0" wp14:anchorId="7CEF617A" wp14:editId="04EF6683">
            <wp:extent cx="1927860" cy="287028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7593" t="14131" r="41666" b="4502"/>
                    <a:stretch/>
                  </pic:blipFill>
                  <pic:spPr bwMode="auto">
                    <a:xfrm>
                      <a:off x="0" y="0"/>
                      <a:ext cx="1933524" cy="2878716"/>
                    </a:xfrm>
                    <a:prstGeom prst="rect">
                      <a:avLst/>
                    </a:prstGeom>
                    <a:ln>
                      <a:noFill/>
                    </a:ln>
                    <a:extLst>
                      <a:ext uri="{53640926-AAD7-44D8-BBD7-CCE9431645EC}">
                        <a14:shadowObscured xmlns:a14="http://schemas.microsoft.com/office/drawing/2010/main"/>
                      </a:ext>
                    </a:extLst>
                  </pic:spPr>
                </pic:pic>
              </a:graphicData>
            </a:graphic>
          </wp:inline>
        </w:drawing>
      </w:r>
      <w:r w:rsidR="00D3599B" w:rsidRPr="006608D9">
        <w:rPr>
          <w:rFonts w:eastAsia="Times New Roman" w:cs="Times New Roman"/>
          <w:sz w:val="20"/>
          <w:szCs w:val="20"/>
        </w:rPr>
        <w:br w:type="textWrapping" w:clear="all"/>
      </w:r>
    </w:p>
    <w:p w14:paraId="441B8C44" w14:textId="77777777" w:rsidR="001050DA" w:rsidRPr="000744EC" w:rsidRDefault="001050DA" w:rsidP="001050DA">
      <w:pPr>
        <w:widowControl w:val="0"/>
        <w:autoSpaceDE w:val="0"/>
        <w:autoSpaceDN w:val="0"/>
        <w:spacing w:before="60" w:after="0"/>
        <w:rPr>
          <w:rFonts w:eastAsia="Times New Roman" w:cs="Times New Roman"/>
          <w:b/>
          <w:sz w:val="16"/>
          <w:szCs w:val="16"/>
        </w:rPr>
      </w:pPr>
      <w:r w:rsidRPr="000744EC">
        <w:rPr>
          <w:rFonts w:eastAsia="Times New Roman" w:cs="Times New Roman"/>
          <w:b/>
          <w:sz w:val="16"/>
          <w:szCs w:val="16"/>
        </w:rPr>
        <w:t>Non-official translation of the land ownership certificate:</w:t>
      </w:r>
    </w:p>
    <w:p w14:paraId="5AD50FD3" w14:textId="1F287734" w:rsidR="00126BDE" w:rsidRPr="00257A7D" w:rsidRDefault="00126BDE" w:rsidP="00126BDE">
      <w:pPr>
        <w:widowControl w:val="0"/>
        <w:autoSpaceDE w:val="0"/>
        <w:autoSpaceDN w:val="0"/>
        <w:spacing w:before="60" w:after="0"/>
        <w:rPr>
          <w:rFonts w:eastAsia="Times New Roman"/>
          <w:sz w:val="18"/>
          <w:szCs w:val="18"/>
        </w:rPr>
      </w:pPr>
      <w:r w:rsidRPr="00257A7D">
        <w:rPr>
          <w:rFonts w:eastAsia="Times New Roman"/>
          <w:sz w:val="18"/>
          <w:szCs w:val="18"/>
        </w:rPr>
        <w:t xml:space="preserve">This certificate confirms the state registration of the rights to immovable property in unified register made on </w:t>
      </w:r>
      <w:r>
        <w:rPr>
          <w:rFonts w:eastAsia="Times New Roman"/>
          <w:sz w:val="18"/>
          <w:szCs w:val="18"/>
        </w:rPr>
        <w:t>August 27</w:t>
      </w:r>
      <w:r w:rsidRPr="00257A7D">
        <w:rPr>
          <w:rFonts w:eastAsia="Times New Roman"/>
          <w:sz w:val="18"/>
          <w:szCs w:val="18"/>
        </w:rPr>
        <w:t>, 2021 with the following data.</w:t>
      </w:r>
    </w:p>
    <w:p w14:paraId="3ACD06EA" w14:textId="1C3D18AF" w:rsidR="00126BDE" w:rsidRPr="00257A7D" w:rsidRDefault="00126BDE" w:rsidP="00126BDE">
      <w:pPr>
        <w:widowControl w:val="0"/>
        <w:autoSpaceDE w:val="0"/>
        <w:autoSpaceDN w:val="0"/>
        <w:spacing w:before="60" w:after="0"/>
        <w:rPr>
          <w:rFonts w:eastAsia="Times New Roman"/>
          <w:sz w:val="18"/>
          <w:szCs w:val="18"/>
        </w:rPr>
      </w:pPr>
      <w:r w:rsidRPr="00257A7D">
        <w:rPr>
          <w:rFonts w:eastAsia="Times New Roman"/>
          <w:sz w:val="18"/>
          <w:szCs w:val="18"/>
        </w:rPr>
        <w:t xml:space="preserve">The subject of the rights registration - </w:t>
      </w:r>
      <w:r>
        <w:rPr>
          <w:rFonts w:eastAsia="Times New Roman"/>
          <w:sz w:val="18"/>
          <w:szCs w:val="18"/>
        </w:rPr>
        <w:t>Alagyaz</w:t>
      </w:r>
      <w:r w:rsidRPr="00257A7D">
        <w:rPr>
          <w:rFonts w:eastAsia="Times New Roman"/>
          <w:sz w:val="18"/>
          <w:szCs w:val="18"/>
        </w:rPr>
        <w:t xml:space="preserve"> settlement of Aragatsotn marz of RA</w:t>
      </w:r>
    </w:p>
    <w:p w14:paraId="668F231C" w14:textId="1710950B" w:rsidR="00126BDE" w:rsidRPr="00257A7D" w:rsidRDefault="00126BDE" w:rsidP="00126BDE">
      <w:pPr>
        <w:widowControl w:val="0"/>
        <w:autoSpaceDE w:val="0"/>
        <w:autoSpaceDN w:val="0"/>
        <w:spacing w:before="60" w:after="0"/>
        <w:rPr>
          <w:rFonts w:eastAsia="Times New Roman"/>
          <w:sz w:val="18"/>
          <w:szCs w:val="18"/>
        </w:rPr>
      </w:pPr>
      <w:r w:rsidRPr="00257A7D">
        <w:rPr>
          <w:rFonts w:eastAsia="Times New Roman"/>
          <w:sz w:val="18"/>
          <w:szCs w:val="18"/>
        </w:rPr>
        <w:t xml:space="preserve">Address and name of the property- Aragatsotn marz, </w:t>
      </w:r>
      <w:r>
        <w:rPr>
          <w:rFonts w:eastAsia="Times New Roman"/>
          <w:sz w:val="18"/>
          <w:szCs w:val="18"/>
        </w:rPr>
        <w:t>Alagyaz</w:t>
      </w:r>
      <w:r w:rsidRPr="00257A7D">
        <w:rPr>
          <w:rFonts w:eastAsia="Times New Roman"/>
          <w:sz w:val="18"/>
          <w:szCs w:val="18"/>
        </w:rPr>
        <w:t xml:space="preserve"> community, St</w:t>
      </w:r>
      <w:r>
        <w:rPr>
          <w:rFonts w:eastAsia="Times New Roman"/>
          <w:sz w:val="18"/>
          <w:szCs w:val="18"/>
        </w:rPr>
        <w:t>reet 2</w:t>
      </w:r>
      <w:r w:rsidRPr="00257A7D">
        <w:rPr>
          <w:rFonts w:eastAsia="Times New Roman"/>
          <w:sz w:val="18"/>
          <w:szCs w:val="18"/>
        </w:rPr>
        <w:t xml:space="preserve">, </w:t>
      </w:r>
      <w:r>
        <w:rPr>
          <w:rFonts w:eastAsia="Times New Roman"/>
          <w:sz w:val="18"/>
          <w:szCs w:val="18"/>
        </w:rPr>
        <w:t>Land plot 26</w:t>
      </w:r>
    </w:p>
    <w:p w14:paraId="2CC31861" w14:textId="538B0905" w:rsidR="009B1A65" w:rsidRPr="00257A7D" w:rsidRDefault="00126BDE" w:rsidP="009B1A65">
      <w:pPr>
        <w:widowControl w:val="0"/>
        <w:autoSpaceDE w:val="0"/>
        <w:autoSpaceDN w:val="0"/>
        <w:spacing w:before="60" w:after="0"/>
        <w:rPr>
          <w:rFonts w:eastAsia="Times New Roman"/>
          <w:sz w:val="18"/>
          <w:szCs w:val="18"/>
        </w:rPr>
      </w:pPr>
      <w:r w:rsidRPr="00257A7D">
        <w:rPr>
          <w:rFonts w:eastAsia="Times New Roman"/>
          <w:sz w:val="18"/>
          <w:szCs w:val="18"/>
        </w:rPr>
        <w:t>The documents that are the basis for registration-</w:t>
      </w:r>
      <w:r w:rsidR="009B1A65" w:rsidRPr="009B1A65">
        <w:rPr>
          <w:rFonts w:eastAsia="Times New Roman"/>
          <w:sz w:val="18"/>
          <w:szCs w:val="18"/>
        </w:rPr>
        <w:t xml:space="preserve"> </w:t>
      </w:r>
      <w:r w:rsidR="009B1A65">
        <w:rPr>
          <w:rFonts w:eastAsia="Times New Roman"/>
          <w:sz w:val="18"/>
          <w:szCs w:val="18"/>
        </w:rPr>
        <w:t>R</w:t>
      </w:r>
      <w:r w:rsidR="009B1A65" w:rsidRPr="0023611C">
        <w:rPr>
          <w:rFonts w:eastAsia="Times New Roman"/>
          <w:sz w:val="18"/>
          <w:szCs w:val="18"/>
        </w:rPr>
        <w:t>eal estate donation agreement</w:t>
      </w:r>
      <w:r w:rsidR="009B1A65">
        <w:rPr>
          <w:rFonts w:eastAsia="Times New Roman"/>
          <w:sz w:val="18"/>
          <w:szCs w:val="18"/>
        </w:rPr>
        <w:t xml:space="preserve"> N9569 dated on 27.07.2021. Decree N43 of the head of Alagyaz community dated on 19</w:t>
      </w:r>
      <w:r w:rsidR="009B1A65" w:rsidRPr="00257A7D">
        <w:rPr>
          <w:rFonts w:eastAsia="Times New Roman"/>
          <w:sz w:val="18"/>
          <w:szCs w:val="18"/>
        </w:rPr>
        <w:t>.08.2021.</w:t>
      </w:r>
    </w:p>
    <w:p w14:paraId="6FE0D442" w14:textId="5B10C0D8" w:rsidR="001050DA" w:rsidRPr="000744EC" w:rsidRDefault="001050DA" w:rsidP="001050DA">
      <w:pPr>
        <w:widowControl w:val="0"/>
        <w:autoSpaceDE w:val="0"/>
        <w:autoSpaceDN w:val="0"/>
        <w:spacing w:before="60" w:after="0"/>
        <w:rPr>
          <w:rFonts w:eastAsia="Times New Roman" w:cs="Times New Roman"/>
          <w:sz w:val="16"/>
          <w:szCs w:val="16"/>
        </w:rPr>
      </w:pPr>
      <w:r w:rsidRPr="000744EC">
        <w:rPr>
          <w:rFonts w:eastAsia="Times New Roman" w:cs="Times New Roman"/>
          <w:sz w:val="16"/>
          <w:szCs w:val="16"/>
        </w:rPr>
        <w:t>Data on Land Plot</w:t>
      </w:r>
    </w:p>
    <w:p w14:paraId="1F3BD3BA" w14:textId="1E45EF8D" w:rsidR="001050DA" w:rsidRPr="000744EC" w:rsidRDefault="001050DA" w:rsidP="001050DA">
      <w:pPr>
        <w:widowControl w:val="0"/>
        <w:autoSpaceDE w:val="0"/>
        <w:autoSpaceDN w:val="0"/>
        <w:spacing w:before="60" w:after="0"/>
        <w:rPr>
          <w:rFonts w:eastAsia="Times New Roman" w:cs="Times New Roman"/>
          <w:sz w:val="16"/>
          <w:szCs w:val="16"/>
        </w:rPr>
      </w:pPr>
      <w:r w:rsidRPr="000744EC">
        <w:rPr>
          <w:rFonts w:eastAsia="Times New Roman" w:cs="Times New Roman"/>
          <w:sz w:val="16"/>
          <w:szCs w:val="16"/>
        </w:rPr>
        <w:t>Cad</w:t>
      </w:r>
      <w:r w:rsidR="000744EC">
        <w:rPr>
          <w:rFonts w:eastAsia="Times New Roman" w:cs="Times New Roman"/>
          <w:sz w:val="16"/>
          <w:szCs w:val="16"/>
        </w:rPr>
        <w:t>astral Number – 02-006-0013-0007</w:t>
      </w:r>
    </w:p>
    <w:p w14:paraId="553641D6" w14:textId="77777777" w:rsidR="001050DA" w:rsidRPr="000744EC" w:rsidRDefault="001050DA" w:rsidP="001050DA">
      <w:pPr>
        <w:widowControl w:val="0"/>
        <w:autoSpaceDE w:val="0"/>
        <w:autoSpaceDN w:val="0"/>
        <w:spacing w:before="60" w:after="0"/>
        <w:rPr>
          <w:rFonts w:eastAsia="Times New Roman" w:cs="Times New Roman"/>
          <w:sz w:val="16"/>
          <w:szCs w:val="16"/>
        </w:rPr>
      </w:pPr>
      <w:r w:rsidRPr="000744EC">
        <w:rPr>
          <w:rFonts w:eastAsia="Times New Roman" w:cs="Times New Roman"/>
          <w:sz w:val="16"/>
          <w:szCs w:val="16"/>
        </w:rPr>
        <w:t>Purpose of the land plot - Residential</w:t>
      </w:r>
    </w:p>
    <w:p w14:paraId="1D88A295" w14:textId="77777777" w:rsidR="001050DA" w:rsidRPr="000744EC" w:rsidRDefault="001050DA" w:rsidP="001050DA">
      <w:pPr>
        <w:widowControl w:val="0"/>
        <w:autoSpaceDE w:val="0"/>
        <w:autoSpaceDN w:val="0"/>
        <w:spacing w:before="60" w:after="0"/>
        <w:rPr>
          <w:rFonts w:eastAsia="Times New Roman" w:cs="Times New Roman"/>
          <w:sz w:val="16"/>
          <w:szCs w:val="16"/>
        </w:rPr>
      </w:pPr>
      <w:r w:rsidRPr="000744EC">
        <w:rPr>
          <w:rFonts w:eastAsia="Times New Roman" w:cs="Times New Roman"/>
          <w:sz w:val="16"/>
          <w:szCs w:val="16"/>
        </w:rPr>
        <w:t>Land use – Public construction</w:t>
      </w:r>
    </w:p>
    <w:p w14:paraId="1DD200ED" w14:textId="3F0DA526" w:rsidR="001050DA" w:rsidRPr="000744EC" w:rsidRDefault="000744EC" w:rsidP="001050DA">
      <w:pPr>
        <w:widowControl w:val="0"/>
        <w:autoSpaceDE w:val="0"/>
        <w:autoSpaceDN w:val="0"/>
        <w:spacing w:before="60" w:after="0"/>
        <w:rPr>
          <w:rFonts w:eastAsia="Times New Roman" w:cs="Times New Roman"/>
          <w:sz w:val="16"/>
          <w:szCs w:val="16"/>
        </w:rPr>
      </w:pPr>
      <w:r>
        <w:rPr>
          <w:rFonts w:eastAsia="Times New Roman" w:cs="Times New Roman"/>
          <w:sz w:val="16"/>
          <w:szCs w:val="16"/>
        </w:rPr>
        <w:t>The size of land plot – 0.057293</w:t>
      </w:r>
      <w:r w:rsidR="001050DA" w:rsidRPr="000744EC">
        <w:rPr>
          <w:rFonts w:eastAsia="Times New Roman" w:cs="Times New Roman"/>
          <w:sz w:val="16"/>
          <w:szCs w:val="16"/>
        </w:rPr>
        <w:t xml:space="preserve"> ha</w:t>
      </w:r>
    </w:p>
    <w:p w14:paraId="1C7A52ED" w14:textId="77777777" w:rsidR="001050DA" w:rsidRPr="000744EC" w:rsidRDefault="001050DA" w:rsidP="001050DA">
      <w:pPr>
        <w:widowControl w:val="0"/>
        <w:autoSpaceDE w:val="0"/>
        <w:autoSpaceDN w:val="0"/>
        <w:spacing w:before="60" w:after="0"/>
        <w:rPr>
          <w:rFonts w:eastAsia="Times New Roman" w:cs="Times New Roman"/>
          <w:sz w:val="16"/>
          <w:szCs w:val="16"/>
        </w:rPr>
      </w:pPr>
      <w:r w:rsidRPr="000744EC">
        <w:rPr>
          <w:rFonts w:eastAsia="Times New Roman" w:cs="Times New Roman"/>
          <w:sz w:val="16"/>
          <w:szCs w:val="16"/>
        </w:rPr>
        <w:t>Type of right – Ownership</w:t>
      </w:r>
    </w:p>
    <w:p w14:paraId="4442F69A" w14:textId="77777777" w:rsidR="001050DA" w:rsidRPr="006608D9" w:rsidRDefault="001050DA" w:rsidP="001050DA">
      <w:pPr>
        <w:widowControl w:val="0"/>
        <w:autoSpaceDE w:val="0"/>
        <w:autoSpaceDN w:val="0"/>
        <w:spacing w:before="60" w:after="0"/>
        <w:rPr>
          <w:rFonts w:eastAsia="Times New Roman" w:cs="Times New Roman"/>
          <w:sz w:val="20"/>
          <w:szCs w:val="20"/>
        </w:rPr>
      </w:pPr>
    </w:p>
    <w:p w14:paraId="57FB3B73" w14:textId="77777777" w:rsidR="001050DA" w:rsidRPr="006608D9" w:rsidRDefault="001050DA" w:rsidP="001050DA">
      <w:pPr>
        <w:widowControl w:val="0"/>
        <w:autoSpaceDE w:val="0"/>
        <w:autoSpaceDN w:val="0"/>
        <w:spacing w:before="60" w:after="0"/>
        <w:rPr>
          <w:rFonts w:eastAsia="Times New Roman" w:cs="Times New Roman"/>
          <w:sz w:val="20"/>
          <w:szCs w:val="20"/>
        </w:rPr>
      </w:pPr>
    </w:p>
    <w:p w14:paraId="6C96D0D4" w14:textId="77777777" w:rsidR="00B26D92" w:rsidRDefault="00B26D92">
      <w:pPr>
        <w:rPr>
          <w:rFonts w:eastAsia="Times New Roman" w:cs="Times New Roman"/>
          <w:b/>
          <w:sz w:val="24"/>
          <w:szCs w:val="24"/>
        </w:rPr>
      </w:pPr>
      <w:r>
        <w:rPr>
          <w:rFonts w:eastAsia="Times New Roman" w:cs="Times New Roman"/>
          <w:b/>
          <w:sz w:val="24"/>
          <w:szCs w:val="24"/>
        </w:rPr>
        <w:br w:type="page"/>
      </w:r>
    </w:p>
    <w:p w14:paraId="5C248BE2" w14:textId="5EA8C5D4" w:rsidR="004B0B61" w:rsidRDefault="004B0B61" w:rsidP="004B0B61">
      <w:pPr>
        <w:widowControl w:val="0"/>
        <w:autoSpaceDE w:val="0"/>
        <w:autoSpaceDN w:val="0"/>
        <w:spacing w:before="60" w:after="0"/>
        <w:rPr>
          <w:rFonts w:eastAsia="Times New Roman" w:cs="Times New Roman"/>
          <w:b/>
          <w:sz w:val="24"/>
          <w:szCs w:val="24"/>
        </w:rPr>
      </w:pPr>
      <w:r w:rsidRPr="002A6DB7">
        <w:rPr>
          <w:rFonts w:eastAsia="Times New Roman" w:cs="Times New Roman"/>
          <w:b/>
          <w:sz w:val="24"/>
          <w:szCs w:val="24"/>
        </w:rPr>
        <w:lastRenderedPageBreak/>
        <w:t xml:space="preserve">Attachment </w:t>
      </w:r>
      <w:r w:rsidR="001D266C" w:rsidRPr="002A6DB7">
        <w:rPr>
          <w:rFonts w:eastAsia="Times New Roman" w:cs="Times New Roman"/>
          <w:b/>
          <w:sz w:val="24"/>
          <w:szCs w:val="24"/>
        </w:rPr>
        <w:t>5</w:t>
      </w:r>
      <w:r w:rsidRPr="002A6DB7">
        <w:rPr>
          <w:rFonts w:eastAsia="Times New Roman" w:cs="Times New Roman"/>
          <w:b/>
          <w:sz w:val="24"/>
          <w:szCs w:val="24"/>
        </w:rPr>
        <w:t>: Minutes of the public consultation of</w:t>
      </w:r>
      <w:r w:rsidR="007F7277">
        <w:rPr>
          <w:rFonts w:eastAsia="Times New Roman" w:cs="Times New Roman"/>
          <w:b/>
          <w:sz w:val="24"/>
          <w:szCs w:val="24"/>
        </w:rPr>
        <w:t xml:space="preserve"> the</w:t>
      </w:r>
      <w:r w:rsidRPr="002A6DB7">
        <w:rPr>
          <w:rFonts w:eastAsia="Times New Roman" w:cs="Times New Roman"/>
          <w:b/>
          <w:sz w:val="24"/>
          <w:szCs w:val="24"/>
        </w:rPr>
        <w:t xml:space="preserve"> ESMP </w:t>
      </w:r>
    </w:p>
    <w:p w14:paraId="512228A7" w14:textId="77777777" w:rsidR="002A6DB7" w:rsidRPr="002A6DB7" w:rsidRDefault="002A6DB7" w:rsidP="004B0B61">
      <w:pPr>
        <w:widowControl w:val="0"/>
        <w:autoSpaceDE w:val="0"/>
        <w:autoSpaceDN w:val="0"/>
        <w:spacing w:before="60" w:after="0"/>
        <w:rPr>
          <w:rFonts w:ascii="Sylfaen" w:eastAsia="Times New Roman" w:hAnsi="Sylfaen" w:cs="Times New Roman"/>
          <w:b/>
          <w:sz w:val="24"/>
          <w:szCs w:val="24"/>
          <w:lang w:val="hy-AM"/>
        </w:rPr>
      </w:pPr>
    </w:p>
    <w:p w14:paraId="5320ED49" w14:textId="7ACF9F47" w:rsidR="00F47987" w:rsidRPr="002A6DB7" w:rsidRDefault="00F47987" w:rsidP="00B26D92">
      <w:pPr>
        <w:widowControl w:val="0"/>
        <w:autoSpaceDE w:val="0"/>
        <w:autoSpaceDN w:val="0"/>
        <w:spacing w:before="60" w:after="0"/>
        <w:ind w:firstLine="432"/>
        <w:jc w:val="both"/>
        <w:rPr>
          <w:rFonts w:eastAsia="Times New Roman" w:cs="Times New Roman"/>
          <w:sz w:val="24"/>
          <w:szCs w:val="24"/>
        </w:rPr>
      </w:pPr>
      <w:r w:rsidRPr="002A6DB7">
        <w:rPr>
          <w:rFonts w:eastAsia="Times New Roman" w:cs="Times New Roman"/>
          <w:sz w:val="24"/>
          <w:szCs w:val="24"/>
        </w:rPr>
        <w:t xml:space="preserve">A public consultation was held </w:t>
      </w:r>
      <w:r w:rsidR="009D2863" w:rsidRPr="002A6DB7">
        <w:rPr>
          <w:rFonts w:eastAsia="Times New Roman" w:cs="Times New Roman"/>
          <w:sz w:val="24"/>
          <w:szCs w:val="24"/>
        </w:rPr>
        <w:t xml:space="preserve">on </w:t>
      </w:r>
      <w:r w:rsidR="0053492F" w:rsidRPr="002A6DB7">
        <w:rPr>
          <w:rFonts w:eastAsia="Times New Roman" w:cs="Times New Roman"/>
          <w:sz w:val="24"/>
          <w:szCs w:val="24"/>
        </w:rPr>
        <w:t>October 13</w:t>
      </w:r>
      <w:r w:rsidR="009D2863" w:rsidRPr="002A6DB7">
        <w:rPr>
          <w:rFonts w:eastAsia="Times New Roman" w:cs="Times New Roman"/>
          <w:sz w:val="24"/>
          <w:szCs w:val="24"/>
        </w:rPr>
        <w:t>, 2022, at the Alagyaz community administrative building with the participation of the residents and</w:t>
      </w:r>
      <w:r w:rsidR="0053492F" w:rsidRPr="002A6DB7">
        <w:rPr>
          <w:rFonts w:eastAsia="Times New Roman" w:cs="Times New Roman"/>
          <w:sz w:val="24"/>
          <w:szCs w:val="24"/>
        </w:rPr>
        <w:t xml:space="preserve"> representatives of</w:t>
      </w:r>
      <w:r w:rsidR="009D2863" w:rsidRPr="002A6DB7">
        <w:rPr>
          <w:rFonts w:eastAsia="Times New Roman" w:cs="Times New Roman"/>
          <w:sz w:val="24"/>
          <w:szCs w:val="24"/>
        </w:rPr>
        <w:t xml:space="preserve"> </w:t>
      </w:r>
      <w:r w:rsidR="00EE6469">
        <w:rPr>
          <w:rFonts w:eastAsia="Times New Roman" w:cs="Times New Roman"/>
          <w:sz w:val="24"/>
          <w:szCs w:val="24"/>
        </w:rPr>
        <w:t xml:space="preserve">the </w:t>
      </w:r>
      <w:r w:rsidR="009D2863" w:rsidRPr="002A6DB7">
        <w:rPr>
          <w:rFonts w:eastAsia="Times New Roman" w:cs="Times New Roman"/>
          <w:sz w:val="24"/>
          <w:szCs w:val="24"/>
        </w:rPr>
        <w:t>administrative off</w:t>
      </w:r>
      <w:r w:rsidR="005E2D02">
        <w:rPr>
          <w:rFonts w:eastAsia="Times New Roman" w:cs="Times New Roman"/>
          <w:sz w:val="24"/>
          <w:szCs w:val="24"/>
        </w:rPr>
        <w:t>ice of the community. Overall 19</w:t>
      </w:r>
      <w:r w:rsidR="009D2863" w:rsidRPr="002A6DB7">
        <w:rPr>
          <w:rFonts w:eastAsia="Times New Roman" w:cs="Times New Roman"/>
          <w:sz w:val="24"/>
          <w:szCs w:val="24"/>
        </w:rPr>
        <w:t xml:space="preserve"> people p</w:t>
      </w:r>
      <w:r w:rsidR="0053492F" w:rsidRPr="002A6DB7">
        <w:rPr>
          <w:rFonts w:eastAsia="Times New Roman" w:cs="Times New Roman"/>
          <w:sz w:val="24"/>
          <w:szCs w:val="24"/>
        </w:rPr>
        <w:t>articipated in the meeting of</w:t>
      </w:r>
      <w:r w:rsidR="009D2863" w:rsidRPr="002A6DB7">
        <w:rPr>
          <w:rFonts w:eastAsia="Times New Roman" w:cs="Times New Roman"/>
          <w:sz w:val="24"/>
          <w:szCs w:val="24"/>
        </w:rPr>
        <w:t xml:space="preserve"> which 4 women. </w:t>
      </w:r>
    </w:p>
    <w:p w14:paraId="08B38543" w14:textId="47B06102" w:rsidR="0053492F" w:rsidRPr="002A6DB7" w:rsidRDefault="0053492F" w:rsidP="002A6DB7">
      <w:pPr>
        <w:widowControl w:val="0"/>
        <w:autoSpaceDE w:val="0"/>
        <w:autoSpaceDN w:val="0"/>
        <w:spacing w:before="60" w:after="0"/>
        <w:ind w:firstLine="432"/>
        <w:jc w:val="both"/>
        <w:rPr>
          <w:rFonts w:eastAsia="Times New Roman" w:cs="Times New Roman"/>
          <w:sz w:val="24"/>
          <w:szCs w:val="24"/>
        </w:rPr>
      </w:pPr>
      <w:r w:rsidRPr="002A6DB7">
        <w:rPr>
          <w:rFonts w:eastAsia="Times New Roman" w:cs="Times New Roman"/>
          <w:sz w:val="24"/>
          <w:szCs w:val="24"/>
        </w:rPr>
        <w:t>The announcement of the public consultation was posted on the ATDF web page and the information board, webpage and Facebook account of the Alagyaz community on</w:t>
      </w:r>
      <w:r w:rsidR="006E0658">
        <w:rPr>
          <w:rFonts w:eastAsia="Times New Roman" w:cs="Times New Roman"/>
          <w:sz w:val="24"/>
          <w:szCs w:val="24"/>
        </w:rPr>
        <w:t xml:space="preserve"> </w:t>
      </w:r>
      <w:r w:rsidRPr="002A6DB7">
        <w:rPr>
          <w:rFonts w:eastAsia="Times New Roman" w:cs="Times New Roman"/>
          <w:sz w:val="24"/>
          <w:szCs w:val="24"/>
        </w:rPr>
        <w:t xml:space="preserve">October 7. </w:t>
      </w:r>
    </w:p>
    <w:p w14:paraId="6A0C06DF" w14:textId="78ED46B4" w:rsidR="0053492F" w:rsidRPr="002A6DB7" w:rsidRDefault="0053492F" w:rsidP="002A6DB7">
      <w:pPr>
        <w:widowControl w:val="0"/>
        <w:autoSpaceDE w:val="0"/>
        <w:autoSpaceDN w:val="0"/>
        <w:spacing w:before="60" w:after="0"/>
        <w:ind w:firstLine="432"/>
        <w:jc w:val="both"/>
        <w:rPr>
          <w:rFonts w:eastAsia="Times New Roman" w:cs="Times New Roman"/>
          <w:sz w:val="24"/>
          <w:szCs w:val="24"/>
        </w:rPr>
      </w:pPr>
      <w:r w:rsidRPr="002A6DB7">
        <w:rPr>
          <w:rFonts w:eastAsia="Times New Roman" w:cs="Times New Roman"/>
          <w:sz w:val="24"/>
          <w:szCs w:val="24"/>
        </w:rPr>
        <w:t>The head of Alagyaz community opened the meeting and presented the purpose of the meeting and the concept of the micro-project.</w:t>
      </w:r>
    </w:p>
    <w:p w14:paraId="6A70874E" w14:textId="65BB95EE" w:rsidR="0053492F" w:rsidRPr="002A6DB7" w:rsidRDefault="0053492F" w:rsidP="007F7277">
      <w:pPr>
        <w:spacing w:after="0"/>
        <w:ind w:firstLine="432"/>
        <w:jc w:val="both"/>
        <w:rPr>
          <w:rFonts w:eastAsia="Times New Roman" w:cs="Times New Roman"/>
          <w:sz w:val="24"/>
          <w:szCs w:val="24"/>
        </w:rPr>
      </w:pPr>
      <w:r w:rsidRPr="002A6DB7">
        <w:rPr>
          <w:rFonts w:eastAsia="Times New Roman" w:cs="Times New Roman"/>
          <w:sz w:val="24"/>
          <w:szCs w:val="24"/>
        </w:rPr>
        <w:t xml:space="preserve">ATDF </w:t>
      </w:r>
      <w:r w:rsidR="00D22178">
        <w:rPr>
          <w:rFonts w:eastAsia="Times New Roman" w:cs="Times New Roman"/>
          <w:sz w:val="24"/>
          <w:szCs w:val="24"/>
        </w:rPr>
        <w:t>S</w:t>
      </w:r>
      <w:r w:rsidRPr="002A6DB7">
        <w:rPr>
          <w:rFonts w:eastAsia="Times New Roman" w:cs="Times New Roman"/>
          <w:sz w:val="24"/>
          <w:szCs w:val="24"/>
        </w:rPr>
        <w:t xml:space="preserve">ocial </w:t>
      </w:r>
      <w:r w:rsidR="00D22178">
        <w:rPr>
          <w:rFonts w:eastAsia="Times New Roman" w:cs="Times New Roman"/>
          <w:sz w:val="24"/>
          <w:szCs w:val="24"/>
        </w:rPr>
        <w:t>S</w:t>
      </w:r>
      <w:r w:rsidRPr="002A6DB7">
        <w:rPr>
          <w:rFonts w:eastAsia="Times New Roman" w:cs="Times New Roman"/>
          <w:sz w:val="24"/>
          <w:szCs w:val="24"/>
        </w:rPr>
        <w:t xml:space="preserve">pecialist Knarik Grigoryan presented the scope of construction works to be done under the micro-project and the </w:t>
      </w:r>
      <w:r w:rsidR="00B72CAC" w:rsidRPr="002A6DB7">
        <w:rPr>
          <w:rFonts w:eastAsia="Times New Roman" w:cs="Times New Roman"/>
          <w:sz w:val="24"/>
          <w:szCs w:val="24"/>
        </w:rPr>
        <w:t>purpose</w:t>
      </w:r>
      <w:r w:rsidRPr="002A6DB7">
        <w:rPr>
          <w:rFonts w:eastAsia="Times New Roman" w:cs="Times New Roman"/>
          <w:sz w:val="24"/>
          <w:szCs w:val="24"/>
        </w:rPr>
        <w:t xml:space="preserve"> of the Environmental and </w:t>
      </w:r>
      <w:r w:rsidR="00D22178">
        <w:rPr>
          <w:rFonts w:eastAsia="Times New Roman" w:cs="Times New Roman"/>
          <w:sz w:val="24"/>
          <w:szCs w:val="24"/>
        </w:rPr>
        <w:t>S</w:t>
      </w:r>
      <w:r w:rsidRPr="002A6DB7">
        <w:rPr>
          <w:rFonts w:eastAsia="Times New Roman" w:cs="Times New Roman"/>
          <w:sz w:val="24"/>
          <w:szCs w:val="24"/>
        </w:rPr>
        <w:t xml:space="preserve">ocial </w:t>
      </w:r>
      <w:r w:rsidR="00D22178">
        <w:rPr>
          <w:rFonts w:eastAsia="Times New Roman" w:cs="Times New Roman"/>
          <w:sz w:val="24"/>
          <w:szCs w:val="24"/>
        </w:rPr>
        <w:t>M</w:t>
      </w:r>
      <w:r w:rsidRPr="002A6DB7">
        <w:rPr>
          <w:rFonts w:eastAsia="Times New Roman" w:cs="Times New Roman"/>
          <w:sz w:val="24"/>
          <w:szCs w:val="24"/>
        </w:rPr>
        <w:t xml:space="preserve">anagement </w:t>
      </w:r>
      <w:proofErr w:type="gramStart"/>
      <w:r w:rsidR="00D22178">
        <w:rPr>
          <w:rFonts w:eastAsia="Times New Roman" w:cs="Times New Roman"/>
          <w:sz w:val="24"/>
          <w:szCs w:val="24"/>
        </w:rPr>
        <w:t>P</w:t>
      </w:r>
      <w:r w:rsidRPr="002A6DB7">
        <w:rPr>
          <w:rFonts w:eastAsia="Times New Roman" w:cs="Times New Roman"/>
          <w:sz w:val="24"/>
          <w:szCs w:val="24"/>
        </w:rPr>
        <w:t>lan</w:t>
      </w:r>
      <w:r w:rsidR="00D22178">
        <w:rPr>
          <w:rFonts w:eastAsia="Times New Roman" w:cs="Times New Roman"/>
          <w:sz w:val="24"/>
          <w:szCs w:val="24"/>
        </w:rPr>
        <w:t>(</w:t>
      </w:r>
      <w:proofErr w:type="gramEnd"/>
      <w:r w:rsidR="00D22178">
        <w:rPr>
          <w:rFonts w:eastAsia="Times New Roman" w:cs="Times New Roman"/>
          <w:sz w:val="24"/>
          <w:szCs w:val="24"/>
        </w:rPr>
        <w:t xml:space="preserve">ESMP) </w:t>
      </w:r>
      <w:r w:rsidRPr="002A6DB7">
        <w:rPr>
          <w:rFonts w:eastAsia="Times New Roman" w:cs="Times New Roman"/>
          <w:sz w:val="24"/>
          <w:szCs w:val="24"/>
        </w:rPr>
        <w:t>developed. She presented the expected environmental and social impacts,</w:t>
      </w:r>
      <w:r w:rsidR="00B72CAC" w:rsidRPr="002A6DB7">
        <w:rPr>
          <w:rFonts w:eastAsia="Times New Roman" w:cs="Times New Roman"/>
          <w:sz w:val="24"/>
          <w:szCs w:val="24"/>
        </w:rPr>
        <w:t xml:space="preserve"> as well as</w:t>
      </w:r>
      <w:r w:rsidRPr="002A6DB7">
        <w:rPr>
          <w:rFonts w:eastAsia="Times New Roman" w:cs="Times New Roman"/>
          <w:sz w:val="24"/>
          <w:szCs w:val="24"/>
        </w:rPr>
        <w:t xml:space="preserve"> the mitigation measures planned under </w:t>
      </w:r>
      <w:r w:rsidR="00B72CAC" w:rsidRPr="002A6DB7">
        <w:rPr>
          <w:rFonts w:eastAsia="Times New Roman" w:cs="Times New Roman"/>
          <w:sz w:val="24"/>
          <w:szCs w:val="24"/>
        </w:rPr>
        <w:t>the ESMP. It was noted that all the environmental impacts will be local and temporary. E</w:t>
      </w:r>
      <w:r w:rsidRPr="002A6DB7">
        <w:rPr>
          <w:rFonts w:eastAsia="Times New Roman" w:cs="Times New Roman"/>
          <w:sz w:val="24"/>
          <w:szCs w:val="24"/>
        </w:rPr>
        <w:t>xpected impacts were presented, including generation and transportation of construction waste, noise and dust generation because of construction works. The safety measures to be provided were also presented, including the</w:t>
      </w:r>
      <w:r w:rsidR="00B72CAC" w:rsidRPr="002A6DB7">
        <w:rPr>
          <w:rFonts w:eastAsia="Times New Roman" w:cs="Times New Roman"/>
          <w:sz w:val="24"/>
          <w:szCs w:val="24"/>
        </w:rPr>
        <w:t xml:space="preserve"> fencing of the area,</w:t>
      </w:r>
      <w:r w:rsidRPr="002A6DB7">
        <w:rPr>
          <w:rFonts w:eastAsia="Times New Roman" w:cs="Times New Roman"/>
          <w:sz w:val="24"/>
          <w:szCs w:val="24"/>
        </w:rPr>
        <w:t xml:space="preserve"> installation of the tapes in the dangerous areas of the construction site and traffic management, </w:t>
      </w:r>
      <w:r w:rsidR="00526140" w:rsidRPr="002A6DB7">
        <w:rPr>
          <w:rFonts w:eastAsia="Times New Roman" w:cs="Times New Roman"/>
          <w:sz w:val="24"/>
          <w:szCs w:val="24"/>
        </w:rPr>
        <w:t xml:space="preserve">as well as </w:t>
      </w:r>
      <w:r w:rsidRPr="002A6DB7">
        <w:rPr>
          <w:rFonts w:eastAsia="Times New Roman" w:cs="Times New Roman"/>
          <w:sz w:val="24"/>
          <w:szCs w:val="24"/>
        </w:rPr>
        <w:t xml:space="preserve">safety signs installation requirements. The measures on safety of labor were presented including uniform wearing and personal protective equipment, as well as the requirements on supply of construction materials and maintenance of construction equipment. </w:t>
      </w:r>
    </w:p>
    <w:p w14:paraId="4EDA3328" w14:textId="6873B93B" w:rsidR="00526140" w:rsidRPr="002A6DB7" w:rsidRDefault="00526140" w:rsidP="007F7277">
      <w:pPr>
        <w:spacing w:after="0"/>
        <w:ind w:firstLine="432"/>
        <w:jc w:val="both"/>
        <w:rPr>
          <w:rFonts w:eastAsia="Times New Roman" w:cs="Times New Roman"/>
          <w:sz w:val="24"/>
          <w:szCs w:val="24"/>
        </w:rPr>
      </w:pPr>
      <w:r w:rsidRPr="002A6DB7">
        <w:rPr>
          <w:rFonts w:eastAsia="Times New Roman" w:cs="Times New Roman"/>
          <w:sz w:val="24"/>
          <w:szCs w:val="24"/>
        </w:rPr>
        <w:t>It was noted that the land plot allocated for the Community Center c</w:t>
      </w:r>
      <w:r w:rsidR="003C554C" w:rsidRPr="002A6DB7">
        <w:rPr>
          <w:rFonts w:eastAsia="Times New Roman" w:cs="Times New Roman"/>
          <w:sz w:val="24"/>
          <w:szCs w:val="24"/>
        </w:rPr>
        <w:t>onstruction is community</w:t>
      </w:r>
      <w:r w:rsidR="00A02B01">
        <w:rPr>
          <w:rFonts w:eastAsia="Times New Roman" w:cs="Times New Roman"/>
          <w:sz w:val="24"/>
          <w:szCs w:val="24"/>
        </w:rPr>
        <w:t>-</w:t>
      </w:r>
      <w:proofErr w:type="gramStart"/>
      <w:r w:rsidR="003C554C" w:rsidRPr="002A6DB7">
        <w:rPr>
          <w:rFonts w:eastAsia="Times New Roman" w:cs="Times New Roman"/>
          <w:sz w:val="24"/>
          <w:szCs w:val="24"/>
        </w:rPr>
        <w:t>owned,</w:t>
      </w:r>
      <w:proofErr w:type="gramEnd"/>
      <w:r w:rsidR="003C554C" w:rsidRPr="002A6DB7">
        <w:rPr>
          <w:rFonts w:eastAsia="Times New Roman" w:cs="Times New Roman"/>
          <w:sz w:val="24"/>
          <w:szCs w:val="24"/>
        </w:rPr>
        <w:t xml:space="preserve"> t</w:t>
      </w:r>
      <w:r w:rsidRPr="002A6DB7">
        <w:rPr>
          <w:rFonts w:eastAsia="Times New Roman" w:cs="Times New Roman"/>
          <w:sz w:val="24"/>
          <w:szCs w:val="24"/>
        </w:rPr>
        <w:t xml:space="preserve">he proposed land plot is not formally or informally used for any private purposes.  No private lands will be used during the construction period for parking of construction machinery or any other purpose, and no impacts are anticipated on the private lands.  </w:t>
      </w:r>
    </w:p>
    <w:p w14:paraId="7A03A38F" w14:textId="3A95EA3F" w:rsidR="0053492F" w:rsidRPr="002A6DB7" w:rsidRDefault="0053492F" w:rsidP="007F7277">
      <w:pPr>
        <w:spacing w:after="0"/>
        <w:ind w:firstLine="432"/>
        <w:jc w:val="both"/>
        <w:rPr>
          <w:rFonts w:eastAsia="Times New Roman" w:cs="Times New Roman"/>
          <w:sz w:val="24"/>
          <w:szCs w:val="24"/>
        </w:rPr>
      </w:pPr>
      <w:r w:rsidRPr="002A6DB7">
        <w:rPr>
          <w:rFonts w:eastAsia="Times New Roman" w:cs="Times New Roman"/>
          <w:sz w:val="24"/>
          <w:szCs w:val="24"/>
        </w:rPr>
        <w:t xml:space="preserve">The grievance redress mechanism (GRM) of </w:t>
      </w:r>
      <w:r w:rsidR="007E1188">
        <w:rPr>
          <w:rFonts w:eastAsia="Times New Roman" w:cs="Times New Roman"/>
          <w:sz w:val="24"/>
          <w:szCs w:val="24"/>
        </w:rPr>
        <w:t xml:space="preserve">the </w:t>
      </w:r>
      <w:r w:rsidRPr="002A6DB7">
        <w:rPr>
          <w:rFonts w:eastAsia="Times New Roman" w:cs="Times New Roman"/>
          <w:sz w:val="24"/>
          <w:szCs w:val="24"/>
        </w:rPr>
        <w:t>SILD project was presented to the participants of the meeting. The contact information of the focal point (</w:t>
      </w:r>
      <w:r w:rsidR="003C68B7" w:rsidRPr="002A6DB7">
        <w:rPr>
          <w:rFonts w:eastAsia="Times New Roman" w:cs="Times New Roman"/>
          <w:sz w:val="24"/>
          <w:szCs w:val="24"/>
        </w:rPr>
        <w:t>Rezo Makhmudov</w:t>
      </w:r>
      <w:r w:rsidRPr="002A6DB7">
        <w:rPr>
          <w:rFonts w:eastAsia="Times New Roman" w:cs="Times New Roman"/>
          <w:sz w:val="24"/>
          <w:szCs w:val="24"/>
        </w:rPr>
        <w:t>) elected at the Community meeting was presented. The procedures of submitting, examining and reviewing the grievances were presented. It was mentioned that the information on the GRM will be additionally posted on the in</w:t>
      </w:r>
      <w:r w:rsidR="003C554C" w:rsidRPr="002A6DB7">
        <w:rPr>
          <w:rFonts w:eastAsia="Times New Roman" w:cs="Times New Roman"/>
          <w:sz w:val="24"/>
          <w:szCs w:val="24"/>
        </w:rPr>
        <w:t>formation board of the Alagyaz</w:t>
      </w:r>
      <w:r w:rsidRPr="002A6DB7">
        <w:rPr>
          <w:rFonts w:eastAsia="Times New Roman" w:cs="Times New Roman"/>
          <w:sz w:val="24"/>
          <w:szCs w:val="24"/>
        </w:rPr>
        <w:t xml:space="preserve"> administrative office and the micro</w:t>
      </w:r>
      <w:r w:rsidR="007E1188">
        <w:rPr>
          <w:rFonts w:eastAsia="Times New Roman" w:cs="Times New Roman"/>
          <w:sz w:val="24"/>
          <w:szCs w:val="24"/>
        </w:rPr>
        <w:t>-</w:t>
      </w:r>
      <w:r w:rsidRPr="002A6DB7">
        <w:rPr>
          <w:rFonts w:eastAsia="Times New Roman" w:cs="Times New Roman"/>
          <w:sz w:val="24"/>
          <w:szCs w:val="24"/>
        </w:rPr>
        <w:t>project information board to be installed at the entrance of the construction site.</w:t>
      </w:r>
    </w:p>
    <w:p w14:paraId="78A69830" w14:textId="77777777" w:rsidR="0053492F" w:rsidRDefault="0053492F" w:rsidP="002A6DB7">
      <w:pPr>
        <w:ind w:firstLine="432"/>
        <w:jc w:val="both"/>
        <w:rPr>
          <w:rFonts w:eastAsia="Times New Roman" w:cs="Times New Roman"/>
          <w:sz w:val="24"/>
          <w:szCs w:val="24"/>
        </w:rPr>
      </w:pPr>
      <w:r w:rsidRPr="002A6DB7">
        <w:rPr>
          <w:rFonts w:eastAsia="Times New Roman" w:cs="Times New Roman"/>
          <w:sz w:val="24"/>
          <w:szCs w:val="24"/>
        </w:rPr>
        <w:t>It was told about the supervision and monitoring procedures for the implementation of the measures provided under the ESMP.</w:t>
      </w:r>
    </w:p>
    <w:p w14:paraId="3050910F" w14:textId="77777777" w:rsidR="00BA004C" w:rsidRPr="002A6DB7" w:rsidRDefault="00BA004C" w:rsidP="002A6DB7">
      <w:pPr>
        <w:ind w:firstLine="432"/>
        <w:jc w:val="both"/>
        <w:rPr>
          <w:rFonts w:eastAsia="Times New Roman" w:cs="Times New Roman"/>
          <w:sz w:val="24"/>
          <w:szCs w:val="24"/>
        </w:rPr>
      </w:pPr>
    </w:p>
    <w:p w14:paraId="5099A50B" w14:textId="24483640" w:rsidR="007F7277" w:rsidRDefault="00BA004C" w:rsidP="0053492F">
      <w:pPr>
        <w:ind w:firstLine="432"/>
        <w:jc w:val="both"/>
        <w:rPr>
          <w:b/>
          <w:sz w:val="24"/>
          <w:szCs w:val="24"/>
        </w:rPr>
      </w:pPr>
      <w:r>
        <w:rPr>
          <w:rFonts w:eastAsia="Times New Roman" w:cs="Times New Roman"/>
          <w:sz w:val="24"/>
          <w:szCs w:val="24"/>
        </w:rPr>
        <w:t xml:space="preserve">No questions were raised. </w:t>
      </w:r>
    </w:p>
    <w:p w14:paraId="7D55A56D" w14:textId="6EF3615E" w:rsidR="003C68B7" w:rsidRDefault="003C68B7" w:rsidP="0053492F">
      <w:pPr>
        <w:ind w:firstLine="432"/>
        <w:jc w:val="both"/>
        <w:rPr>
          <w:sz w:val="24"/>
          <w:szCs w:val="24"/>
        </w:rPr>
      </w:pPr>
      <w:r w:rsidRPr="00925830">
        <w:rPr>
          <w:b/>
          <w:sz w:val="24"/>
          <w:szCs w:val="24"/>
        </w:rPr>
        <w:lastRenderedPageBreak/>
        <w:t>List of participants</w:t>
      </w:r>
      <w:r>
        <w:rPr>
          <w:sz w:val="24"/>
          <w:szCs w:val="24"/>
        </w:rPr>
        <w:t xml:space="preserve"> (not subject to publishing)</w:t>
      </w:r>
    </w:p>
    <w:p w14:paraId="56135818" w14:textId="77777777" w:rsidR="00BA004C" w:rsidRDefault="00BA004C" w:rsidP="0053492F">
      <w:pPr>
        <w:ind w:firstLine="432"/>
        <w:jc w:val="both"/>
        <w:rPr>
          <w:sz w:val="24"/>
          <w:szCs w:val="24"/>
        </w:rPr>
      </w:pPr>
    </w:p>
    <w:p w14:paraId="59B84620" w14:textId="774C4EF9" w:rsidR="003C68B7" w:rsidRDefault="00925830" w:rsidP="0053492F">
      <w:pPr>
        <w:ind w:firstLine="432"/>
        <w:jc w:val="both"/>
        <w:rPr>
          <w:sz w:val="24"/>
          <w:szCs w:val="24"/>
        </w:rPr>
      </w:pPr>
      <w:r>
        <w:rPr>
          <w:noProof/>
          <w:sz w:val="24"/>
          <w:szCs w:val="24"/>
        </w:rPr>
        <w:drawing>
          <wp:inline distT="0" distB="0" distL="0" distR="0" wp14:anchorId="457E8F35" wp14:editId="33A14F94">
            <wp:extent cx="1926641" cy="2621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025710_693001818350963_3798474215160992083_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6641" cy="2621280"/>
                    </a:xfrm>
                    <a:prstGeom prst="rect">
                      <a:avLst/>
                    </a:prstGeom>
                  </pic:spPr>
                </pic:pic>
              </a:graphicData>
            </a:graphic>
          </wp:inline>
        </w:drawing>
      </w:r>
    </w:p>
    <w:p w14:paraId="4748838E" w14:textId="66244223" w:rsidR="003C68B7" w:rsidRDefault="003C68B7" w:rsidP="0053492F">
      <w:pPr>
        <w:ind w:firstLine="432"/>
        <w:jc w:val="both"/>
        <w:rPr>
          <w:sz w:val="24"/>
          <w:szCs w:val="24"/>
        </w:rPr>
      </w:pPr>
      <w:r w:rsidRPr="00925830">
        <w:rPr>
          <w:b/>
          <w:sz w:val="24"/>
          <w:szCs w:val="24"/>
        </w:rPr>
        <w:t>Photos</w:t>
      </w:r>
      <w:r>
        <w:rPr>
          <w:sz w:val="24"/>
          <w:szCs w:val="24"/>
        </w:rPr>
        <w:t xml:space="preserve"> (not subject to publishing)</w:t>
      </w:r>
    </w:p>
    <w:p w14:paraId="7FA39258" w14:textId="180A2297" w:rsidR="00925830" w:rsidRPr="0064640B" w:rsidRDefault="00BA004C" w:rsidP="0053492F">
      <w:pPr>
        <w:ind w:firstLine="432"/>
        <w:jc w:val="both"/>
        <w:rPr>
          <w:sz w:val="24"/>
          <w:szCs w:val="24"/>
        </w:rPr>
      </w:pPr>
      <w:r>
        <w:rPr>
          <w:noProof/>
          <w:sz w:val="24"/>
          <w:szCs w:val="24"/>
        </w:rPr>
        <w:drawing>
          <wp:anchor distT="0" distB="0" distL="114300" distR="114300" simplePos="0" relativeHeight="251663360" behindDoc="0" locked="0" layoutInCell="1" allowOverlap="1" wp14:anchorId="5275D1F5" wp14:editId="57DDC795">
            <wp:simplePos x="0" y="0"/>
            <wp:positionH relativeFrom="margin">
              <wp:posOffset>-22860</wp:posOffset>
            </wp:positionH>
            <wp:positionV relativeFrom="margin">
              <wp:posOffset>5599430</wp:posOffset>
            </wp:positionV>
            <wp:extent cx="2286000" cy="17157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078387_1174732106466231_7836253598120350681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6000" cy="1715770"/>
                    </a:xfrm>
                    <a:prstGeom prst="rect">
                      <a:avLst/>
                    </a:prstGeom>
                  </pic:spPr>
                </pic:pic>
              </a:graphicData>
            </a:graphic>
          </wp:anchor>
        </w:drawing>
      </w:r>
    </w:p>
    <w:p w14:paraId="129C1EC2" w14:textId="41389FBE" w:rsidR="0053492F" w:rsidRPr="00171D9F" w:rsidRDefault="0053492F" w:rsidP="004B0B61">
      <w:pPr>
        <w:widowControl w:val="0"/>
        <w:autoSpaceDE w:val="0"/>
        <w:autoSpaceDN w:val="0"/>
        <w:spacing w:before="60" w:after="0"/>
        <w:rPr>
          <w:rFonts w:ascii="Sylfaen" w:eastAsia="Times New Roman" w:hAnsi="Sylfaen" w:cs="Times New Roman"/>
          <w:sz w:val="24"/>
          <w:szCs w:val="24"/>
        </w:rPr>
      </w:pPr>
    </w:p>
    <w:p w14:paraId="11CF66FC" w14:textId="34551830" w:rsidR="00171D9F" w:rsidRPr="00F47987" w:rsidRDefault="00BA004C" w:rsidP="004B0B61">
      <w:pPr>
        <w:widowControl w:val="0"/>
        <w:autoSpaceDE w:val="0"/>
        <w:autoSpaceDN w:val="0"/>
        <w:spacing w:before="60" w:after="0"/>
        <w:rPr>
          <w:rFonts w:ascii="Sylfaen" w:eastAsia="Times New Roman" w:hAnsi="Sylfaen" w:cs="Times New Roman"/>
          <w:b/>
          <w:sz w:val="20"/>
          <w:szCs w:val="20"/>
        </w:rPr>
      </w:pPr>
      <w:r>
        <w:rPr>
          <w:noProof/>
          <w:sz w:val="24"/>
          <w:szCs w:val="24"/>
        </w:rPr>
        <w:drawing>
          <wp:anchor distT="0" distB="0" distL="114300" distR="114300" simplePos="0" relativeHeight="251662336" behindDoc="0" locked="0" layoutInCell="1" allowOverlap="1" wp14:anchorId="7817AB67" wp14:editId="3F8DACF3">
            <wp:simplePos x="0" y="0"/>
            <wp:positionH relativeFrom="margin">
              <wp:posOffset>3352165</wp:posOffset>
            </wp:positionH>
            <wp:positionV relativeFrom="margin">
              <wp:posOffset>5600700</wp:posOffset>
            </wp:positionV>
            <wp:extent cx="2284095" cy="171450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004168_837104467653467_1894682162574703758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4095" cy="1714500"/>
                    </a:xfrm>
                    <a:prstGeom prst="rect">
                      <a:avLst/>
                    </a:prstGeom>
                  </pic:spPr>
                </pic:pic>
              </a:graphicData>
            </a:graphic>
            <wp14:sizeRelH relativeFrom="margin">
              <wp14:pctWidth>0</wp14:pctWidth>
            </wp14:sizeRelH>
            <wp14:sizeRelV relativeFrom="margin">
              <wp14:pctHeight>0</wp14:pctHeight>
            </wp14:sizeRelV>
          </wp:anchor>
        </w:drawing>
      </w:r>
    </w:p>
    <w:p w14:paraId="27EB94A1" w14:textId="1483D079" w:rsidR="003C554C" w:rsidRPr="002A6DB7" w:rsidRDefault="00171D9F" w:rsidP="003C554C">
      <w:pPr>
        <w:widowControl w:val="0"/>
        <w:autoSpaceDE w:val="0"/>
        <w:autoSpaceDN w:val="0"/>
        <w:spacing w:before="60" w:after="0"/>
        <w:rPr>
          <w:rFonts w:ascii="Sylfaen" w:eastAsia="Times New Roman" w:hAnsi="Sylfaen" w:cs="Times New Roman"/>
          <w:b/>
          <w:sz w:val="24"/>
          <w:szCs w:val="24"/>
          <w:lang w:val="hy-AM"/>
        </w:rPr>
      </w:pPr>
      <w:r>
        <w:rPr>
          <w:rFonts w:eastAsia="Times New Roman" w:cs="Times New Roman"/>
          <w:b/>
          <w:sz w:val="20"/>
          <w:szCs w:val="20"/>
        </w:rPr>
        <w:br w:type="page"/>
      </w:r>
      <w:r w:rsidR="003C554C" w:rsidRPr="002A6DB7">
        <w:rPr>
          <w:rFonts w:eastAsia="Times New Roman" w:cs="Times New Roman"/>
          <w:b/>
          <w:sz w:val="24"/>
          <w:szCs w:val="24"/>
        </w:rPr>
        <w:lastRenderedPageBreak/>
        <w:t>Attachment 6: Copy of the Construction Permit (to be provided)</w:t>
      </w:r>
    </w:p>
    <w:p w14:paraId="01174688" w14:textId="2F293DBB" w:rsidR="00171D9F" w:rsidRPr="003C554C" w:rsidRDefault="00171D9F">
      <w:pPr>
        <w:rPr>
          <w:rFonts w:eastAsia="Times New Roman" w:cs="Times New Roman"/>
          <w:b/>
          <w:sz w:val="20"/>
          <w:szCs w:val="20"/>
          <w:lang w:val="hy-AM"/>
        </w:rPr>
      </w:pPr>
    </w:p>
    <w:sectPr w:rsidR="00171D9F" w:rsidRPr="003C554C" w:rsidSect="00D239F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A4C7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A51E3" w16cex:dateUtc="2022-10-19T06: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A4C70C" w16cid:durableId="26FA51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865C98" w14:textId="77777777" w:rsidR="0039510F" w:rsidRDefault="0039510F" w:rsidP="00655632">
      <w:pPr>
        <w:spacing w:after="0" w:line="240" w:lineRule="auto"/>
      </w:pPr>
      <w:r>
        <w:separator/>
      </w:r>
    </w:p>
  </w:endnote>
  <w:endnote w:type="continuationSeparator" w:id="0">
    <w:p w14:paraId="606DB456" w14:textId="77777777" w:rsidR="0039510F" w:rsidRDefault="0039510F" w:rsidP="00655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cadNusx">
    <w:altName w:val="Times New Roman"/>
    <w:charset w:val="00"/>
    <w:family w:val="auto"/>
    <w:pitch w:val="variable"/>
    <w:sig w:usb0="00000001"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25191" w14:textId="77777777" w:rsidR="0039510F" w:rsidRDefault="003951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2B853" w14:textId="77777777" w:rsidR="0039510F" w:rsidRDefault="003951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587BD" w14:textId="77777777" w:rsidR="0039510F" w:rsidRDefault="003951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ECDA4" w14:textId="77777777" w:rsidR="0039510F" w:rsidRDefault="0039510F" w:rsidP="00655632">
      <w:pPr>
        <w:spacing w:after="0" w:line="240" w:lineRule="auto"/>
      </w:pPr>
      <w:r>
        <w:separator/>
      </w:r>
    </w:p>
  </w:footnote>
  <w:footnote w:type="continuationSeparator" w:id="0">
    <w:p w14:paraId="08C6CD13" w14:textId="77777777" w:rsidR="0039510F" w:rsidRDefault="0039510F" w:rsidP="00655632">
      <w:pPr>
        <w:spacing w:after="0" w:line="240" w:lineRule="auto"/>
      </w:pPr>
      <w:r>
        <w:continuationSeparator/>
      </w:r>
    </w:p>
  </w:footnote>
  <w:footnote w:id="1">
    <w:p w14:paraId="411AA554" w14:textId="6C8A528D" w:rsidR="0039510F" w:rsidRDefault="0039510F">
      <w:pPr>
        <w:pStyle w:val="FootnoteText"/>
      </w:pPr>
      <w:r>
        <w:rPr>
          <w:rStyle w:val="FootnoteReference"/>
        </w:rPr>
        <w:footnoteRef/>
      </w:r>
      <w:r>
        <w:t xml:space="preserve"> Constructions Norms of the Republic of Armenia</w:t>
      </w:r>
    </w:p>
  </w:footnote>
  <w:footnote w:id="2">
    <w:p w14:paraId="0FBF1725" w14:textId="77777777" w:rsidR="0039510F" w:rsidRDefault="0039510F" w:rsidP="00655632">
      <w:pPr>
        <w:pStyle w:val="FootnoteText"/>
      </w:pPr>
      <w:r>
        <w:rPr>
          <w:rStyle w:val="FootnoteReference"/>
        </w:rPr>
        <w:footnoteRef/>
      </w:r>
      <w: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3">
    <w:p w14:paraId="30E7B0B2" w14:textId="77777777" w:rsidR="0039510F" w:rsidRDefault="0039510F" w:rsidP="00655632">
      <w:pPr>
        <w:pStyle w:val="FootnoteText"/>
      </w:pPr>
      <w:r>
        <w:rPr>
          <w:rStyle w:val="FootnoteReference"/>
        </w:rPr>
        <w:footnoteRef/>
      </w:r>
      <w: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D32C6" w14:textId="77777777" w:rsidR="0039510F" w:rsidRDefault="003951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9139F" w14:textId="77777777" w:rsidR="0039510F" w:rsidRDefault="003951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93C2D" w14:textId="77777777" w:rsidR="0039510F" w:rsidRDefault="003951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96B29FC2"/>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
    <w:nsid w:val="00630205"/>
    <w:multiLevelType w:val="hybridMultilevel"/>
    <w:tmpl w:val="4790F4B6"/>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058F6E1F"/>
    <w:multiLevelType w:val="hybridMultilevel"/>
    <w:tmpl w:val="E098E5C0"/>
    <w:lvl w:ilvl="0" w:tplc="33EC70DE">
      <w:start w:val="1"/>
      <w:numFmt w:val="low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5F83D73"/>
    <w:multiLevelType w:val="hybridMultilevel"/>
    <w:tmpl w:val="96B29FC2"/>
    <w:lvl w:ilvl="0" w:tplc="FFFFFFFF">
      <w:start w:val="1"/>
      <w:numFmt w:val="lowerLetter"/>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4">
    <w:nsid w:val="094A0DCE"/>
    <w:multiLevelType w:val="hybridMultilevel"/>
    <w:tmpl w:val="999C81A0"/>
    <w:lvl w:ilvl="0" w:tplc="04190001">
      <w:start w:val="1"/>
      <w:numFmt w:val="bullet"/>
      <w:lvlText w:val="-"/>
      <w:lvlJc w:val="left"/>
      <w:pPr>
        <w:ind w:left="709" w:hanging="360"/>
      </w:pPr>
      <w:rPr>
        <w:rFonts w:ascii="AcadNusx" w:eastAsia="Times New Roman" w:hAnsi="AcadNusx"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5">
    <w:nsid w:val="124100D5"/>
    <w:multiLevelType w:val="hybridMultilevel"/>
    <w:tmpl w:val="4170DFA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nsid w:val="131C3C9C"/>
    <w:multiLevelType w:val="hybridMultilevel"/>
    <w:tmpl w:val="D30050A6"/>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nsid w:val="1AC53BE1"/>
    <w:multiLevelType w:val="hybridMultilevel"/>
    <w:tmpl w:val="A9C69C2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nsid w:val="215202CD"/>
    <w:multiLevelType w:val="hybridMultilevel"/>
    <w:tmpl w:val="285CA382"/>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2B690C40"/>
    <w:multiLevelType w:val="hybridMultilevel"/>
    <w:tmpl w:val="A1FCC65A"/>
    <w:lvl w:ilvl="0" w:tplc="C6AC485A">
      <w:start w:val="1"/>
      <w:numFmt w:val="lowerLetter"/>
      <w:lvlText w:val="(%1)"/>
      <w:lvlJc w:val="left"/>
      <w:pPr>
        <w:ind w:left="990" w:hanging="720"/>
      </w:pPr>
      <w:rPr>
        <w:rFonts w:cs="Times New Roman"/>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0">
    <w:nsid w:val="2D1300A3"/>
    <w:multiLevelType w:val="hybridMultilevel"/>
    <w:tmpl w:val="2FE497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D7C21E7"/>
    <w:multiLevelType w:val="hybridMultilevel"/>
    <w:tmpl w:val="3C2E3B54"/>
    <w:lvl w:ilvl="0" w:tplc="FFFFFFFF">
      <w:start w:val="1"/>
      <w:numFmt w:val="lowerLetter"/>
      <w:lvlText w:val="(%1)"/>
      <w:lvlJc w:val="left"/>
      <w:pPr>
        <w:ind w:left="360" w:hanging="360"/>
      </w:pPr>
      <w:rPr>
        <w:rFonts w:cs="Times New Roman"/>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nsid w:val="36D301D9"/>
    <w:multiLevelType w:val="hybridMultilevel"/>
    <w:tmpl w:val="96B29FC2"/>
    <w:lvl w:ilvl="0" w:tplc="FFFFFFFF">
      <w:start w:val="1"/>
      <w:numFmt w:val="lowerLetter"/>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3">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8F82198"/>
    <w:multiLevelType w:val="hybridMultilevel"/>
    <w:tmpl w:val="96B29FC2"/>
    <w:lvl w:ilvl="0" w:tplc="FFFFFFFF">
      <w:start w:val="1"/>
      <w:numFmt w:val="lowerLetter"/>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5">
    <w:nsid w:val="5053391D"/>
    <w:multiLevelType w:val="hybridMultilevel"/>
    <w:tmpl w:val="98C6932C"/>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52F375EC"/>
    <w:multiLevelType w:val="hybridMultilevel"/>
    <w:tmpl w:val="6340EBF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nsid w:val="58DF353A"/>
    <w:multiLevelType w:val="hybridMultilevel"/>
    <w:tmpl w:val="47B8F3E0"/>
    <w:lvl w:ilvl="0" w:tplc="7DDE4108">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D831FF"/>
    <w:multiLevelType w:val="hybridMultilevel"/>
    <w:tmpl w:val="9D86B95A"/>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
    <w:nsid w:val="679C1736"/>
    <w:multiLevelType w:val="hybridMultilevel"/>
    <w:tmpl w:val="71AA1464"/>
    <w:lvl w:ilvl="0" w:tplc="04190001">
      <w:start w:val="1"/>
      <w:numFmt w:val="bullet"/>
      <w:lvlText w:val="-"/>
      <w:lvlJc w:val="left"/>
      <w:pPr>
        <w:ind w:left="720" w:hanging="360"/>
      </w:pPr>
      <w:rPr>
        <w:rFonts w:ascii="AcadNusx" w:eastAsia="Times New Roman" w:hAnsi="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5E2598"/>
    <w:multiLevelType w:val="hybridMultilevel"/>
    <w:tmpl w:val="F20414A8"/>
    <w:lvl w:ilvl="0" w:tplc="04190001">
      <w:start w:val="1"/>
      <w:numFmt w:val="bullet"/>
      <w:lvlText w:val="-"/>
      <w:lvlJc w:val="left"/>
      <w:pPr>
        <w:tabs>
          <w:tab w:val="num" w:pos="630"/>
        </w:tabs>
        <w:ind w:left="630" w:hanging="360"/>
      </w:pPr>
      <w:rPr>
        <w:rFonts w:ascii="AcadNusx" w:eastAsia="Times New Roman" w:hAnsi="AcadNusx"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7FD610EF"/>
    <w:multiLevelType w:val="hybridMultilevel"/>
    <w:tmpl w:val="96B29FC2"/>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0"/>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9"/>
  </w:num>
  <w:num w:numId="14">
    <w:abstractNumId w:val="11"/>
  </w:num>
  <w:num w:numId="15">
    <w:abstractNumId w:val="5"/>
  </w:num>
  <w:num w:numId="16">
    <w:abstractNumId w:val="0"/>
  </w:num>
  <w:num w:numId="17">
    <w:abstractNumId w:val="9"/>
  </w:num>
  <w:num w:numId="18">
    <w:abstractNumId w:val="3"/>
  </w:num>
  <w:num w:numId="19">
    <w:abstractNumId w:val="21"/>
  </w:num>
  <w:num w:numId="20">
    <w:abstractNumId w:val="1"/>
  </w:num>
  <w:num w:numId="21">
    <w:abstractNumId w:val="15"/>
  </w:num>
  <w:num w:numId="22">
    <w:abstractNumId w:val="13"/>
  </w:num>
  <w:num w:numId="23">
    <w:abstractNumId w:val="12"/>
  </w:num>
  <w:num w:numId="24">
    <w:abstractNumId w:val="17"/>
  </w:num>
  <w:num w:numId="2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nya msryan">
    <w15:presenceInfo w15:providerId="Windows Live" w15:userId="be2b561845ea66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C0E"/>
    <w:rsid w:val="00006A5A"/>
    <w:rsid w:val="00007CF0"/>
    <w:rsid w:val="00010DB5"/>
    <w:rsid w:val="0001708D"/>
    <w:rsid w:val="000201D4"/>
    <w:rsid w:val="000319B5"/>
    <w:rsid w:val="00032C0E"/>
    <w:rsid w:val="00034A3B"/>
    <w:rsid w:val="000355AE"/>
    <w:rsid w:val="000419AD"/>
    <w:rsid w:val="00046BD4"/>
    <w:rsid w:val="00060677"/>
    <w:rsid w:val="00061FC5"/>
    <w:rsid w:val="0006497A"/>
    <w:rsid w:val="000744EC"/>
    <w:rsid w:val="00076ACF"/>
    <w:rsid w:val="00080485"/>
    <w:rsid w:val="00082808"/>
    <w:rsid w:val="00084835"/>
    <w:rsid w:val="000921F4"/>
    <w:rsid w:val="00096267"/>
    <w:rsid w:val="000A50E3"/>
    <w:rsid w:val="000B04E2"/>
    <w:rsid w:val="000B3E65"/>
    <w:rsid w:val="000C06FC"/>
    <w:rsid w:val="000C3D9B"/>
    <w:rsid w:val="000C5B6A"/>
    <w:rsid w:val="000C60C2"/>
    <w:rsid w:val="000E12AD"/>
    <w:rsid w:val="00100707"/>
    <w:rsid w:val="00102DDD"/>
    <w:rsid w:val="00102F3A"/>
    <w:rsid w:val="00104B08"/>
    <w:rsid w:val="00104B8D"/>
    <w:rsid w:val="001050DA"/>
    <w:rsid w:val="00105437"/>
    <w:rsid w:val="00120DE8"/>
    <w:rsid w:val="00126BDE"/>
    <w:rsid w:val="001302E5"/>
    <w:rsid w:val="00135D15"/>
    <w:rsid w:val="00153196"/>
    <w:rsid w:val="001679BE"/>
    <w:rsid w:val="00171D9F"/>
    <w:rsid w:val="00190878"/>
    <w:rsid w:val="001A54A6"/>
    <w:rsid w:val="001A5E61"/>
    <w:rsid w:val="001A7DB0"/>
    <w:rsid w:val="001B624C"/>
    <w:rsid w:val="001C2EE6"/>
    <w:rsid w:val="001C38FC"/>
    <w:rsid w:val="001C63FA"/>
    <w:rsid w:val="001D0D5B"/>
    <w:rsid w:val="001D1130"/>
    <w:rsid w:val="001D1304"/>
    <w:rsid w:val="001D266C"/>
    <w:rsid w:val="001D34A1"/>
    <w:rsid w:val="001D456B"/>
    <w:rsid w:val="001E2DB2"/>
    <w:rsid w:val="001E36F8"/>
    <w:rsid w:val="001E5EAE"/>
    <w:rsid w:val="00202151"/>
    <w:rsid w:val="002032C2"/>
    <w:rsid w:val="00204827"/>
    <w:rsid w:val="002175EA"/>
    <w:rsid w:val="00225283"/>
    <w:rsid w:val="00225D14"/>
    <w:rsid w:val="00227927"/>
    <w:rsid w:val="0023557F"/>
    <w:rsid w:val="0023611C"/>
    <w:rsid w:val="00237DD5"/>
    <w:rsid w:val="00241517"/>
    <w:rsid w:val="00241B0E"/>
    <w:rsid w:val="0024425A"/>
    <w:rsid w:val="0024791F"/>
    <w:rsid w:val="0024799A"/>
    <w:rsid w:val="002503B6"/>
    <w:rsid w:val="00250400"/>
    <w:rsid w:val="002654E1"/>
    <w:rsid w:val="0027467B"/>
    <w:rsid w:val="00296EE9"/>
    <w:rsid w:val="002A6DB7"/>
    <w:rsid w:val="002B580A"/>
    <w:rsid w:val="002C3811"/>
    <w:rsid w:val="002D03B0"/>
    <w:rsid w:val="002D3BF9"/>
    <w:rsid w:val="002E74A6"/>
    <w:rsid w:val="00315611"/>
    <w:rsid w:val="003236E7"/>
    <w:rsid w:val="003411BA"/>
    <w:rsid w:val="00362A36"/>
    <w:rsid w:val="0036393B"/>
    <w:rsid w:val="00367F02"/>
    <w:rsid w:val="003759D4"/>
    <w:rsid w:val="003804B4"/>
    <w:rsid w:val="0038653C"/>
    <w:rsid w:val="00390061"/>
    <w:rsid w:val="0039510F"/>
    <w:rsid w:val="003C3798"/>
    <w:rsid w:val="003C554C"/>
    <w:rsid w:val="003C68B7"/>
    <w:rsid w:val="003E68FE"/>
    <w:rsid w:val="003E6A89"/>
    <w:rsid w:val="00400C90"/>
    <w:rsid w:val="00406516"/>
    <w:rsid w:val="00415961"/>
    <w:rsid w:val="004235B4"/>
    <w:rsid w:val="00430A96"/>
    <w:rsid w:val="004342B9"/>
    <w:rsid w:val="00434EDF"/>
    <w:rsid w:val="004350FB"/>
    <w:rsid w:val="00435142"/>
    <w:rsid w:val="00436AB6"/>
    <w:rsid w:val="00437550"/>
    <w:rsid w:val="00466852"/>
    <w:rsid w:val="004719A6"/>
    <w:rsid w:val="00483DDA"/>
    <w:rsid w:val="00490C95"/>
    <w:rsid w:val="0049166F"/>
    <w:rsid w:val="00497F2F"/>
    <w:rsid w:val="004B0B61"/>
    <w:rsid w:val="004E1341"/>
    <w:rsid w:val="004E61F8"/>
    <w:rsid w:val="004F15A8"/>
    <w:rsid w:val="005003ED"/>
    <w:rsid w:val="0050535B"/>
    <w:rsid w:val="00511403"/>
    <w:rsid w:val="00511BD7"/>
    <w:rsid w:val="005137E2"/>
    <w:rsid w:val="005139B6"/>
    <w:rsid w:val="00514026"/>
    <w:rsid w:val="005170EB"/>
    <w:rsid w:val="00526140"/>
    <w:rsid w:val="0053492F"/>
    <w:rsid w:val="005378C0"/>
    <w:rsid w:val="005457E0"/>
    <w:rsid w:val="00547F27"/>
    <w:rsid w:val="00552A8B"/>
    <w:rsid w:val="00560ED2"/>
    <w:rsid w:val="005702A0"/>
    <w:rsid w:val="00574CBA"/>
    <w:rsid w:val="00587774"/>
    <w:rsid w:val="005878BD"/>
    <w:rsid w:val="00593456"/>
    <w:rsid w:val="005A0D22"/>
    <w:rsid w:val="005A7A42"/>
    <w:rsid w:val="005C4DB4"/>
    <w:rsid w:val="005D6E37"/>
    <w:rsid w:val="005E2D02"/>
    <w:rsid w:val="005E58F8"/>
    <w:rsid w:val="005E66D1"/>
    <w:rsid w:val="00607A2A"/>
    <w:rsid w:val="00613658"/>
    <w:rsid w:val="00627B46"/>
    <w:rsid w:val="006303BF"/>
    <w:rsid w:val="00635666"/>
    <w:rsid w:val="00643C23"/>
    <w:rsid w:val="00645B54"/>
    <w:rsid w:val="0064674B"/>
    <w:rsid w:val="0065175A"/>
    <w:rsid w:val="00655632"/>
    <w:rsid w:val="006608D9"/>
    <w:rsid w:val="00667DF9"/>
    <w:rsid w:val="00670A92"/>
    <w:rsid w:val="00682FC8"/>
    <w:rsid w:val="00692D69"/>
    <w:rsid w:val="00696CEE"/>
    <w:rsid w:val="00696DB8"/>
    <w:rsid w:val="006A0441"/>
    <w:rsid w:val="006B7A56"/>
    <w:rsid w:val="006C2365"/>
    <w:rsid w:val="006D3614"/>
    <w:rsid w:val="006D425A"/>
    <w:rsid w:val="006D6EC4"/>
    <w:rsid w:val="006E0658"/>
    <w:rsid w:val="006E0D56"/>
    <w:rsid w:val="006E281F"/>
    <w:rsid w:val="006F5B03"/>
    <w:rsid w:val="00701C0A"/>
    <w:rsid w:val="0072515D"/>
    <w:rsid w:val="007266E6"/>
    <w:rsid w:val="00731126"/>
    <w:rsid w:val="007359F8"/>
    <w:rsid w:val="0073630E"/>
    <w:rsid w:val="007375FC"/>
    <w:rsid w:val="00737EC2"/>
    <w:rsid w:val="0074491B"/>
    <w:rsid w:val="00756F7F"/>
    <w:rsid w:val="007615B2"/>
    <w:rsid w:val="00763216"/>
    <w:rsid w:val="00765691"/>
    <w:rsid w:val="00766EBF"/>
    <w:rsid w:val="00770420"/>
    <w:rsid w:val="00773515"/>
    <w:rsid w:val="007847E9"/>
    <w:rsid w:val="00785BC9"/>
    <w:rsid w:val="007958DB"/>
    <w:rsid w:val="007A66F0"/>
    <w:rsid w:val="007B2F80"/>
    <w:rsid w:val="007C33C2"/>
    <w:rsid w:val="007D0F67"/>
    <w:rsid w:val="007D5E38"/>
    <w:rsid w:val="007E1188"/>
    <w:rsid w:val="007E19AB"/>
    <w:rsid w:val="007F7277"/>
    <w:rsid w:val="00801851"/>
    <w:rsid w:val="00806C50"/>
    <w:rsid w:val="00817A54"/>
    <w:rsid w:val="008206C4"/>
    <w:rsid w:val="008208E4"/>
    <w:rsid w:val="008557D6"/>
    <w:rsid w:val="0085644A"/>
    <w:rsid w:val="00860525"/>
    <w:rsid w:val="00861AC5"/>
    <w:rsid w:val="0088069A"/>
    <w:rsid w:val="00887FFD"/>
    <w:rsid w:val="00896A3F"/>
    <w:rsid w:val="008A254A"/>
    <w:rsid w:val="008A2B16"/>
    <w:rsid w:val="008A712D"/>
    <w:rsid w:val="008B11AA"/>
    <w:rsid w:val="008B13EB"/>
    <w:rsid w:val="008B16E8"/>
    <w:rsid w:val="008B7FBE"/>
    <w:rsid w:val="008C1D29"/>
    <w:rsid w:val="008C3F06"/>
    <w:rsid w:val="008F226F"/>
    <w:rsid w:val="008F2F6D"/>
    <w:rsid w:val="00904D39"/>
    <w:rsid w:val="0091597C"/>
    <w:rsid w:val="00916F75"/>
    <w:rsid w:val="009250BC"/>
    <w:rsid w:val="00925830"/>
    <w:rsid w:val="00930FB6"/>
    <w:rsid w:val="00932F51"/>
    <w:rsid w:val="0094536F"/>
    <w:rsid w:val="00946E9E"/>
    <w:rsid w:val="00950CBC"/>
    <w:rsid w:val="009517AA"/>
    <w:rsid w:val="009618A4"/>
    <w:rsid w:val="00970BC3"/>
    <w:rsid w:val="00972B41"/>
    <w:rsid w:val="009736B7"/>
    <w:rsid w:val="009775F0"/>
    <w:rsid w:val="00981589"/>
    <w:rsid w:val="00984494"/>
    <w:rsid w:val="00994256"/>
    <w:rsid w:val="00997EEF"/>
    <w:rsid w:val="009A5344"/>
    <w:rsid w:val="009B1A65"/>
    <w:rsid w:val="009C2AFF"/>
    <w:rsid w:val="009C5428"/>
    <w:rsid w:val="009C7D8F"/>
    <w:rsid w:val="009C7F08"/>
    <w:rsid w:val="009D2863"/>
    <w:rsid w:val="009D2E23"/>
    <w:rsid w:val="009D6D2A"/>
    <w:rsid w:val="009D7ED3"/>
    <w:rsid w:val="009E570C"/>
    <w:rsid w:val="009F151E"/>
    <w:rsid w:val="009F1749"/>
    <w:rsid w:val="00A02B01"/>
    <w:rsid w:val="00A055DF"/>
    <w:rsid w:val="00A14094"/>
    <w:rsid w:val="00A22E67"/>
    <w:rsid w:val="00A2664F"/>
    <w:rsid w:val="00A364B6"/>
    <w:rsid w:val="00A44876"/>
    <w:rsid w:val="00A45E11"/>
    <w:rsid w:val="00A471D9"/>
    <w:rsid w:val="00A71415"/>
    <w:rsid w:val="00A734BB"/>
    <w:rsid w:val="00A923EE"/>
    <w:rsid w:val="00A92E1C"/>
    <w:rsid w:val="00A9708A"/>
    <w:rsid w:val="00AA2C2F"/>
    <w:rsid w:val="00AB18AC"/>
    <w:rsid w:val="00AB19C6"/>
    <w:rsid w:val="00AB1E12"/>
    <w:rsid w:val="00AB2D79"/>
    <w:rsid w:val="00AB4075"/>
    <w:rsid w:val="00AB7A46"/>
    <w:rsid w:val="00AD54F9"/>
    <w:rsid w:val="00AD603F"/>
    <w:rsid w:val="00AE34AE"/>
    <w:rsid w:val="00AE7B28"/>
    <w:rsid w:val="00AF1C49"/>
    <w:rsid w:val="00B13225"/>
    <w:rsid w:val="00B24959"/>
    <w:rsid w:val="00B26D92"/>
    <w:rsid w:val="00B3326D"/>
    <w:rsid w:val="00B47745"/>
    <w:rsid w:val="00B47C08"/>
    <w:rsid w:val="00B63CC9"/>
    <w:rsid w:val="00B665F2"/>
    <w:rsid w:val="00B72601"/>
    <w:rsid w:val="00B72CAC"/>
    <w:rsid w:val="00B732B6"/>
    <w:rsid w:val="00B80FE6"/>
    <w:rsid w:val="00B821C3"/>
    <w:rsid w:val="00BA004C"/>
    <w:rsid w:val="00BA5CF6"/>
    <w:rsid w:val="00BB105E"/>
    <w:rsid w:val="00BB330D"/>
    <w:rsid w:val="00BB7A50"/>
    <w:rsid w:val="00BC168B"/>
    <w:rsid w:val="00BC62CE"/>
    <w:rsid w:val="00BE02ED"/>
    <w:rsid w:val="00BE34F0"/>
    <w:rsid w:val="00BE42BD"/>
    <w:rsid w:val="00C03A6D"/>
    <w:rsid w:val="00C06A97"/>
    <w:rsid w:val="00C12F17"/>
    <w:rsid w:val="00C15181"/>
    <w:rsid w:val="00C4192B"/>
    <w:rsid w:val="00C512CA"/>
    <w:rsid w:val="00C54946"/>
    <w:rsid w:val="00C55E8B"/>
    <w:rsid w:val="00C6630B"/>
    <w:rsid w:val="00C66AFB"/>
    <w:rsid w:val="00C72542"/>
    <w:rsid w:val="00C72AE0"/>
    <w:rsid w:val="00C76502"/>
    <w:rsid w:val="00C84A7D"/>
    <w:rsid w:val="00C86819"/>
    <w:rsid w:val="00C9046F"/>
    <w:rsid w:val="00C914CE"/>
    <w:rsid w:val="00C94495"/>
    <w:rsid w:val="00C97A24"/>
    <w:rsid w:val="00CA3499"/>
    <w:rsid w:val="00CB0D0D"/>
    <w:rsid w:val="00CB256E"/>
    <w:rsid w:val="00CB7854"/>
    <w:rsid w:val="00CC4B4F"/>
    <w:rsid w:val="00CD465C"/>
    <w:rsid w:val="00CD7721"/>
    <w:rsid w:val="00CE131A"/>
    <w:rsid w:val="00CE398D"/>
    <w:rsid w:val="00CE408C"/>
    <w:rsid w:val="00CE42DF"/>
    <w:rsid w:val="00CF51C9"/>
    <w:rsid w:val="00D00F41"/>
    <w:rsid w:val="00D06911"/>
    <w:rsid w:val="00D07CBA"/>
    <w:rsid w:val="00D1090F"/>
    <w:rsid w:val="00D1469D"/>
    <w:rsid w:val="00D1519B"/>
    <w:rsid w:val="00D204F4"/>
    <w:rsid w:val="00D22178"/>
    <w:rsid w:val="00D239F2"/>
    <w:rsid w:val="00D3599B"/>
    <w:rsid w:val="00D37FD3"/>
    <w:rsid w:val="00D45E54"/>
    <w:rsid w:val="00D52AA1"/>
    <w:rsid w:val="00D70002"/>
    <w:rsid w:val="00D84172"/>
    <w:rsid w:val="00D944E7"/>
    <w:rsid w:val="00DA3A2B"/>
    <w:rsid w:val="00DC68A4"/>
    <w:rsid w:val="00DC77DC"/>
    <w:rsid w:val="00DD1F3E"/>
    <w:rsid w:val="00DD415F"/>
    <w:rsid w:val="00DE085F"/>
    <w:rsid w:val="00DF195D"/>
    <w:rsid w:val="00DF43DB"/>
    <w:rsid w:val="00DF4979"/>
    <w:rsid w:val="00E04235"/>
    <w:rsid w:val="00E10598"/>
    <w:rsid w:val="00E13B94"/>
    <w:rsid w:val="00E2774D"/>
    <w:rsid w:val="00E353A7"/>
    <w:rsid w:val="00E366AB"/>
    <w:rsid w:val="00E534BF"/>
    <w:rsid w:val="00E56C01"/>
    <w:rsid w:val="00E574A3"/>
    <w:rsid w:val="00E66F02"/>
    <w:rsid w:val="00E7331D"/>
    <w:rsid w:val="00E76C6C"/>
    <w:rsid w:val="00E95D66"/>
    <w:rsid w:val="00EA1BC5"/>
    <w:rsid w:val="00EA6D19"/>
    <w:rsid w:val="00EB2E72"/>
    <w:rsid w:val="00ED23CB"/>
    <w:rsid w:val="00EE3044"/>
    <w:rsid w:val="00EE6469"/>
    <w:rsid w:val="00EF256C"/>
    <w:rsid w:val="00EF3DDC"/>
    <w:rsid w:val="00F00A45"/>
    <w:rsid w:val="00F04F78"/>
    <w:rsid w:val="00F1228B"/>
    <w:rsid w:val="00F12579"/>
    <w:rsid w:val="00F21B6D"/>
    <w:rsid w:val="00F21CE3"/>
    <w:rsid w:val="00F26203"/>
    <w:rsid w:val="00F31449"/>
    <w:rsid w:val="00F319E7"/>
    <w:rsid w:val="00F35772"/>
    <w:rsid w:val="00F362E9"/>
    <w:rsid w:val="00F439A9"/>
    <w:rsid w:val="00F47987"/>
    <w:rsid w:val="00F5334F"/>
    <w:rsid w:val="00F54235"/>
    <w:rsid w:val="00F61DDF"/>
    <w:rsid w:val="00F71B6B"/>
    <w:rsid w:val="00F95B86"/>
    <w:rsid w:val="00FB0902"/>
    <w:rsid w:val="00FC1C68"/>
    <w:rsid w:val="00FD2CE9"/>
    <w:rsid w:val="00FE4199"/>
    <w:rsid w:val="00FE5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31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1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aliases w:val="single space Char,footnote text Char,FOOTNOTES Char,fn Char"/>
    <w:basedOn w:val="DefaultParagraphFont"/>
    <w:link w:val="FootnoteText"/>
    <w:semiHidden/>
    <w:locked/>
    <w:rsid w:val="00655632"/>
    <w:rPr>
      <w:rFonts w:ascii="Times New Roman" w:eastAsia="Times New Roman" w:hAnsi="Times New Roman" w:cs="Times New Roman"/>
      <w:sz w:val="20"/>
      <w:szCs w:val="20"/>
    </w:rPr>
  </w:style>
  <w:style w:type="paragraph" w:styleId="FootnoteText">
    <w:name w:val="footnote text"/>
    <w:aliases w:val="single space,footnote text,FOOTNOTES,fn"/>
    <w:basedOn w:val="Normal"/>
    <w:link w:val="FootnoteTextChar"/>
    <w:semiHidden/>
    <w:unhideWhenUsed/>
    <w:rsid w:val="00655632"/>
    <w:pPr>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655632"/>
    <w:rPr>
      <w:sz w:val="20"/>
      <w:szCs w:val="20"/>
    </w:rPr>
  </w:style>
  <w:style w:type="character" w:styleId="FootnoteReference">
    <w:name w:val="footnote reference"/>
    <w:basedOn w:val="DefaultParagraphFont"/>
    <w:semiHidden/>
    <w:unhideWhenUsed/>
    <w:rsid w:val="00655632"/>
    <w:rPr>
      <w:vertAlign w:val="superscript"/>
    </w:rPr>
  </w:style>
  <w:style w:type="table" w:styleId="TableGrid">
    <w:name w:val="Table Grid"/>
    <w:basedOn w:val="TableNormal"/>
    <w:rsid w:val="00655632"/>
    <w:pPr>
      <w:spacing w:after="0" w:line="240" w:lineRule="auto"/>
    </w:pPr>
    <w:rPr>
      <w:rFonts w:ascii="Times New Roman" w:eastAsia="Times New Roman" w:hAnsi="Times New Roman" w:cs="Times New Roman"/>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55632"/>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655632"/>
    <w:rPr>
      <w:rFonts w:ascii="Calibri" w:eastAsia="Calibri" w:hAnsi="Calibri" w:cs="Times New Roman"/>
    </w:rPr>
  </w:style>
  <w:style w:type="paragraph" w:styleId="Footer">
    <w:name w:val="footer"/>
    <w:basedOn w:val="Normal"/>
    <w:link w:val="FooterChar"/>
    <w:uiPriority w:val="99"/>
    <w:unhideWhenUsed/>
    <w:rsid w:val="00655632"/>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655632"/>
    <w:rPr>
      <w:rFonts w:ascii="Calibri" w:eastAsia="Calibri" w:hAnsi="Calibri" w:cs="Times New Roman"/>
    </w:rPr>
  </w:style>
  <w:style w:type="paragraph" w:styleId="BalloonText">
    <w:name w:val="Balloon Text"/>
    <w:basedOn w:val="Normal"/>
    <w:link w:val="BalloonTextChar"/>
    <w:uiPriority w:val="99"/>
    <w:semiHidden/>
    <w:unhideWhenUsed/>
    <w:rsid w:val="004B0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B61"/>
    <w:rPr>
      <w:rFonts w:ascii="Tahoma" w:hAnsi="Tahoma" w:cs="Tahoma"/>
      <w:sz w:val="16"/>
      <w:szCs w:val="16"/>
    </w:rPr>
  </w:style>
  <w:style w:type="character" w:styleId="CommentReference">
    <w:name w:val="annotation reference"/>
    <w:basedOn w:val="DefaultParagraphFont"/>
    <w:uiPriority w:val="99"/>
    <w:semiHidden/>
    <w:unhideWhenUsed/>
    <w:rsid w:val="009A5344"/>
    <w:rPr>
      <w:sz w:val="16"/>
      <w:szCs w:val="16"/>
    </w:rPr>
  </w:style>
  <w:style w:type="paragraph" w:styleId="CommentText">
    <w:name w:val="annotation text"/>
    <w:basedOn w:val="Normal"/>
    <w:link w:val="CommentTextChar"/>
    <w:uiPriority w:val="99"/>
    <w:unhideWhenUsed/>
    <w:rsid w:val="009A5344"/>
    <w:pPr>
      <w:spacing w:line="240" w:lineRule="auto"/>
    </w:pPr>
    <w:rPr>
      <w:sz w:val="20"/>
      <w:szCs w:val="20"/>
    </w:rPr>
  </w:style>
  <w:style w:type="character" w:customStyle="1" w:styleId="CommentTextChar">
    <w:name w:val="Comment Text Char"/>
    <w:basedOn w:val="DefaultParagraphFont"/>
    <w:link w:val="CommentText"/>
    <w:uiPriority w:val="99"/>
    <w:rsid w:val="009A5344"/>
    <w:rPr>
      <w:sz w:val="20"/>
      <w:szCs w:val="20"/>
    </w:rPr>
  </w:style>
  <w:style w:type="paragraph" w:styleId="CommentSubject">
    <w:name w:val="annotation subject"/>
    <w:basedOn w:val="CommentText"/>
    <w:next w:val="CommentText"/>
    <w:link w:val="CommentSubjectChar"/>
    <w:uiPriority w:val="99"/>
    <w:semiHidden/>
    <w:unhideWhenUsed/>
    <w:rsid w:val="009A5344"/>
    <w:rPr>
      <w:b/>
      <w:bCs/>
    </w:rPr>
  </w:style>
  <w:style w:type="character" w:customStyle="1" w:styleId="CommentSubjectChar">
    <w:name w:val="Comment Subject Char"/>
    <w:basedOn w:val="CommentTextChar"/>
    <w:link w:val="CommentSubject"/>
    <w:uiPriority w:val="99"/>
    <w:semiHidden/>
    <w:rsid w:val="009A5344"/>
    <w:rPr>
      <w:b/>
      <w:bCs/>
      <w:sz w:val="20"/>
      <w:szCs w:val="20"/>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91597C"/>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91597C"/>
    <w:pPr>
      <w:widowControl w:val="0"/>
      <w:spacing w:after="0" w:line="240" w:lineRule="auto"/>
    </w:pPr>
    <w:rPr>
      <w:rFonts w:ascii="Sylfaen" w:eastAsia="Sylfaen" w:hAnsi="Sylfaen" w:cs="Sylfaen"/>
    </w:rPr>
  </w:style>
  <w:style w:type="paragraph" w:styleId="Revision">
    <w:name w:val="Revision"/>
    <w:hidden/>
    <w:uiPriority w:val="99"/>
    <w:semiHidden/>
    <w:rsid w:val="00A45E11"/>
    <w:pPr>
      <w:spacing w:after="0" w:line="240" w:lineRule="auto"/>
    </w:pPr>
  </w:style>
  <w:style w:type="character" w:styleId="Hyperlink">
    <w:name w:val="Hyperlink"/>
    <w:basedOn w:val="DefaultParagraphFont"/>
    <w:uiPriority w:val="99"/>
    <w:unhideWhenUsed/>
    <w:rsid w:val="00CA3499"/>
    <w:rPr>
      <w:color w:val="0000FF" w:themeColor="hyperlink"/>
      <w:u w:val="single"/>
    </w:rPr>
  </w:style>
  <w:style w:type="character" w:customStyle="1" w:styleId="UnresolvedMention1">
    <w:name w:val="Unresolved Mention1"/>
    <w:basedOn w:val="DefaultParagraphFont"/>
    <w:uiPriority w:val="99"/>
    <w:semiHidden/>
    <w:unhideWhenUsed/>
    <w:rsid w:val="00CA349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1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aliases w:val="single space Char,footnote text Char,FOOTNOTES Char,fn Char"/>
    <w:basedOn w:val="DefaultParagraphFont"/>
    <w:link w:val="FootnoteText"/>
    <w:semiHidden/>
    <w:locked/>
    <w:rsid w:val="00655632"/>
    <w:rPr>
      <w:rFonts w:ascii="Times New Roman" w:eastAsia="Times New Roman" w:hAnsi="Times New Roman" w:cs="Times New Roman"/>
      <w:sz w:val="20"/>
      <w:szCs w:val="20"/>
    </w:rPr>
  </w:style>
  <w:style w:type="paragraph" w:styleId="FootnoteText">
    <w:name w:val="footnote text"/>
    <w:aliases w:val="single space,footnote text,FOOTNOTES,fn"/>
    <w:basedOn w:val="Normal"/>
    <w:link w:val="FootnoteTextChar"/>
    <w:semiHidden/>
    <w:unhideWhenUsed/>
    <w:rsid w:val="00655632"/>
    <w:pPr>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655632"/>
    <w:rPr>
      <w:sz w:val="20"/>
      <w:szCs w:val="20"/>
    </w:rPr>
  </w:style>
  <w:style w:type="character" w:styleId="FootnoteReference">
    <w:name w:val="footnote reference"/>
    <w:basedOn w:val="DefaultParagraphFont"/>
    <w:semiHidden/>
    <w:unhideWhenUsed/>
    <w:rsid w:val="00655632"/>
    <w:rPr>
      <w:vertAlign w:val="superscript"/>
    </w:rPr>
  </w:style>
  <w:style w:type="table" w:styleId="TableGrid">
    <w:name w:val="Table Grid"/>
    <w:basedOn w:val="TableNormal"/>
    <w:rsid w:val="00655632"/>
    <w:pPr>
      <w:spacing w:after="0" w:line="240" w:lineRule="auto"/>
    </w:pPr>
    <w:rPr>
      <w:rFonts w:ascii="Times New Roman" w:eastAsia="Times New Roman" w:hAnsi="Times New Roman" w:cs="Times New Roman"/>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55632"/>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655632"/>
    <w:rPr>
      <w:rFonts w:ascii="Calibri" w:eastAsia="Calibri" w:hAnsi="Calibri" w:cs="Times New Roman"/>
    </w:rPr>
  </w:style>
  <w:style w:type="paragraph" w:styleId="Footer">
    <w:name w:val="footer"/>
    <w:basedOn w:val="Normal"/>
    <w:link w:val="FooterChar"/>
    <w:uiPriority w:val="99"/>
    <w:unhideWhenUsed/>
    <w:rsid w:val="00655632"/>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655632"/>
    <w:rPr>
      <w:rFonts w:ascii="Calibri" w:eastAsia="Calibri" w:hAnsi="Calibri" w:cs="Times New Roman"/>
    </w:rPr>
  </w:style>
  <w:style w:type="paragraph" w:styleId="BalloonText">
    <w:name w:val="Balloon Text"/>
    <w:basedOn w:val="Normal"/>
    <w:link w:val="BalloonTextChar"/>
    <w:uiPriority w:val="99"/>
    <w:semiHidden/>
    <w:unhideWhenUsed/>
    <w:rsid w:val="004B0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B61"/>
    <w:rPr>
      <w:rFonts w:ascii="Tahoma" w:hAnsi="Tahoma" w:cs="Tahoma"/>
      <w:sz w:val="16"/>
      <w:szCs w:val="16"/>
    </w:rPr>
  </w:style>
  <w:style w:type="character" w:styleId="CommentReference">
    <w:name w:val="annotation reference"/>
    <w:basedOn w:val="DefaultParagraphFont"/>
    <w:uiPriority w:val="99"/>
    <w:semiHidden/>
    <w:unhideWhenUsed/>
    <w:rsid w:val="009A5344"/>
    <w:rPr>
      <w:sz w:val="16"/>
      <w:szCs w:val="16"/>
    </w:rPr>
  </w:style>
  <w:style w:type="paragraph" w:styleId="CommentText">
    <w:name w:val="annotation text"/>
    <w:basedOn w:val="Normal"/>
    <w:link w:val="CommentTextChar"/>
    <w:uiPriority w:val="99"/>
    <w:unhideWhenUsed/>
    <w:rsid w:val="009A5344"/>
    <w:pPr>
      <w:spacing w:line="240" w:lineRule="auto"/>
    </w:pPr>
    <w:rPr>
      <w:sz w:val="20"/>
      <w:szCs w:val="20"/>
    </w:rPr>
  </w:style>
  <w:style w:type="character" w:customStyle="1" w:styleId="CommentTextChar">
    <w:name w:val="Comment Text Char"/>
    <w:basedOn w:val="DefaultParagraphFont"/>
    <w:link w:val="CommentText"/>
    <w:uiPriority w:val="99"/>
    <w:rsid w:val="009A5344"/>
    <w:rPr>
      <w:sz w:val="20"/>
      <w:szCs w:val="20"/>
    </w:rPr>
  </w:style>
  <w:style w:type="paragraph" w:styleId="CommentSubject">
    <w:name w:val="annotation subject"/>
    <w:basedOn w:val="CommentText"/>
    <w:next w:val="CommentText"/>
    <w:link w:val="CommentSubjectChar"/>
    <w:uiPriority w:val="99"/>
    <w:semiHidden/>
    <w:unhideWhenUsed/>
    <w:rsid w:val="009A5344"/>
    <w:rPr>
      <w:b/>
      <w:bCs/>
    </w:rPr>
  </w:style>
  <w:style w:type="character" w:customStyle="1" w:styleId="CommentSubjectChar">
    <w:name w:val="Comment Subject Char"/>
    <w:basedOn w:val="CommentTextChar"/>
    <w:link w:val="CommentSubject"/>
    <w:uiPriority w:val="99"/>
    <w:semiHidden/>
    <w:rsid w:val="009A5344"/>
    <w:rPr>
      <w:b/>
      <w:bCs/>
      <w:sz w:val="20"/>
      <w:szCs w:val="20"/>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91597C"/>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91597C"/>
    <w:pPr>
      <w:widowControl w:val="0"/>
      <w:spacing w:after="0" w:line="240" w:lineRule="auto"/>
    </w:pPr>
    <w:rPr>
      <w:rFonts w:ascii="Sylfaen" w:eastAsia="Sylfaen" w:hAnsi="Sylfaen" w:cs="Sylfaen"/>
    </w:rPr>
  </w:style>
  <w:style w:type="paragraph" w:styleId="Revision">
    <w:name w:val="Revision"/>
    <w:hidden/>
    <w:uiPriority w:val="99"/>
    <w:semiHidden/>
    <w:rsid w:val="00A45E11"/>
    <w:pPr>
      <w:spacing w:after="0" w:line="240" w:lineRule="auto"/>
    </w:pPr>
  </w:style>
  <w:style w:type="character" w:styleId="Hyperlink">
    <w:name w:val="Hyperlink"/>
    <w:basedOn w:val="DefaultParagraphFont"/>
    <w:uiPriority w:val="99"/>
    <w:unhideWhenUsed/>
    <w:rsid w:val="00CA3499"/>
    <w:rPr>
      <w:color w:val="0000FF" w:themeColor="hyperlink"/>
      <w:u w:val="single"/>
    </w:rPr>
  </w:style>
  <w:style w:type="character" w:customStyle="1" w:styleId="UnresolvedMention1">
    <w:name w:val="Unresolved Mention1"/>
    <w:basedOn w:val="DefaultParagraphFont"/>
    <w:uiPriority w:val="99"/>
    <w:semiHidden/>
    <w:unhideWhenUsed/>
    <w:rsid w:val="00CA34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560607">
      <w:bodyDiv w:val="1"/>
      <w:marLeft w:val="0"/>
      <w:marRight w:val="0"/>
      <w:marTop w:val="0"/>
      <w:marBottom w:val="0"/>
      <w:divBdr>
        <w:top w:val="none" w:sz="0" w:space="0" w:color="auto"/>
        <w:left w:val="none" w:sz="0" w:space="0" w:color="auto"/>
        <w:bottom w:val="none" w:sz="0" w:space="0" w:color="auto"/>
        <w:right w:val="none" w:sz="0" w:space="0" w:color="auto"/>
      </w:divBdr>
    </w:div>
    <w:div w:id="210757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support@atdf.am"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g"/><Relationship Id="rId34"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atdf.am/hy/Home/ContactUs" TargetMode="External"/><Relationship Id="rId25" Type="http://schemas.openxmlformats.org/officeDocument/2006/relationships/image" Target="media/image7.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alagyaz.am" TargetMode="External"/><Relationship Id="rId20" Type="http://schemas.openxmlformats.org/officeDocument/2006/relationships/image" Target="media/image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atdf.am" TargetMode="External"/><Relationship Id="rId23" Type="http://schemas.openxmlformats.org/officeDocument/2006/relationships/image" Target="media/image5.jpg"/><Relationship Id="rId28"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image" Target="media/image1.png"/><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image" Target="media/image9.jpeg"/><Relationship Id="rId30" Type="http://schemas.openxmlformats.org/officeDocument/2006/relationships/theme" Target="theme/theme1.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C794B-BDBF-40D2-A080-31E4B503F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4838</Words>
  <Characters>27583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 Osipova</dc:creator>
  <cp:lastModifiedBy>Knarik Grigoryan</cp:lastModifiedBy>
  <cp:revision>3</cp:revision>
  <dcterms:created xsi:type="dcterms:W3CDTF">2022-10-19T10:42:00Z</dcterms:created>
  <dcterms:modified xsi:type="dcterms:W3CDTF">2022-10-19T10:44:00Z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1c2ad5ad5c29d6c620946fd36cd0191c82f3a800c716ecb1bc957df3a125d2d8</vt:lpwstr>
  </property>
</Properties>
</file>