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4920A" w14:textId="77777777" w:rsidR="00103A4C" w:rsidRPr="00102431" w:rsidRDefault="00103A4C" w:rsidP="00624651">
      <w:pPr>
        <w:ind w:left="630"/>
        <w:jc w:val="center"/>
        <w:rPr>
          <w:rFonts w:ascii="Sylfaen" w:hAnsi="Sylfaen"/>
          <w:b/>
        </w:rPr>
      </w:pPr>
      <w:r w:rsidRPr="00102431">
        <w:rPr>
          <w:rFonts w:ascii="Sylfaen" w:hAnsi="Sylfaen"/>
          <w:b/>
        </w:rPr>
        <w:t>REPUBLIC OF ARMENIA</w:t>
      </w:r>
    </w:p>
    <w:p w14:paraId="77E4920B" w14:textId="77777777" w:rsidR="00103A4C" w:rsidRPr="00102431" w:rsidRDefault="00103A4C" w:rsidP="00103A4C">
      <w:pPr>
        <w:pBdr>
          <w:bottom w:val="single" w:sz="24" w:space="4" w:color="0000FF"/>
        </w:pBdr>
        <w:spacing w:before="240" w:after="240"/>
        <w:jc w:val="center"/>
        <w:rPr>
          <w:rFonts w:ascii="Sylfaen" w:eastAsia="Calibri" w:hAnsi="Sylfaen" w:cs="Times New Roman"/>
          <w:b/>
          <w:color w:val="000000"/>
        </w:rPr>
      </w:pPr>
      <w:bookmarkStart w:id="0" w:name="_Hlk23465520"/>
      <w:r w:rsidRPr="00102431">
        <w:rPr>
          <w:rFonts w:ascii="Sylfaen" w:eastAsia="Calibri" w:hAnsi="Sylfaen" w:cs="Times New Roman"/>
          <w:b/>
          <w:color w:val="000000"/>
        </w:rPr>
        <w:t>LOCAL ECONOMY AND INFRASTRUCTURE DEVELOPMENT PROJECT</w:t>
      </w:r>
    </w:p>
    <w:bookmarkEnd w:id="0"/>
    <w:p w14:paraId="77E4920C" w14:textId="77777777" w:rsidR="00103A4C" w:rsidRPr="00102431" w:rsidRDefault="00103A4C" w:rsidP="00103A4C">
      <w:pPr>
        <w:pBdr>
          <w:bottom w:val="single" w:sz="24" w:space="4" w:color="0000FF"/>
        </w:pBdr>
        <w:spacing w:before="240" w:after="240"/>
        <w:jc w:val="both"/>
        <w:rPr>
          <w:rFonts w:ascii="Sylfaen" w:eastAsia="Calibri" w:hAnsi="Sylfaen" w:cs="Times New Roman"/>
          <w:b/>
          <w:color w:val="000000"/>
        </w:rPr>
      </w:pPr>
    </w:p>
    <w:p w14:paraId="77E4920D" w14:textId="77777777" w:rsidR="00103A4C" w:rsidRPr="00102431" w:rsidRDefault="00103A4C" w:rsidP="00103A4C">
      <w:pPr>
        <w:pBdr>
          <w:bottom w:val="single" w:sz="24" w:space="4" w:color="0000FF"/>
        </w:pBdr>
        <w:spacing w:before="240" w:after="240"/>
        <w:jc w:val="center"/>
        <w:rPr>
          <w:rFonts w:ascii="Sylfaen" w:eastAsia="Calibri" w:hAnsi="Sylfaen" w:cs="Times New Roman"/>
          <w:b/>
          <w:color w:val="000000"/>
        </w:rPr>
      </w:pPr>
    </w:p>
    <w:p w14:paraId="77E4920E" w14:textId="77777777" w:rsidR="00103A4C" w:rsidRPr="00102431" w:rsidRDefault="00103A4C" w:rsidP="00103A4C">
      <w:pPr>
        <w:pBdr>
          <w:bottom w:val="single" w:sz="24" w:space="4" w:color="0000FF"/>
        </w:pBdr>
        <w:spacing w:before="240" w:after="240"/>
        <w:jc w:val="center"/>
        <w:rPr>
          <w:rFonts w:ascii="Sylfaen" w:eastAsia="Calibri" w:hAnsi="Sylfaen" w:cs="Times New Roman"/>
          <w:b/>
          <w:color w:val="000000"/>
        </w:rPr>
      </w:pPr>
    </w:p>
    <w:p w14:paraId="77E4920F" w14:textId="77777777" w:rsidR="00103A4C" w:rsidRPr="00102431" w:rsidRDefault="00103A4C" w:rsidP="00103A4C">
      <w:pPr>
        <w:pBdr>
          <w:bottom w:val="single" w:sz="24" w:space="4" w:color="0000FF"/>
        </w:pBdr>
        <w:spacing w:before="240" w:after="240"/>
        <w:jc w:val="center"/>
        <w:rPr>
          <w:rFonts w:ascii="Sylfaen" w:eastAsia="Calibri" w:hAnsi="Sylfaen" w:cs="Times New Roman"/>
          <w:b/>
          <w:color w:val="000000"/>
        </w:rPr>
      </w:pPr>
    </w:p>
    <w:p w14:paraId="77E49210" w14:textId="77777777" w:rsidR="00103A4C" w:rsidRPr="00102431" w:rsidRDefault="00103A4C" w:rsidP="00103A4C">
      <w:pPr>
        <w:pBdr>
          <w:bottom w:val="single" w:sz="24" w:space="4" w:color="0000FF"/>
        </w:pBdr>
        <w:spacing w:before="240" w:after="240"/>
        <w:jc w:val="center"/>
        <w:rPr>
          <w:rFonts w:ascii="Sylfaen" w:eastAsia="Calibri" w:hAnsi="Sylfaen" w:cs="Times New Roman"/>
          <w:b/>
          <w:color w:val="000000" w:themeColor="text1"/>
          <w:sz w:val="30"/>
          <w:szCs w:val="30"/>
        </w:rPr>
      </w:pPr>
      <w:r w:rsidRPr="00102431">
        <w:rPr>
          <w:rFonts w:ascii="Sylfaen" w:eastAsia="Calibri" w:hAnsi="Sylfaen" w:cs="Times New Roman"/>
          <w:b/>
          <w:color w:val="000000" w:themeColor="text1"/>
          <w:sz w:val="30"/>
          <w:szCs w:val="30"/>
        </w:rPr>
        <w:t>ENVIRONMENTAL AND SOCIAL MANAGEMENT PLAN</w:t>
      </w:r>
    </w:p>
    <w:p w14:paraId="77E49211" w14:textId="77777777" w:rsidR="00103A4C" w:rsidRPr="00FB329B" w:rsidRDefault="00103A4C" w:rsidP="00103A4C">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8"/>
          <w:szCs w:val="28"/>
          <w:lang w:val="hy-AM"/>
        </w:rPr>
      </w:pPr>
      <w:r>
        <w:rPr>
          <w:rFonts w:ascii="Sylfaen" w:eastAsia="Times New Roman" w:hAnsi="Sylfaen" w:cs="Times New Roman"/>
          <w:b/>
          <w:sz w:val="28"/>
          <w:szCs w:val="28"/>
        </w:rPr>
        <w:t>“</w:t>
      </w:r>
      <w:r w:rsidRPr="00930AFF">
        <w:rPr>
          <w:rFonts w:ascii="Sylfaen" w:eastAsia="Times New Roman" w:hAnsi="Sylfaen" w:cs="Times New Roman"/>
          <w:b/>
          <w:sz w:val="28"/>
          <w:szCs w:val="28"/>
        </w:rPr>
        <w:t>Re</w:t>
      </w:r>
      <w:r>
        <w:rPr>
          <w:rFonts w:ascii="Sylfaen" w:eastAsia="Times New Roman" w:hAnsi="Sylfaen" w:cs="Times New Roman"/>
          <w:b/>
          <w:sz w:val="28"/>
          <w:szCs w:val="28"/>
        </w:rPr>
        <w:t>habilitation</w:t>
      </w:r>
      <w:r w:rsidRPr="00930AFF">
        <w:rPr>
          <w:rFonts w:ascii="Sylfaen" w:eastAsia="Times New Roman" w:hAnsi="Sylfaen" w:cs="Times New Roman"/>
          <w:b/>
          <w:sz w:val="28"/>
          <w:szCs w:val="28"/>
        </w:rPr>
        <w:t xml:space="preserve"> and </w:t>
      </w:r>
      <w:r>
        <w:rPr>
          <w:rFonts w:ascii="Sylfaen" w:eastAsia="Times New Roman" w:hAnsi="Sylfaen" w:cs="Times New Roman"/>
          <w:b/>
          <w:sz w:val="28"/>
          <w:szCs w:val="28"/>
        </w:rPr>
        <w:t xml:space="preserve">improvement of </w:t>
      </w:r>
      <w:proofErr w:type="spellStart"/>
      <w:r>
        <w:rPr>
          <w:rFonts w:ascii="Sylfaen" w:eastAsia="Times New Roman" w:hAnsi="Sylfaen" w:cs="Times New Roman"/>
          <w:b/>
          <w:sz w:val="28"/>
          <w:szCs w:val="28"/>
        </w:rPr>
        <w:t>Shahumyan</w:t>
      </w:r>
      <w:proofErr w:type="spellEnd"/>
      <w:r w:rsidR="000E3734">
        <w:rPr>
          <w:rFonts w:ascii="Sylfaen" w:eastAsia="Times New Roman" w:hAnsi="Sylfaen" w:cs="Times New Roman"/>
          <w:b/>
          <w:sz w:val="28"/>
          <w:szCs w:val="28"/>
        </w:rPr>
        <w:t xml:space="preserve"> and </w:t>
      </w:r>
      <w:proofErr w:type="spellStart"/>
      <w:r w:rsidR="000E3734" w:rsidRPr="000E3734">
        <w:rPr>
          <w:rFonts w:ascii="Sylfaen" w:eastAsia="Times New Roman" w:hAnsi="Sylfaen" w:cs="Times New Roman"/>
          <w:b/>
          <w:bCs/>
          <w:sz w:val="28"/>
          <w:szCs w:val="28"/>
        </w:rPr>
        <w:t>Myasnikyan</w:t>
      </w:r>
      <w:proofErr w:type="spellEnd"/>
      <w:r w:rsidR="000E3734" w:rsidRPr="000E3734">
        <w:rPr>
          <w:rFonts w:ascii="Sylfaen" w:eastAsia="Times New Roman" w:hAnsi="Sylfaen" w:cs="Times New Roman"/>
          <w:b/>
          <w:bCs/>
          <w:sz w:val="28"/>
          <w:szCs w:val="28"/>
        </w:rPr>
        <w:t xml:space="preserve"> </w:t>
      </w:r>
      <w:r w:rsidR="001F1B76">
        <w:rPr>
          <w:rFonts w:ascii="Sylfaen" w:eastAsia="Times New Roman" w:hAnsi="Sylfaen" w:cs="Times New Roman"/>
          <w:b/>
          <w:sz w:val="28"/>
          <w:szCs w:val="28"/>
        </w:rPr>
        <w:t>Street</w:t>
      </w:r>
      <w:r w:rsidR="000E3734">
        <w:rPr>
          <w:rFonts w:ascii="Sylfaen" w:eastAsia="Times New Roman" w:hAnsi="Sylfaen" w:cs="Times New Roman"/>
          <w:b/>
          <w:sz w:val="28"/>
          <w:szCs w:val="28"/>
        </w:rPr>
        <w:t>s</w:t>
      </w:r>
      <w:r>
        <w:rPr>
          <w:rFonts w:ascii="Sylfaen" w:eastAsia="Times New Roman" w:hAnsi="Sylfaen" w:cs="Times New Roman"/>
          <w:b/>
          <w:sz w:val="28"/>
          <w:szCs w:val="28"/>
        </w:rPr>
        <w:t xml:space="preserve"> in Jermuk city</w:t>
      </w:r>
      <w:r>
        <w:rPr>
          <w:rFonts w:ascii="Sylfaen" w:eastAsia="Times New Roman" w:hAnsi="Sylfaen" w:cs="Times New Roman"/>
          <w:b/>
          <w:sz w:val="28"/>
          <w:szCs w:val="28"/>
          <w:lang w:val="en-GB"/>
        </w:rPr>
        <w:t>”</w:t>
      </w:r>
    </w:p>
    <w:p w14:paraId="77E49212" w14:textId="77777777" w:rsidR="00103A4C" w:rsidRPr="00FB329B"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lang w:val="hy-AM"/>
        </w:rPr>
      </w:pPr>
    </w:p>
    <w:p w14:paraId="77E49213"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4"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5"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6"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7"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8"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9"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A"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B"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C"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D"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E"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1F"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20" w14:textId="77777777" w:rsidR="00103A4C" w:rsidRPr="00102431" w:rsidRDefault="00103A4C" w:rsidP="00103A4C">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sidRPr="00102431">
        <w:rPr>
          <w:rFonts w:ascii="Sylfaen" w:eastAsia="Times New Roman" w:hAnsi="Sylfaen" w:cs="Times New Roman"/>
          <w:b/>
          <w:caps/>
          <w:sz w:val="24"/>
          <w:szCs w:val="24"/>
        </w:rPr>
        <w:t xml:space="preserve"> </w:t>
      </w:r>
      <w:r w:rsidR="000E3734">
        <w:rPr>
          <w:rFonts w:ascii="Sylfaen" w:eastAsia="Times New Roman" w:hAnsi="Sylfaen" w:cs="Times New Roman"/>
          <w:b/>
          <w:caps/>
          <w:sz w:val="24"/>
          <w:szCs w:val="24"/>
        </w:rPr>
        <w:t>MARCH</w:t>
      </w:r>
      <w:r w:rsidR="004063D0" w:rsidRPr="008058CB">
        <w:rPr>
          <w:rFonts w:ascii="Sylfaen" w:eastAsia="Times New Roman" w:hAnsi="Sylfaen" w:cs="Times New Roman"/>
          <w:b/>
          <w:caps/>
          <w:sz w:val="24"/>
          <w:szCs w:val="24"/>
        </w:rPr>
        <w:t xml:space="preserve"> </w:t>
      </w:r>
      <w:r w:rsidRPr="00102431">
        <w:rPr>
          <w:rFonts w:ascii="Sylfaen" w:eastAsia="Times New Roman" w:hAnsi="Sylfaen" w:cs="Times New Roman"/>
          <w:b/>
          <w:caps/>
          <w:sz w:val="24"/>
          <w:szCs w:val="24"/>
        </w:rPr>
        <w:t>202</w:t>
      </w:r>
      <w:r w:rsidR="004063D0">
        <w:rPr>
          <w:rFonts w:ascii="Sylfaen" w:eastAsia="Times New Roman" w:hAnsi="Sylfaen" w:cs="Times New Roman"/>
          <w:b/>
          <w:caps/>
          <w:sz w:val="24"/>
          <w:szCs w:val="24"/>
        </w:rPr>
        <w:t>1</w:t>
      </w:r>
    </w:p>
    <w:p w14:paraId="77E49221"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22" w14:textId="77777777" w:rsidR="00103A4C" w:rsidRPr="00102431"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7E49223" w14:textId="77777777" w:rsidR="00103A4C" w:rsidRPr="00512C9B"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r w:rsidRPr="00512C9B">
        <w:rPr>
          <w:rFonts w:ascii="Sylfaen" w:eastAsia="Times New Roman" w:hAnsi="Sylfaen" w:cs="Times New Roman"/>
          <w:b/>
          <w:caps/>
          <w:sz w:val="24"/>
          <w:szCs w:val="24"/>
        </w:rPr>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871"/>
        <w:gridCol w:w="25"/>
        <w:gridCol w:w="2654"/>
        <w:gridCol w:w="2979"/>
      </w:tblGrid>
      <w:tr w:rsidR="00103A4C" w:rsidRPr="00512C9B" w14:paraId="77E49225"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E49224" w14:textId="77777777" w:rsidR="00103A4C" w:rsidRPr="00A65D43" w:rsidRDefault="00103A4C" w:rsidP="00103A4C">
            <w:pPr>
              <w:widowControl w:val="0"/>
              <w:autoSpaceDE w:val="0"/>
              <w:autoSpaceDN w:val="0"/>
              <w:spacing w:before="60" w:after="0"/>
              <w:rPr>
                <w:rFonts w:ascii="Sylfaen" w:eastAsia="Times New Roman" w:hAnsi="Sylfaen" w:cs="Times New Roman"/>
                <w:b/>
                <w:sz w:val="24"/>
                <w:szCs w:val="24"/>
              </w:rPr>
            </w:pPr>
            <w:r w:rsidRPr="00A65D43">
              <w:rPr>
                <w:rFonts w:ascii="Sylfaen" w:eastAsia="Times New Roman" w:hAnsi="Sylfaen" w:cs="Times New Roman"/>
                <w:b/>
                <w:sz w:val="24"/>
                <w:szCs w:val="24"/>
              </w:rPr>
              <w:t>INSTITUTIONAL &amp; ADMINISTRATIVE</w:t>
            </w:r>
          </w:p>
        </w:tc>
      </w:tr>
      <w:tr w:rsidR="00103A4C" w:rsidRPr="00512C9B" w14:paraId="77E49228" w14:textId="77777777" w:rsidTr="00DB510C">
        <w:trPr>
          <w:trHeight w:val="440"/>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26" w14:textId="77777777" w:rsidR="00103A4C" w:rsidRPr="00A65D43" w:rsidRDefault="00103A4C" w:rsidP="00103A4C">
            <w:pPr>
              <w:widowControl w:val="0"/>
              <w:autoSpaceDE w:val="0"/>
              <w:autoSpaceDN w:val="0"/>
              <w:spacing w:after="0"/>
              <w:rPr>
                <w:rFonts w:ascii="Sylfaen" w:eastAsia="Times New Roman" w:hAnsi="Sylfaen" w:cs="Times New Roman"/>
                <w:sz w:val="24"/>
                <w:szCs w:val="24"/>
              </w:rPr>
            </w:pPr>
            <w:r w:rsidRPr="00A65D43">
              <w:rPr>
                <w:rFonts w:ascii="Sylfaen" w:eastAsia="Times New Roman" w:hAnsi="Sylfaen" w:cs="Times New Roman"/>
                <w:sz w:val="24"/>
                <w:szCs w:val="24"/>
              </w:rPr>
              <w:t>Project title</w:t>
            </w:r>
          </w:p>
        </w:tc>
        <w:tc>
          <w:tcPr>
            <w:tcW w:w="852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E49227" w14:textId="77777777" w:rsidR="00103A4C" w:rsidRPr="00A65D43" w:rsidRDefault="00103A4C" w:rsidP="00103A4C">
            <w:pPr>
              <w:widowControl w:val="0"/>
              <w:autoSpaceDE w:val="0"/>
              <w:autoSpaceDN w:val="0"/>
              <w:spacing w:after="0" w:line="240" w:lineRule="auto"/>
              <w:rPr>
                <w:rFonts w:ascii="Sylfaen" w:eastAsia="Times New Roman" w:hAnsi="Sylfaen" w:cs="Times New Roman"/>
                <w:b/>
                <w:sz w:val="24"/>
                <w:szCs w:val="24"/>
              </w:rPr>
            </w:pPr>
            <w:r w:rsidRPr="00A65D43">
              <w:rPr>
                <w:rFonts w:ascii="Sylfaen" w:eastAsia="Times New Roman" w:hAnsi="Sylfaen" w:cs="Times New Roman"/>
                <w:b/>
                <w:sz w:val="24"/>
                <w:szCs w:val="24"/>
              </w:rPr>
              <w:t xml:space="preserve">LOCAL ECONOMY AND INFRASTRUCTURE DEVELOPMENT (LEID) </w:t>
            </w:r>
          </w:p>
        </w:tc>
      </w:tr>
      <w:tr w:rsidR="00103A4C" w:rsidRPr="00512C9B" w14:paraId="77E4922B" w14:textId="77777777" w:rsidTr="00DB510C">
        <w:trPr>
          <w:trHeight w:val="350"/>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29" w14:textId="77777777" w:rsidR="00103A4C" w:rsidRPr="00A65D43" w:rsidRDefault="00103A4C" w:rsidP="00103A4C">
            <w:pPr>
              <w:widowControl w:val="0"/>
              <w:autoSpaceDE w:val="0"/>
              <w:autoSpaceDN w:val="0"/>
              <w:spacing w:after="0"/>
              <w:rPr>
                <w:rFonts w:ascii="Sylfaen" w:eastAsia="Times New Roman" w:hAnsi="Sylfaen" w:cs="Times New Roman"/>
                <w:sz w:val="24"/>
                <w:szCs w:val="24"/>
              </w:rPr>
            </w:pPr>
            <w:r w:rsidRPr="00A65D43">
              <w:rPr>
                <w:rFonts w:ascii="Sylfaen" w:eastAsia="Times New Roman" w:hAnsi="Sylfaen" w:cs="Times New Roman"/>
                <w:sz w:val="24"/>
                <w:szCs w:val="24"/>
              </w:rPr>
              <w:t>Subproject number and title</w:t>
            </w:r>
          </w:p>
        </w:tc>
        <w:tc>
          <w:tcPr>
            <w:tcW w:w="8529" w:type="dxa"/>
            <w:gridSpan w:val="4"/>
            <w:tcBorders>
              <w:top w:val="single" w:sz="4" w:space="0" w:color="auto"/>
              <w:left w:val="single" w:sz="4" w:space="0" w:color="auto"/>
              <w:bottom w:val="single" w:sz="4" w:space="0" w:color="auto"/>
              <w:right w:val="single" w:sz="4" w:space="0" w:color="auto"/>
            </w:tcBorders>
            <w:shd w:val="clear" w:color="auto" w:fill="FFFFFF"/>
          </w:tcPr>
          <w:p w14:paraId="77E4922A" w14:textId="7A6B52E4" w:rsidR="00103A4C" w:rsidRPr="00A65D43" w:rsidRDefault="001F1B76" w:rsidP="000E3734">
            <w:pPr>
              <w:spacing w:after="0" w:line="240" w:lineRule="auto"/>
              <w:contextualSpacing/>
              <w:jc w:val="both"/>
              <w:rPr>
                <w:rFonts w:ascii="Sylfaen" w:eastAsia="Times New Roman" w:hAnsi="Sylfaen" w:cs="Times New Roman"/>
                <w:sz w:val="24"/>
                <w:szCs w:val="24"/>
                <w:lang w:val="hy-AM"/>
              </w:rPr>
            </w:pPr>
            <w:r w:rsidRPr="00A65D43">
              <w:rPr>
                <w:rFonts w:ascii="Sylfaen" w:eastAsia="Times New Roman" w:hAnsi="Sylfaen" w:cs="Times New Roman"/>
                <w:sz w:val="24"/>
                <w:szCs w:val="24"/>
                <w:lang w:val="en-GB"/>
              </w:rPr>
              <w:t xml:space="preserve">“Rehabilitation and improvement of </w:t>
            </w:r>
            <w:proofErr w:type="spellStart"/>
            <w:r w:rsidRPr="00A65D43">
              <w:rPr>
                <w:rFonts w:ascii="Sylfaen" w:eastAsia="Times New Roman" w:hAnsi="Sylfaen" w:cs="Times New Roman"/>
                <w:sz w:val="24"/>
                <w:szCs w:val="24"/>
                <w:lang w:val="en-GB"/>
              </w:rPr>
              <w:t>Shahumyan</w:t>
            </w:r>
            <w:proofErr w:type="spellEnd"/>
            <w:r w:rsidRPr="00A65D43">
              <w:rPr>
                <w:rFonts w:ascii="Sylfaen" w:eastAsia="Times New Roman" w:hAnsi="Sylfaen" w:cs="Times New Roman"/>
                <w:sz w:val="24"/>
                <w:szCs w:val="24"/>
                <w:lang w:val="en-GB"/>
              </w:rPr>
              <w:t xml:space="preserve"> </w:t>
            </w:r>
            <w:r w:rsidR="000E3734" w:rsidRPr="00A65D43">
              <w:rPr>
                <w:rFonts w:ascii="Sylfaen" w:eastAsia="Times New Roman" w:hAnsi="Sylfaen" w:cs="Times New Roman"/>
                <w:sz w:val="24"/>
                <w:szCs w:val="24"/>
                <w:lang w:val="en-GB"/>
              </w:rPr>
              <w:t xml:space="preserve">and </w:t>
            </w:r>
            <w:proofErr w:type="spellStart"/>
            <w:r w:rsidR="000E3734" w:rsidRPr="00A65D43">
              <w:rPr>
                <w:rFonts w:ascii="Sylfaen" w:eastAsia="Times New Roman" w:hAnsi="Sylfaen" w:cs="Times New Roman"/>
                <w:bCs/>
                <w:sz w:val="24"/>
                <w:szCs w:val="24"/>
              </w:rPr>
              <w:t>Myasnikyan</w:t>
            </w:r>
            <w:proofErr w:type="spellEnd"/>
            <w:r w:rsidR="000E3734" w:rsidRPr="00A65D43">
              <w:rPr>
                <w:rFonts w:ascii="Sylfaen" w:eastAsia="Times New Roman" w:hAnsi="Sylfaen" w:cs="Times New Roman"/>
                <w:bCs/>
                <w:sz w:val="24"/>
                <w:szCs w:val="24"/>
              </w:rPr>
              <w:t xml:space="preserve"> </w:t>
            </w:r>
            <w:r w:rsidRPr="00A65D43">
              <w:rPr>
                <w:rFonts w:ascii="Sylfaen" w:eastAsia="Times New Roman" w:hAnsi="Sylfaen" w:cs="Times New Roman"/>
                <w:sz w:val="24"/>
                <w:szCs w:val="24"/>
                <w:lang w:val="en-GB"/>
              </w:rPr>
              <w:t>Street</w:t>
            </w:r>
            <w:r w:rsidR="000E3734" w:rsidRPr="00A65D43">
              <w:rPr>
                <w:rFonts w:ascii="Sylfaen" w:eastAsia="Times New Roman" w:hAnsi="Sylfaen" w:cs="Times New Roman"/>
                <w:sz w:val="24"/>
                <w:szCs w:val="24"/>
                <w:lang w:val="en-GB"/>
              </w:rPr>
              <w:t>s</w:t>
            </w:r>
            <w:r w:rsidRPr="00A65D43">
              <w:rPr>
                <w:rFonts w:ascii="Sylfaen" w:eastAsia="Times New Roman" w:hAnsi="Sylfaen" w:cs="Times New Roman"/>
                <w:sz w:val="24"/>
                <w:szCs w:val="24"/>
                <w:lang w:val="en-GB"/>
              </w:rPr>
              <w:t xml:space="preserve"> in </w:t>
            </w:r>
            <w:proofErr w:type="spellStart"/>
            <w:r w:rsidRPr="00A65D43">
              <w:rPr>
                <w:rFonts w:ascii="Sylfaen" w:eastAsia="Times New Roman" w:hAnsi="Sylfaen" w:cs="Times New Roman"/>
                <w:sz w:val="24"/>
                <w:szCs w:val="24"/>
                <w:lang w:val="en-GB"/>
              </w:rPr>
              <w:t>Jermuk</w:t>
            </w:r>
            <w:proofErr w:type="spellEnd"/>
            <w:r w:rsidRPr="00A65D43">
              <w:rPr>
                <w:rFonts w:ascii="Sylfaen" w:eastAsia="Times New Roman" w:hAnsi="Sylfaen" w:cs="Times New Roman"/>
                <w:sz w:val="24"/>
                <w:szCs w:val="24"/>
                <w:lang w:val="en-GB"/>
              </w:rPr>
              <w:t xml:space="preserve"> city”</w:t>
            </w:r>
          </w:p>
        </w:tc>
      </w:tr>
      <w:tr w:rsidR="00103A4C" w:rsidRPr="00512C9B" w14:paraId="77E4922E" w14:textId="77777777" w:rsidTr="00DB510C">
        <w:trPr>
          <w:trHeight w:val="467"/>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2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Municipality, community </w:t>
            </w:r>
          </w:p>
        </w:tc>
        <w:tc>
          <w:tcPr>
            <w:tcW w:w="852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E4922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roofErr w:type="spellStart"/>
            <w:r w:rsidRPr="00A65D43">
              <w:rPr>
                <w:rFonts w:ascii="Sylfaen" w:eastAsia="Times New Roman" w:hAnsi="Sylfaen" w:cs="Times New Roman"/>
                <w:sz w:val="24"/>
                <w:szCs w:val="24"/>
              </w:rPr>
              <w:t>Jermuk</w:t>
            </w:r>
            <w:proofErr w:type="spellEnd"/>
            <w:r w:rsidRPr="00A65D43">
              <w:rPr>
                <w:rFonts w:ascii="Sylfaen" w:eastAsia="Times New Roman" w:hAnsi="Sylfaen" w:cs="Times New Roman"/>
                <w:sz w:val="24"/>
                <w:szCs w:val="24"/>
              </w:rPr>
              <w:t xml:space="preserve"> Community,  </w:t>
            </w:r>
            <w:proofErr w:type="spellStart"/>
            <w:r w:rsidRPr="00A65D43">
              <w:rPr>
                <w:rFonts w:ascii="Sylfaen" w:eastAsia="Times New Roman" w:hAnsi="Sylfaen" w:cs="Times New Roman"/>
                <w:sz w:val="24"/>
                <w:szCs w:val="24"/>
              </w:rPr>
              <w:t>Vayots</w:t>
            </w:r>
            <w:proofErr w:type="spellEnd"/>
            <w:r w:rsidRPr="00A65D43">
              <w:rPr>
                <w:rFonts w:ascii="Sylfaen" w:eastAsia="Times New Roman" w:hAnsi="Sylfaen" w:cs="Times New Roman"/>
                <w:sz w:val="24"/>
                <w:szCs w:val="24"/>
              </w:rPr>
              <w:t xml:space="preserve"> </w:t>
            </w:r>
            <w:proofErr w:type="spellStart"/>
            <w:r w:rsidRPr="00A65D43">
              <w:rPr>
                <w:rFonts w:ascii="Sylfaen" w:eastAsia="Times New Roman" w:hAnsi="Sylfaen" w:cs="Times New Roman"/>
                <w:sz w:val="24"/>
                <w:szCs w:val="24"/>
              </w:rPr>
              <w:t>Dzor</w:t>
            </w:r>
            <w:proofErr w:type="spellEnd"/>
            <w:r w:rsidRPr="00A65D43">
              <w:rPr>
                <w:rFonts w:ascii="Sylfaen" w:eastAsia="Times New Roman" w:hAnsi="Sylfaen" w:cs="Times New Roman"/>
                <w:sz w:val="24"/>
                <w:szCs w:val="24"/>
              </w:rPr>
              <w:t xml:space="preserve"> </w:t>
            </w:r>
            <w:proofErr w:type="spellStart"/>
            <w:r w:rsidRPr="00A65D43">
              <w:rPr>
                <w:rFonts w:ascii="Sylfaen" w:eastAsia="Times New Roman" w:hAnsi="Sylfaen" w:cs="Times New Roman"/>
                <w:sz w:val="24"/>
                <w:szCs w:val="24"/>
              </w:rPr>
              <w:t>marz</w:t>
            </w:r>
            <w:proofErr w:type="spellEnd"/>
          </w:p>
        </w:tc>
      </w:tr>
      <w:tr w:rsidR="00103A4C" w:rsidRPr="00512C9B" w14:paraId="77E49240" w14:textId="77777777" w:rsidTr="00DB510C">
        <w:trPr>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2F" w14:textId="77777777" w:rsidR="00103A4C" w:rsidRPr="00A65D43" w:rsidRDefault="00103A4C" w:rsidP="00103A4C">
            <w:pPr>
              <w:widowControl w:val="0"/>
              <w:autoSpaceDE w:val="0"/>
              <w:autoSpaceDN w:val="0"/>
              <w:spacing w:after="0"/>
              <w:rPr>
                <w:rFonts w:ascii="Sylfaen" w:eastAsia="Times New Roman" w:hAnsi="Sylfaen" w:cs="Times New Roman"/>
                <w:sz w:val="24"/>
                <w:szCs w:val="24"/>
              </w:rPr>
            </w:pPr>
            <w:r w:rsidRPr="00A65D43">
              <w:rPr>
                <w:rFonts w:ascii="Sylfaen" w:eastAsia="Times New Roman" w:hAnsi="Sylfaen" w:cs="Times New Roman"/>
                <w:sz w:val="24"/>
                <w:szCs w:val="24"/>
              </w:rPr>
              <w:t>Scope of site-specific activity</w:t>
            </w:r>
          </w:p>
        </w:tc>
        <w:tc>
          <w:tcPr>
            <w:tcW w:w="8529" w:type="dxa"/>
            <w:gridSpan w:val="4"/>
            <w:tcBorders>
              <w:top w:val="single" w:sz="4" w:space="0" w:color="auto"/>
              <w:left w:val="single" w:sz="4" w:space="0" w:color="auto"/>
              <w:bottom w:val="single" w:sz="4" w:space="0" w:color="auto"/>
              <w:right w:val="single" w:sz="4" w:space="0" w:color="auto"/>
            </w:tcBorders>
            <w:shd w:val="clear" w:color="auto" w:fill="FFFFFF"/>
          </w:tcPr>
          <w:p w14:paraId="111164DE" w14:textId="09714D59" w:rsidR="0028788F" w:rsidRPr="00A65D43" w:rsidRDefault="00A3763C" w:rsidP="0028788F">
            <w:pPr>
              <w:spacing w:after="120" w:line="240" w:lineRule="auto"/>
              <w:jc w:val="both"/>
              <w:rPr>
                <w:rFonts w:ascii="Sylfaen" w:eastAsia="Times New Roman" w:hAnsi="Sylfaen" w:cs="Times New Roman"/>
                <w:sz w:val="24"/>
                <w:szCs w:val="24"/>
              </w:rPr>
            </w:pPr>
            <w:r w:rsidRPr="00A65D43">
              <w:rPr>
                <w:rFonts w:ascii="Sylfaen" w:eastAsia="Times New Roman" w:hAnsi="Sylfaen" w:cs="Times New Roman"/>
                <w:bCs/>
                <w:sz w:val="24"/>
                <w:szCs w:val="24"/>
              </w:rPr>
              <w:t xml:space="preserve">The </w:t>
            </w:r>
            <w:r w:rsidR="00437129" w:rsidRPr="00A65D43">
              <w:rPr>
                <w:rFonts w:ascii="Sylfaen" w:eastAsia="Times New Roman" w:hAnsi="Sylfaen" w:cs="Times New Roman"/>
                <w:bCs/>
                <w:sz w:val="24"/>
                <w:szCs w:val="24"/>
              </w:rPr>
              <w:t xml:space="preserve">scope of </w:t>
            </w:r>
            <w:r w:rsidR="00AA72CC" w:rsidRPr="00A65D43">
              <w:rPr>
                <w:rFonts w:ascii="Sylfaen" w:eastAsia="Times New Roman" w:hAnsi="Sylfaen" w:cs="Times New Roman"/>
                <w:bCs/>
                <w:sz w:val="24"/>
                <w:szCs w:val="24"/>
              </w:rPr>
              <w:t>r</w:t>
            </w:r>
            <w:r w:rsidR="00437129" w:rsidRPr="00A65D43">
              <w:rPr>
                <w:rFonts w:ascii="Sylfaen" w:eastAsia="Times New Roman" w:hAnsi="Sylfaen" w:cs="Times New Roman"/>
                <w:bCs/>
                <w:sz w:val="24"/>
                <w:szCs w:val="24"/>
              </w:rPr>
              <w:t xml:space="preserve">ehabilitation works at </w:t>
            </w:r>
            <w:proofErr w:type="spellStart"/>
            <w:r w:rsidR="00437129" w:rsidRPr="00A65D43">
              <w:rPr>
                <w:rFonts w:ascii="Sylfaen" w:eastAsia="Times New Roman" w:hAnsi="Sylfaen" w:cs="Times New Roman"/>
                <w:bCs/>
                <w:sz w:val="24"/>
                <w:szCs w:val="24"/>
              </w:rPr>
              <w:t>Shahumyan</w:t>
            </w:r>
            <w:proofErr w:type="spellEnd"/>
            <w:r w:rsidR="00437129" w:rsidRPr="00A65D43">
              <w:rPr>
                <w:rFonts w:ascii="Sylfaen" w:eastAsia="Times New Roman" w:hAnsi="Sylfaen" w:cs="Times New Roman"/>
                <w:bCs/>
                <w:sz w:val="24"/>
                <w:szCs w:val="24"/>
              </w:rPr>
              <w:t xml:space="preserve"> Street includes</w:t>
            </w:r>
            <w:r w:rsidR="008058CB" w:rsidRPr="00A65D43">
              <w:rPr>
                <w:rFonts w:ascii="Sylfaen" w:eastAsia="Times New Roman" w:hAnsi="Sylfaen" w:cs="Times New Roman"/>
                <w:bCs/>
                <w:sz w:val="24"/>
                <w:szCs w:val="24"/>
              </w:rPr>
              <w:t xml:space="preserve"> the </w:t>
            </w:r>
            <w:r w:rsidRPr="00A65D43">
              <w:rPr>
                <w:rFonts w:ascii="Sylfaen" w:eastAsia="Times New Roman" w:hAnsi="Sylfaen" w:cs="Times New Roman"/>
                <w:bCs/>
                <w:sz w:val="24"/>
                <w:szCs w:val="24"/>
              </w:rPr>
              <w:t>section</w:t>
            </w:r>
            <w:r w:rsidR="001B60BF" w:rsidRPr="00A65D43">
              <w:rPr>
                <w:rFonts w:ascii="Sylfaen" w:eastAsia="Times New Roman" w:hAnsi="Sylfaen" w:cs="Times New Roman"/>
                <w:bCs/>
                <w:sz w:val="24"/>
                <w:szCs w:val="24"/>
              </w:rPr>
              <w:t xml:space="preserve"> from the ''Jermuk'' hotel complex on </w:t>
            </w:r>
            <w:proofErr w:type="spellStart"/>
            <w:r w:rsidR="001B60BF" w:rsidRPr="00A65D43">
              <w:rPr>
                <w:rFonts w:ascii="Sylfaen" w:eastAsia="Times New Roman" w:hAnsi="Sylfaen" w:cs="Times New Roman"/>
                <w:bCs/>
                <w:sz w:val="24"/>
                <w:szCs w:val="24"/>
              </w:rPr>
              <w:t>Myasnikyan</w:t>
            </w:r>
            <w:proofErr w:type="spellEnd"/>
            <w:r w:rsidR="001B60BF" w:rsidRPr="00A65D43">
              <w:rPr>
                <w:rFonts w:ascii="Sylfaen" w:eastAsia="Times New Roman" w:hAnsi="Sylfaen" w:cs="Times New Roman"/>
                <w:bCs/>
                <w:sz w:val="24"/>
                <w:szCs w:val="24"/>
              </w:rPr>
              <w:t xml:space="preserve"> street, which crosses </w:t>
            </w:r>
            <w:proofErr w:type="spellStart"/>
            <w:r w:rsidR="001B60BF" w:rsidRPr="00A65D43">
              <w:rPr>
                <w:rFonts w:ascii="Sylfaen" w:eastAsia="Times New Roman" w:hAnsi="Sylfaen" w:cs="Times New Roman"/>
                <w:bCs/>
                <w:sz w:val="24"/>
                <w:szCs w:val="24"/>
              </w:rPr>
              <w:t>Shahumyan</w:t>
            </w:r>
            <w:proofErr w:type="spellEnd"/>
            <w:r w:rsidR="001B60BF" w:rsidRPr="00A65D43">
              <w:rPr>
                <w:rFonts w:ascii="Sylfaen" w:eastAsia="Times New Roman" w:hAnsi="Sylfaen" w:cs="Times New Roman"/>
                <w:bCs/>
                <w:sz w:val="24"/>
                <w:szCs w:val="24"/>
              </w:rPr>
              <w:t xml:space="preserve"> street and continues for about </w:t>
            </w:r>
            <w:r w:rsidR="00CB422D" w:rsidRPr="00A65D43">
              <w:rPr>
                <w:rFonts w:ascii="Sylfaen" w:eastAsia="Times New Roman" w:hAnsi="Sylfaen" w:cs="Times New Roman"/>
                <w:bCs/>
                <w:sz w:val="24"/>
                <w:szCs w:val="24"/>
              </w:rPr>
              <w:t>3.2</w:t>
            </w:r>
            <w:r w:rsidR="001B60BF" w:rsidRPr="00A65D43">
              <w:rPr>
                <w:rFonts w:ascii="Sylfaen" w:eastAsia="Times New Roman" w:hAnsi="Sylfaen" w:cs="Times New Roman"/>
                <w:bCs/>
                <w:sz w:val="24"/>
                <w:szCs w:val="24"/>
              </w:rPr>
              <w:t xml:space="preserve"> km along </w:t>
            </w:r>
            <w:proofErr w:type="spellStart"/>
            <w:r w:rsidR="001B60BF" w:rsidRPr="00A65D43">
              <w:rPr>
                <w:rFonts w:ascii="Sylfaen" w:eastAsia="Times New Roman" w:hAnsi="Sylfaen" w:cs="Times New Roman"/>
                <w:bCs/>
                <w:sz w:val="24"/>
                <w:szCs w:val="24"/>
              </w:rPr>
              <w:t>Shahumyan</w:t>
            </w:r>
            <w:proofErr w:type="spellEnd"/>
            <w:r w:rsidR="001B60BF" w:rsidRPr="00A65D43">
              <w:rPr>
                <w:rFonts w:ascii="Sylfaen" w:eastAsia="Times New Roman" w:hAnsi="Sylfaen" w:cs="Times New Roman"/>
                <w:bCs/>
                <w:sz w:val="24"/>
                <w:szCs w:val="24"/>
              </w:rPr>
              <w:t xml:space="preserve"> street.</w:t>
            </w:r>
            <w:r w:rsidR="0086636F" w:rsidRPr="00A65D43">
              <w:rPr>
                <w:rFonts w:ascii="Sylfaen" w:eastAsia="Times New Roman" w:hAnsi="Sylfaen" w:cs="Times New Roman"/>
                <w:bCs/>
                <w:sz w:val="24"/>
                <w:szCs w:val="24"/>
              </w:rPr>
              <w:t xml:space="preserve"> </w:t>
            </w:r>
          </w:p>
          <w:p w14:paraId="77E49233" w14:textId="63575F14" w:rsidR="00D71BB4" w:rsidRPr="00A65D43" w:rsidRDefault="00F015F4" w:rsidP="00A65D43">
            <w:pPr>
              <w:spacing w:after="120" w:line="240" w:lineRule="auto"/>
              <w:jc w:val="both"/>
              <w:rPr>
                <w:rFonts w:ascii="Sylfaen" w:eastAsia="Times New Roman" w:hAnsi="Sylfaen" w:cs="Times New Roman"/>
                <w:sz w:val="24"/>
                <w:szCs w:val="24"/>
              </w:rPr>
            </w:pPr>
            <w:r w:rsidRPr="00A65D43">
              <w:rPr>
                <w:rFonts w:ascii="Sylfaen" w:eastAsia="Times New Roman" w:hAnsi="Sylfaen" w:cs="Times New Roman"/>
                <w:sz w:val="24"/>
                <w:szCs w:val="24"/>
              </w:rPr>
              <w:t xml:space="preserve">Rehabilitation works on </w:t>
            </w:r>
            <w:proofErr w:type="spellStart"/>
            <w:r w:rsidRPr="00A65D43">
              <w:rPr>
                <w:rFonts w:ascii="Sylfaen" w:eastAsia="Times New Roman" w:hAnsi="Sylfaen" w:cs="Times New Roman"/>
                <w:sz w:val="24"/>
                <w:szCs w:val="24"/>
              </w:rPr>
              <w:t>Shahumyan</w:t>
            </w:r>
            <w:proofErr w:type="spellEnd"/>
            <w:r w:rsidRPr="00A65D43">
              <w:rPr>
                <w:rFonts w:ascii="Sylfaen" w:eastAsia="Times New Roman" w:hAnsi="Sylfaen" w:cs="Times New Roman"/>
                <w:sz w:val="24"/>
                <w:szCs w:val="24"/>
              </w:rPr>
              <w:t xml:space="preserve"> street</w:t>
            </w:r>
            <w:r w:rsidR="00D71BB4" w:rsidRPr="00A65D43">
              <w:rPr>
                <w:rFonts w:ascii="Sylfaen" w:eastAsia="Times New Roman" w:hAnsi="Sylfaen" w:cs="Times New Roman"/>
                <w:sz w:val="24"/>
                <w:szCs w:val="24"/>
              </w:rPr>
              <w:t xml:space="preserve"> include</w:t>
            </w:r>
            <w:r w:rsidR="0028788F" w:rsidRPr="00A65D43">
              <w:rPr>
                <w:rFonts w:ascii="Sylfaen" w:eastAsia="Times New Roman" w:hAnsi="Sylfaen" w:cs="Times New Roman"/>
                <w:sz w:val="24"/>
                <w:szCs w:val="24"/>
              </w:rPr>
              <w:t>:</w:t>
            </w:r>
          </w:p>
          <w:p w14:paraId="77E49234" w14:textId="744FF34A" w:rsidR="00F015F4" w:rsidRPr="00A65D43" w:rsidRDefault="00F015F4" w:rsidP="00F015F4">
            <w:pPr>
              <w:spacing w:after="0" w:line="240" w:lineRule="auto"/>
              <w:jc w:val="both"/>
              <w:rPr>
                <w:rFonts w:ascii="Sylfaen" w:eastAsia="Times New Roman" w:hAnsi="Sylfaen" w:cs="Times New Roman"/>
                <w:bCs/>
                <w:sz w:val="24"/>
                <w:szCs w:val="24"/>
              </w:rPr>
            </w:pPr>
            <w:r w:rsidRPr="00A65D43">
              <w:rPr>
                <w:rFonts w:ascii="Sylfaen" w:eastAsia="Times New Roman" w:hAnsi="Sylfaen" w:cs="Times New Roman"/>
                <w:bCs/>
                <w:sz w:val="24"/>
                <w:szCs w:val="24"/>
              </w:rPr>
              <w:t xml:space="preserve">-  Asphalting of the roadway </w:t>
            </w:r>
            <w:r w:rsidR="00D71BB4" w:rsidRPr="00A65D43">
              <w:rPr>
                <w:rFonts w:ascii="Sylfaen" w:eastAsia="Times New Roman" w:hAnsi="Sylfaen" w:cs="Times New Roman"/>
                <w:bCs/>
                <w:sz w:val="24"/>
                <w:szCs w:val="24"/>
              </w:rPr>
              <w:t>(3.2 km</w:t>
            </w:r>
            <w:r w:rsidR="00E826F2" w:rsidRPr="00A65D43">
              <w:rPr>
                <w:rFonts w:ascii="Sylfaen" w:eastAsia="Times New Roman" w:hAnsi="Sylfaen" w:cs="Times New Roman"/>
                <w:bCs/>
                <w:sz w:val="24"/>
                <w:szCs w:val="24"/>
              </w:rPr>
              <w:t xml:space="preserve"> long and</w:t>
            </w:r>
            <w:r w:rsidR="00D71BB4" w:rsidRPr="00A65D43">
              <w:rPr>
                <w:rFonts w:ascii="Sylfaen" w:eastAsia="Times New Roman" w:hAnsi="Sylfaen" w:cs="Times New Roman"/>
                <w:bCs/>
                <w:sz w:val="24"/>
                <w:szCs w:val="24"/>
              </w:rPr>
              <w:t xml:space="preserve"> </w:t>
            </w:r>
            <w:r w:rsidR="00133BDB" w:rsidRPr="00A65D43">
              <w:rPr>
                <w:rFonts w:ascii="Sylfaen" w:eastAsia="Times New Roman" w:hAnsi="Sylfaen" w:cs="Times New Roman"/>
                <w:bCs/>
                <w:sz w:val="24"/>
                <w:szCs w:val="24"/>
              </w:rPr>
              <w:t>6</w:t>
            </w:r>
            <w:r w:rsidR="00815B8E" w:rsidRPr="00A65D43">
              <w:rPr>
                <w:rFonts w:ascii="Sylfaen" w:eastAsia="Times New Roman" w:hAnsi="Sylfaen" w:cs="Times New Roman"/>
                <w:bCs/>
                <w:sz w:val="24"/>
                <w:szCs w:val="24"/>
              </w:rPr>
              <w:t>-10</w:t>
            </w:r>
            <w:r w:rsidR="00D71BB4" w:rsidRPr="00A65D43">
              <w:rPr>
                <w:rFonts w:ascii="Sylfaen" w:eastAsia="Times New Roman" w:hAnsi="Sylfaen" w:cs="Times New Roman"/>
                <w:bCs/>
                <w:sz w:val="24"/>
                <w:szCs w:val="24"/>
              </w:rPr>
              <w:t xml:space="preserve"> m</w:t>
            </w:r>
            <w:r w:rsidR="00E826F2" w:rsidRPr="00A65D43">
              <w:rPr>
                <w:rFonts w:ascii="Sylfaen" w:eastAsia="Times New Roman" w:hAnsi="Sylfaen" w:cs="Times New Roman"/>
                <w:bCs/>
                <w:sz w:val="24"/>
                <w:szCs w:val="24"/>
              </w:rPr>
              <w:t xml:space="preserve"> wide</w:t>
            </w:r>
            <w:r w:rsidR="00D71BB4" w:rsidRPr="00A65D43">
              <w:rPr>
                <w:rFonts w:ascii="Sylfaen" w:eastAsia="Times New Roman" w:hAnsi="Sylfaen" w:cs="Times New Roman"/>
                <w:bCs/>
                <w:sz w:val="24"/>
                <w:szCs w:val="24"/>
              </w:rPr>
              <w:t xml:space="preserve">) </w:t>
            </w:r>
            <w:r w:rsidRPr="00A65D43">
              <w:rPr>
                <w:rFonts w:ascii="Sylfaen" w:eastAsia="Times New Roman" w:hAnsi="Sylfaen" w:cs="Times New Roman"/>
                <w:bCs/>
                <w:sz w:val="24"/>
                <w:szCs w:val="24"/>
              </w:rPr>
              <w:t xml:space="preserve">- 25947 </w:t>
            </w:r>
            <w:proofErr w:type="spellStart"/>
            <w:r w:rsidRPr="00A65D43">
              <w:rPr>
                <w:rFonts w:ascii="Sylfaen" w:eastAsia="Times New Roman" w:hAnsi="Sylfaen" w:cs="Times New Roman"/>
                <w:bCs/>
                <w:sz w:val="24"/>
                <w:szCs w:val="24"/>
              </w:rPr>
              <w:t>sq.m</w:t>
            </w:r>
            <w:proofErr w:type="spellEnd"/>
            <w:r w:rsidR="00103A69" w:rsidRPr="00A65D43">
              <w:rPr>
                <w:rFonts w:ascii="Sylfaen" w:eastAsia="Times New Roman" w:hAnsi="Sylfaen" w:cs="Times New Roman"/>
                <w:bCs/>
                <w:sz w:val="24"/>
                <w:szCs w:val="24"/>
              </w:rPr>
              <w:t>;</w:t>
            </w:r>
          </w:p>
          <w:p w14:paraId="77E49235" w14:textId="77777777" w:rsidR="00F015F4" w:rsidRPr="00A65D43" w:rsidRDefault="00F015F4" w:rsidP="00F015F4">
            <w:pPr>
              <w:spacing w:after="0" w:line="240" w:lineRule="auto"/>
              <w:jc w:val="both"/>
              <w:rPr>
                <w:rFonts w:ascii="Sylfaen" w:eastAsia="Times New Roman" w:hAnsi="Sylfaen" w:cs="Times New Roman"/>
                <w:bCs/>
                <w:sz w:val="24"/>
                <w:szCs w:val="24"/>
              </w:rPr>
            </w:pPr>
            <w:r w:rsidRPr="00A65D43">
              <w:rPr>
                <w:rFonts w:ascii="Sylfaen" w:eastAsia="Times New Roman" w:hAnsi="Sylfaen" w:cs="Times New Roman"/>
                <w:bCs/>
                <w:sz w:val="24"/>
                <w:szCs w:val="24"/>
              </w:rPr>
              <w:t>-  Resto</w:t>
            </w:r>
            <w:r w:rsidR="00103A69" w:rsidRPr="00A65D43">
              <w:rPr>
                <w:rFonts w:ascii="Sylfaen" w:eastAsia="Times New Roman" w:hAnsi="Sylfaen" w:cs="Times New Roman"/>
                <w:bCs/>
                <w:sz w:val="24"/>
                <w:szCs w:val="24"/>
              </w:rPr>
              <w:t xml:space="preserve">ration of sidewalks - 7233 </w:t>
            </w:r>
            <w:proofErr w:type="spellStart"/>
            <w:r w:rsidR="00103A69" w:rsidRPr="00A65D43">
              <w:rPr>
                <w:rFonts w:ascii="Sylfaen" w:eastAsia="Times New Roman" w:hAnsi="Sylfaen" w:cs="Times New Roman"/>
                <w:bCs/>
                <w:sz w:val="24"/>
                <w:szCs w:val="24"/>
              </w:rPr>
              <w:t>sq.m</w:t>
            </w:r>
            <w:proofErr w:type="spellEnd"/>
            <w:r w:rsidR="00103A69" w:rsidRPr="00A65D43">
              <w:rPr>
                <w:rFonts w:ascii="Sylfaen" w:eastAsia="Times New Roman" w:hAnsi="Sylfaen" w:cs="Times New Roman"/>
                <w:bCs/>
                <w:sz w:val="24"/>
                <w:szCs w:val="24"/>
              </w:rPr>
              <w:t>;</w:t>
            </w:r>
          </w:p>
          <w:p w14:paraId="77E49236" w14:textId="77777777" w:rsidR="00F015F4" w:rsidRPr="00A65D43" w:rsidRDefault="00F015F4" w:rsidP="00F015F4">
            <w:pPr>
              <w:spacing w:after="0" w:line="240" w:lineRule="auto"/>
              <w:jc w:val="both"/>
              <w:rPr>
                <w:rFonts w:ascii="Sylfaen" w:eastAsia="Times New Roman" w:hAnsi="Sylfaen" w:cs="Times New Roman"/>
                <w:bCs/>
                <w:sz w:val="24"/>
                <w:szCs w:val="24"/>
              </w:rPr>
            </w:pPr>
            <w:r w:rsidRPr="00A65D43">
              <w:rPr>
                <w:rFonts w:ascii="Sylfaen" w:eastAsia="Times New Roman" w:hAnsi="Sylfaen" w:cs="Times New Roman"/>
                <w:bCs/>
                <w:sz w:val="24"/>
                <w:szCs w:val="24"/>
              </w:rPr>
              <w:t>-  Installation of road si</w:t>
            </w:r>
            <w:r w:rsidR="00103A69" w:rsidRPr="00A65D43">
              <w:rPr>
                <w:rFonts w:ascii="Sylfaen" w:eastAsia="Times New Roman" w:hAnsi="Sylfaen" w:cs="Times New Roman"/>
                <w:bCs/>
                <w:sz w:val="24"/>
                <w:szCs w:val="24"/>
              </w:rPr>
              <w:t>gns - 153 pcs;</w:t>
            </w:r>
          </w:p>
          <w:p w14:paraId="77E49237" w14:textId="77777777" w:rsidR="00F015F4" w:rsidRPr="00A65D43" w:rsidRDefault="00F015F4" w:rsidP="00F015F4">
            <w:pPr>
              <w:spacing w:after="0" w:line="240" w:lineRule="auto"/>
              <w:jc w:val="both"/>
              <w:rPr>
                <w:rFonts w:ascii="Sylfaen" w:eastAsia="Times New Roman" w:hAnsi="Sylfaen" w:cs="Times New Roman"/>
                <w:bCs/>
                <w:sz w:val="24"/>
                <w:szCs w:val="24"/>
              </w:rPr>
            </w:pPr>
            <w:r w:rsidRPr="00A65D43">
              <w:rPr>
                <w:rFonts w:ascii="Sylfaen" w:eastAsia="Times New Roman" w:hAnsi="Sylfaen" w:cs="Times New Roman"/>
                <w:bCs/>
                <w:sz w:val="24"/>
                <w:szCs w:val="24"/>
              </w:rPr>
              <w:t>-  Restoration o</w:t>
            </w:r>
            <w:r w:rsidR="00103A69" w:rsidRPr="00A65D43">
              <w:rPr>
                <w:rFonts w:ascii="Sylfaen" w:eastAsia="Times New Roman" w:hAnsi="Sylfaen" w:cs="Times New Roman"/>
                <w:bCs/>
                <w:sz w:val="24"/>
                <w:szCs w:val="24"/>
              </w:rPr>
              <w:t xml:space="preserve">f the retaining wall - 453 </w:t>
            </w:r>
            <w:proofErr w:type="spellStart"/>
            <w:r w:rsidR="00103A69" w:rsidRPr="00A65D43">
              <w:rPr>
                <w:rFonts w:ascii="Sylfaen" w:eastAsia="Times New Roman" w:hAnsi="Sylfaen" w:cs="Times New Roman"/>
                <w:bCs/>
                <w:sz w:val="24"/>
                <w:szCs w:val="24"/>
              </w:rPr>
              <w:t>sq.m</w:t>
            </w:r>
            <w:proofErr w:type="spellEnd"/>
            <w:r w:rsidR="00103A69" w:rsidRPr="00A65D43">
              <w:rPr>
                <w:rFonts w:ascii="Sylfaen" w:eastAsia="Times New Roman" w:hAnsi="Sylfaen" w:cs="Times New Roman"/>
                <w:bCs/>
                <w:sz w:val="24"/>
                <w:szCs w:val="24"/>
              </w:rPr>
              <w:t>;</w:t>
            </w:r>
          </w:p>
          <w:p w14:paraId="77E49238" w14:textId="0E95A8FB" w:rsidR="002843E8" w:rsidRPr="00DD03BF" w:rsidRDefault="00F015F4" w:rsidP="00F015F4">
            <w:pPr>
              <w:spacing w:after="0" w:line="240" w:lineRule="auto"/>
              <w:jc w:val="both"/>
              <w:rPr>
                <w:rFonts w:ascii="Times New Roman" w:eastAsia="Times New Roman" w:hAnsi="Times New Roman" w:cs="Times New Roman"/>
                <w:bCs/>
                <w:sz w:val="24"/>
                <w:szCs w:val="24"/>
              </w:rPr>
            </w:pPr>
            <w:r w:rsidRPr="00A65D43">
              <w:rPr>
                <w:rFonts w:ascii="Sylfaen" w:eastAsia="Times New Roman" w:hAnsi="Sylfaen" w:cs="Times New Roman"/>
                <w:bCs/>
                <w:sz w:val="24"/>
                <w:szCs w:val="24"/>
              </w:rPr>
              <w:t xml:space="preserve">-  </w:t>
            </w:r>
            <w:r w:rsidRPr="00DD03BF">
              <w:rPr>
                <w:rFonts w:ascii="Times New Roman" w:eastAsia="Times New Roman" w:hAnsi="Times New Roman" w:cs="Times New Roman"/>
                <w:bCs/>
                <w:sz w:val="24"/>
                <w:szCs w:val="24"/>
              </w:rPr>
              <w:t xml:space="preserve">Improvement of </w:t>
            </w:r>
            <w:r w:rsidR="00D66893" w:rsidRPr="00DD03BF">
              <w:rPr>
                <w:rFonts w:ascii="Times New Roman" w:eastAsia="Times New Roman" w:hAnsi="Times New Roman" w:cs="Times New Roman"/>
                <w:bCs/>
                <w:sz w:val="24"/>
                <w:szCs w:val="24"/>
              </w:rPr>
              <w:t xml:space="preserve">street </w:t>
            </w:r>
            <w:r w:rsidRPr="00DD03BF">
              <w:rPr>
                <w:rFonts w:ascii="Times New Roman" w:eastAsia="Times New Roman" w:hAnsi="Times New Roman" w:cs="Times New Roman"/>
                <w:bCs/>
                <w:sz w:val="24"/>
                <w:szCs w:val="24"/>
              </w:rPr>
              <w:t>lighting system</w:t>
            </w:r>
            <w:r w:rsidR="00CB422D" w:rsidRPr="00DD03BF">
              <w:rPr>
                <w:rFonts w:ascii="Times New Roman" w:eastAsia="Times New Roman" w:hAnsi="Times New Roman" w:cs="Times New Roman"/>
                <w:bCs/>
                <w:sz w:val="24"/>
                <w:szCs w:val="24"/>
              </w:rPr>
              <w:t>,</w:t>
            </w:r>
            <w:r w:rsidRPr="00DD03BF">
              <w:rPr>
                <w:rFonts w:ascii="Times New Roman" w:eastAsia="Times New Roman" w:hAnsi="Times New Roman" w:cs="Times New Roman"/>
                <w:bCs/>
                <w:sz w:val="24"/>
                <w:szCs w:val="24"/>
              </w:rPr>
              <w:t xml:space="preserve"> </w:t>
            </w:r>
            <w:r w:rsidR="00CB422D" w:rsidRPr="00DD03BF">
              <w:rPr>
                <w:rFonts w:ascii="Times New Roman" w:eastAsia="Times New Roman" w:hAnsi="Times New Roman" w:cs="Times New Roman"/>
                <w:bCs/>
                <w:sz w:val="24"/>
                <w:szCs w:val="24"/>
              </w:rPr>
              <w:t xml:space="preserve">installation </w:t>
            </w:r>
            <w:proofErr w:type="gramStart"/>
            <w:r w:rsidR="00CB422D" w:rsidRPr="00DD03BF">
              <w:rPr>
                <w:rFonts w:ascii="Times New Roman" w:eastAsia="Times New Roman" w:hAnsi="Times New Roman" w:cs="Times New Roman"/>
                <w:bCs/>
                <w:sz w:val="24"/>
                <w:szCs w:val="24"/>
              </w:rPr>
              <w:t xml:space="preserve">of </w:t>
            </w:r>
            <w:r w:rsidR="006A00BB" w:rsidRPr="00DD03BF">
              <w:rPr>
                <w:rFonts w:ascii="Times New Roman" w:hAnsi="Times New Roman" w:cs="Times New Roman"/>
                <w:sz w:val="24"/>
                <w:szCs w:val="24"/>
              </w:rPr>
              <w:t xml:space="preserve"> </w:t>
            </w:r>
            <w:r w:rsidR="002B229B" w:rsidRPr="00DD03BF">
              <w:rPr>
                <w:rFonts w:ascii="Times New Roman" w:hAnsi="Times New Roman" w:cs="Times New Roman"/>
                <w:sz w:val="24"/>
                <w:szCs w:val="24"/>
              </w:rPr>
              <w:t>l</w:t>
            </w:r>
            <w:r w:rsidR="006A00BB" w:rsidRPr="00DD03BF">
              <w:rPr>
                <w:rFonts w:ascii="Times New Roman" w:hAnsi="Times New Roman" w:cs="Times New Roman"/>
                <w:sz w:val="24"/>
                <w:szCs w:val="24"/>
              </w:rPr>
              <w:t>amps</w:t>
            </w:r>
            <w:proofErr w:type="gramEnd"/>
            <w:r w:rsidR="006A00BB" w:rsidRPr="00DD03BF">
              <w:rPr>
                <w:rStyle w:val="CommentReference"/>
                <w:rFonts w:ascii="Times New Roman" w:hAnsi="Times New Roman" w:cs="Times New Roman"/>
                <w:sz w:val="24"/>
                <w:szCs w:val="24"/>
              </w:rPr>
              <w:t xml:space="preserve"> </w:t>
            </w:r>
            <w:r w:rsidR="005E2B7A" w:rsidRPr="00DD03BF">
              <w:rPr>
                <w:rStyle w:val="CommentReference"/>
                <w:rFonts w:ascii="Times New Roman" w:hAnsi="Times New Roman" w:cs="Times New Roman"/>
                <w:sz w:val="24"/>
                <w:szCs w:val="24"/>
              </w:rPr>
              <w:t>on existing poles</w:t>
            </w:r>
            <w:r w:rsidRPr="00DD03BF">
              <w:rPr>
                <w:rFonts w:ascii="Times New Roman" w:eastAsia="Times New Roman" w:hAnsi="Times New Roman" w:cs="Times New Roman"/>
                <w:bCs/>
                <w:sz w:val="24"/>
                <w:szCs w:val="24"/>
              </w:rPr>
              <w:t>- 422 pcs.</w:t>
            </w:r>
          </w:p>
          <w:p w14:paraId="77E49239" w14:textId="7D23A54E" w:rsidR="00103A69" w:rsidRPr="00DD03BF" w:rsidRDefault="00F015F4" w:rsidP="00F015F4">
            <w:pPr>
              <w:spacing w:after="0" w:line="240" w:lineRule="auto"/>
              <w:jc w:val="both"/>
              <w:rPr>
                <w:rFonts w:ascii="Times New Roman" w:eastAsia="Times New Roman" w:hAnsi="Times New Roman" w:cs="Times New Roman"/>
                <w:sz w:val="24"/>
                <w:szCs w:val="24"/>
              </w:rPr>
            </w:pPr>
            <w:r w:rsidRPr="00DD03BF">
              <w:rPr>
                <w:rFonts w:ascii="Times New Roman" w:eastAsia="Times New Roman" w:hAnsi="Times New Roman" w:cs="Times New Roman"/>
                <w:sz w:val="24"/>
                <w:szCs w:val="24"/>
              </w:rPr>
              <w:t xml:space="preserve">Rehabilitation works on </w:t>
            </w:r>
            <w:proofErr w:type="spellStart"/>
            <w:r w:rsidRPr="00DD03BF">
              <w:rPr>
                <w:rFonts w:ascii="Times New Roman" w:eastAsia="Times New Roman" w:hAnsi="Times New Roman" w:cs="Times New Roman"/>
                <w:sz w:val="24"/>
                <w:szCs w:val="24"/>
              </w:rPr>
              <w:t>Myasnikyan</w:t>
            </w:r>
            <w:proofErr w:type="spellEnd"/>
            <w:r w:rsidRPr="00DD03BF">
              <w:rPr>
                <w:rFonts w:ascii="Times New Roman" w:eastAsia="Times New Roman" w:hAnsi="Times New Roman" w:cs="Times New Roman"/>
                <w:sz w:val="24"/>
                <w:szCs w:val="24"/>
              </w:rPr>
              <w:t xml:space="preserve"> street</w:t>
            </w:r>
            <w:r w:rsidR="00815B8E" w:rsidRPr="00DD03BF">
              <w:rPr>
                <w:rFonts w:ascii="Times New Roman" w:eastAsia="Times New Roman" w:hAnsi="Times New Roman" w:cs="Times New Roman"/>
                <w:sz w:val="24"/>
                <w:szCs w:val="24"/>
              </w:rPr>
              <w:t xml:space="preserve"> include</w:t>
            </w:r>
            <w:r w:rsidR="003650A9" w:rsidRPr="00DD03BF">
              <w:rPr>
                <w:rFonts w:ascii="Times New Roman" w:eastAsia="Times New Roman" w:hAnsi="Times New Roman" w:cs="Times New Roman"/>
                <w:sz w:val="24"/>
                <w:szCs w:val="24"/>
              </w:rPr>
              <w:t>:</w:t>
            </w:r>
            <w:r w:rsidRPr="00DD03BF">
              <w:rPr>
                <w:rFonts w:ascii="Times New Roman" w:eastAsia="Times New Roman" w:hAnsi="Times New Roman" w:cs="Times New Roman"/>
                <w:sz w:val="24"/>
                <w:szCs w:val="24"/>
              </w:rPr>
              <w:t xml:space="preserve"> </w:t>
            </w:r>
          </w:p>
          <w:p w14:paraId="77E4923A" w14:textId="4B84919E" w:rsidR="00F015F4" w:rsidRPr="00DD03BF" w:rsidRDefault="00F015F4" w:rsidP="00F015F4">
            <w:pPr>
              <w:spacing w:after="0" w:line="240" w:lineRule="auto"/>
              <w:jc w:val="both"/>
              <w:rPr>
                <w:rFonts w:ascii="Times New Roman" w:eastAsia="Times New Roman" w:hAnsi="Times New Roman" w:cs="Times New Roman"/>
                <w:bCs/>
                <w:sz w:val="24"/>
                <w:szCs w:val="24"/>
              </w:rPr>
            </w:pPr>
            <w:r w:rsidRPr="00DD03BF">
              <w:rPr>
                <w:rFonts w:ascii="Times New Roman" w:eastAsia="Times New Roman" w:hAnsi="Times New Roman" w:cs="Times New Roman"/>
                <w:bCs/>
                <w:sz w:val="24"/>
                <w:szCs w:val="24"/>
              </w:rPr>
              <w:t>-  Asphalting of the roadway</w:t>
            </w:r>
            <w:r w:rsidR="00133BDB" w:rsidRPr="00DD03BF">
              <w:rPr>
                <w:rFonts w:ascii="Times New Roman" w:eastAsia="Times New Roman" w:hAnsi="Times New Roman" w:cs="Times New Roman"/>
                <w:bCs/>
                <w:sz w:val="24"/>
                <w:szCs w:val="24"/>
              </w:rPr>
              <w:t xml:space="preserve"> (0.642 km long and  6 </w:t>
            </w:r>
            <w:r w:rsidR="00871023" w:rsidRPr="00DD03BF">
              <w:rPr>
                <w:rFonts w:ascii="Times New Roman" w:eastAsia="Times New Roman" w:hAnsi="Times New Roman" w:cs="Times New Roman"/>
                <w:bCs/>
                <w:sz w:val="24"/>
                <w:szCs w:val="24"/>
              </w:rPr>
              <w:t xml:space="preserve">m </w:t>
            </w:r>
            <w:r w:rsidR="00133BDB" w:rsidRPr="00DD03BF">
              <w:rPr>
                <w:rFonts w:ascii="Times New Roman" w:eastAsia="Times New Roman" w:hAnsi="Times New Roman" w:cs="Times New Roman"/>
                <w:bCs/>
                <w:sz w:val="24"/>
                <w:szCs w:val="24"/>
              </w:rPr>
              <w:t>wide)-</w:t>
            </w:r>
            <w:r w:rsidRPr="00DD03BF">
              <w:rPr>
                <w:rFonts w:ascii="Times New Roman" w:eastAsia="Times New Roman" w:hAnsi="Times New Roman" w:cs="Times New Roman"/>
                <w:bCs/>
                <w:sz w:val="24"/>
                <w:szCs w:val="24"/>
              </w:rPr>
              <w:t xml:space="preserve"> 650 sq. </w:t>
            </w:r>
            <w:r w:rsidR="006F7DED" w:rsidRPr="00DD03BF">
              <w:rPr>
                <w:rFonts w:ascii="Times New Roman" w:eastAsia="Times New Roman" w:hAnsi="Times New Roman" w:cs="Times New Roman"/>
                <w:bCs/>
                <w:sz w:val="24"/>
                <w:szCs w:val="24"/>
              </w:rPr>
              <w:t>m</w:t>
            </w:r>
            <w:r w:rsidR="00103A69" w:rsidRPr="00DD03BF">
              <w:rPr>
                <w:rFonts w:ascii="Times New Roman" w:eastAsia="Times New Roman" w:hAnsi="Times New Roman" w:cs="Times New Roman"/>
                <w:bCs/>
                <w:sz w:val="24"/>
                <w:szCs w:val="24"/>
              </w:rPr>
              <w:t>;</w:t>
            </w:r>
          </w:p>
          <w:p w14:paraId="77E4923B" w14:textId="77777777" w:rsidR="00F015F4" w:rsidRPr="00DD03BF" w:rsidRDefault="00F015F4" w:rsidP="00F015F4">
            <w:pPr>
              <w:spacing w:after="0" w:line="240" w:lineRule="auto"/>
              <w:jc w:val="both"/>
              <w:rPr>
                <w:rFonts w:ascii="Times New Roman" w:eastAsia="Times New Roman" w:hAnsi="Times New Roman" w:cs="Times New Roman"/>
                <w:bCs/>
                <w:sz w:val="24"/>
                <w:szCs w:val="24"/>
              </w:rPr>
            </w:pPr>
            <w:r w:rsidRPr="00DD03BF">
              <w:rPr>
                <w:rFonts w:ascii="Times New Roman" w:eastAsia="Times New Roman" w:hAnsi="Times New Roman" w:cs="Times New Roman"/>
                <w:bCs/>
                <w:sz w:val="24"/>
                <w:szCs w:val="24"/>
              </w:rPr>
              <w:t>-  Inst</w:t>
            </w:r>
            <w:r w:rsidR="00103A69" w:rsidRPr="00DD03BF">
              <w:rPr>
                <w:rFonts w:ascii="Times New Roman" w:eastAsia="Times New Roman" w:hAnsi="Times New Roman" w:cs="Times New Roman"/>
                <w:bCs/>
                <w:sz w:val="24"/>
                <w:szCs w:val="24"/>
              </w:rPr>
              <w:t>allation of road signs - 11 pcs;</w:t>
            </w:r>
          </w:p>
          <w:p w14:paraId="77E4923C" w14:textId="77777777" w:rsidR="00F015F4" w:rsidRPr="00DD03BF" w:rsidRDefault="00F015F4" w:rsidP="00F015F4">
            <w:pPr>
              <w:spacing w:after="0" w:line="240" w:lineRule="auto"/>
              <w:jc w:val="both"/>
              <w:rPr>
                <w:rFonts w:ascii="Times New Roman" w:eastAsia="Times New Roman" w:hAnsi="Times New Roman" w:cs="Times New Roman"/>
                <w:bCs/>
                <w:sz w:val="24"/>
                <w:szCs w:val="24"/>
              </w:rPr>
            </w:pPr>
            <w:r w:rsidRPr="00DD03BF">
              <w:rPr>
                <w:rFonts w:ascii="Times New Roman" w:eastAsia="Times New Roman" w:hAnsi="Times New Roman" w:cs="Times New Roman"/>
                <w:bCs/>
                <w:sz w:val="24"/>
                <w:szCs w:val="24"/>
              </w:rPr>
              <w:t xml:space="preserve">-  Restoration </w:t>
            </w:r>
            <w:r w:rsidR="00103A69" w:rsidRPr="00DD03BF">
              <w:rPr>
                <w:rFonts w:ascii="Times New Roman" w:eastAsia="Times New Roman" w:hAnsi="Times New Roman" w:cs="Times New Roman"/>
                <w:bCs/>
                <w:sz w:val="24"/>
                <w:szCs w:val="24"/>
              </w:rPr>
              <w:t xml:space="preserve">of the retaining wall - 40 </w:t>
            </w:r>
            <w:proofErr w:type="spellStart"/>
            <w:r w:rsidR="00103A69" w:rsidRPr="00DD03BF">
              <w:rPr>
                <w:rFonts w:ascii="Times New Roman" w:eastAsia="Times New Roman" w:hAnsi="Times New Roman" w:cs="Times New Roman"/>
                <w:bCs/>
                <w:sz w:val="24"/>
                <w:szCs w:val="24"/>
              </w:rPr>
              <w:t>sq.m</w:t>
            </w:r>
            <w:proofErr w:type="spellEnd"/>
            <w:r w:rsidR="00103A69" w:rsidRPr="00DD03BF">
              <w:rPr>
                <w:rFonts w:ascii="Times New Roman" w:eastAsia="Times New Roman" w:hAnsi="Times New Roman" w:cs="Times New Roman"/>
                <w:bCs/>
                <w:sz w:val="24"/>
                <w:szCs w:val="24"/>
              </w:rPr>
              <w:t>;</w:t>
            </w:r>
          </w:p>
          <w:p w14:paraId="434DAC8D" w14:textId="5B627F34" w:rsidR="005E2B7A" w:rsidRPr="00DD03BF" w:rsidRDefault="00F015F4" w:rsidP="00F015F4">
            <w:pPr>
              <w:spacing w:after="0" w:line="240" w:lineRule="auto"/>
              <w:jc w:val="both"/>
              <w:rPr>
                <w:rFonts w:ascii="Times New Roman" w:eastAsia="Times New Roman" w:hAnsi="Times New Roman" w:cs="Times New Roman"/>
                <w:bCs/>
                <w:sz w:val="24"/>
                <w:szCs w:val="24"/>
              </w:rPr>
            </w:pPr>
            <w:r w:rsidRPr="00DD03BF">
              <w:rPr>
                <w:rFonts w:ascii="Times New Roman" w:eastAsia="Times New Roman" w:hAnsi="Times New Roman" w:cs="Times New Roman"/>
                <w:bCs/>
                <w:sz w:val="24"/>
                <w:szCs w:val="24"/>
              </w:rPr>
              <w:t xml:space="preserve">-  </w:t>
            </w:r>
            <w:r w:rsidR="00CB422D" w:rsidRPr="00DD03BF">
              <w:rPr>
                <w:rFonts w:ascii="Times New Roman" w:eastAsia="Times New Roman" w:hAnsi="Times New Roman" w:cs="Times New Roman"/>
                <w:bCs/>
                <w:sz w:val="24"/>
                <w:szCs w:val="24"/>
              </w:rPr>
              <w:t xml:space="preserve">Installation of </w:t>
            </w:r>
            <w:r w:rsidR="006A00BB" w:rsidRPr="00DD03BF">
              <w:rPr>
                <w:rFonts w:ascii="Times New Roman" w:hAnsi="Times New Roman" w:cs="Times New Roman"/>
                <w:sz w:val="24"/>
                <w:szCs w:val="24"/>
              </w:rPr>
              <w:t xml:space="preserve"> </w:t>
            </w:r>
            <w:r w:rsidR="002B229B" w:rsidRPr="00DD03BF">
              <w:rPr>
                <w:rFonts w:ascii="Times New Roman" w:hAnsi="Times New Roman" w:cs="Times New Roman"/>
                <w:sz w:val="24"/>
                <w:szCs w:val="24"/>
              </w:rPr>
              <w:t>l</w:t>
            </w:r>
            <w:r w:rsidR="006A00BB" w:rsidRPr="00DD03BF">
              <w:rPr>
                <w:rFonts w:ascii="Times New Roman" w:hAnsi="Times New Roman" w:cs="Times New Roman"/>
                <w:sz w:val="24"/>
                <w:szCs w:val="24"/>
              </w:rPr>
              <w:t>amps</w:t>
            </w:r>
            <w:r w:rsidR="00636CE8" w:rsidRPr="00DD03BF">
              <w:rPr>
                <w:rFonts w:ascii="Times New Roman" w:hAnsi="Times New Roman" w:cs="Times New Roman"/>
                <w:sz w:val="24"/>
                <w:szCs w:val="24"/>
              </w:rPr>
              <w:t xml:space="preserve"> on existing</w:t>
            </w:r>
            <w:r w:rsidR="006A00BB" w:rsidRPr="00DD03BF">
              <w:rPr>
                <w:rFonts w:ascii="Times New Roman" w:hAnsi="Times New Roman" w:cs="Times New Roman"/>
                <w:sz w:val="24"/>
                <w:szCs w:val="24"/>
              </w:rPr>
              <w:t xml:space="preserve"> poles</w:t>
            </w:r>
            <w:r w:rsidR="006A00BB" w:rsidRPr="00DD03BF">
              <w:rPr>
                <w:rFonts w:ascii="Times New Roman" w:eastAsia="Times New Roman" w:hAnsi="Times New Roman" w:cs="Times New Roman"/>
                <w:bCs/>
                <w:sz w:val="24"/>
                <w:szCs w:val="24"/>
              </w:rPr>
              <w:t xml:space="preserve"> </w:t>
            </w:r>
            <w:r w:rsidRPr="00DD03BF">
              <w:rPr>
                <w:rFonts w:ascii="Times New Roman" w:eastAsia="Times New Roman" w:hAnsi="Times New Roman" w:cs="Times New Roman"/>
                <w:bCs/>
                <w:sz w:val="24"/>
                <w:szCs w:val="24"/>
              </w:rPr>
              <w:t>- 11 pcs</w:t>
            </w:r>
            <w:r w:rsidR="00F029F1">
              <w:rPr>
                <w:rFonts w:ascii="Times New Roman" w:eastAsia="Times New Roman" w:hAnsi="Times New Roman" w:cs="Times New Roman"/>
                <w:bCs/>
                <w:sz w:val="24"/>
                <w:szCs w:val="24"/>
              </w:rPr>
              <w:t>;</w:t>
            </w:r>
          </w:p>
          <w:p w14:paraId="77E4923F" w14:textId="3DB124BB" w:rsidR="00CB422D" w:rsidRPr="00A65D43" w:rsidRDefault="005E2B7A" w:rsidP="009C732D">
            <w:pPr>
              <w:spacing w:after="0" w:line="240" w:lineRule="auto"/>
              <w:jc w:val="both"/>
              <w:rPr>
                <w:rFonts w:ascii="Sylfaen" w:eastAsia="Times New Roman" w:hAnsi="Sylfaen" w:cs="Times New Roman"/>
                <w:bCs/>
                <w:sz w:val="24"/>
                <w:szCs w:val="24"/>
              </w:rPr>
            </w:pPr>
            <w:r w:rsidRPr="000762B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CB422D" w:rsidRPr="00DD03BF">
              <w:rPr>
                <w:rFonts w:ascii="Times New Roman" w:hAnsi="Times New Roman" w:cs="Times New Roman"/>
                <w:sz w:val="24"/>
                <w:szCs w:val="24"/>
              </w:rPr>
              <w:t>Improvement of the</w:t>
            </w:r>
            <w:r w:rsidR="008C7712" w:rsidRPr="00DD03BF">
              <w:rPr>
                <w:rFonts w:ascii="Times New Roman" w:hAnsi="Times New Roman" w:cs="Times New Roman"/>
                <w:sz w:val="24"/>
                <w:szCs w:val="24"/>
              </w:rPr>
              <w:t xml:space="preserve"> 89 m long and 2 m wide</w:t>
            </w:r>
            <w:r w:rsidR="000E3734" w:rsidRPr="00DD03BF">
              <w:rPr>
                <w:rFonts w:ascii="Times New Roman" w:hAnsi="Times New Roman" w:cs="Times New Roman"/>
                <w:sz w:val="24"/>
                <w:szCs w:val="24"/>
              </w:rPr>
              <w:t xml:space="preserve"> walking </w:t>
            </w:r>
            <w:r w:rsidR="00871023" w:rsidRPr="00DD03BF">
              <w:rPr>
                <w:rFonts w:ascii="Times New Roman" w:hAnsi="Times New Roman" w:cs="Times New Roman"/>
                <w:sz w:val="24"/>
                <w:szCs w:val="24"/>
              </w:rPr>
              <w:t>path leading to</w:t>
            </w:r>
            <w:r w:rsidR="00CB422D" w:rsidRPr="00DD03BF">
              <w:rPr>
                <w:rFonts w:ascii="Times New Roman" w:hAnsi="Times New Roman" w:cs="Times New Roman"/>
                <w:sz w:val="24"/>
                <w:szCs w:val="24"/>
              </w:rPr>
              <w:t xml:space="preserve"> "</w:t>
            </w:r>
            <w:proofErr w:type="spellStart"/>
            <w:r w:rsidR="00CB422D" w:rsidRPr="00DD03BF">
              <w:rPr>
                <w:rFonts w:ascii="Times New Roman" w:hAnsi="Times New Roman" w:cs="Times New Roman"/>
                <w:sz w:val="24"/>
                <w:szCs w:val="24"/>
              </w:rPr>
              <w:t>Kar</w:t>
            </w:r>
            <w:r w:rsidR="00722C57" w:rsidRPr="00DD03BF">
              <w:rPr>
                <w:rFonts w:ascii="Times New Roman" w:hAnsi="Times New Roman" w:cs="Times New Roman"/>
                <w:sz w:val="24"/>
                <w:szCs w:val="24"/>
              </w:rPr>
              <w:t>ayts</w:t>
            </w:r>
            <w:proofErr w:type="spellEnd"/>
            <w:r w:rsidR="00CB422D" w:rsidRPr="00DD03BF">
              <w:rPr>
                <w:rFonts w:ascii="Times New Roman" w:hAnsi="Times New Roman" w:cs="Times New Roman"/>
                <w:sz w:val="24"/>
                <w:szCs w:val="24"/>
              </w:rPr>
              <w:t>"</w:t>
            </w:r>
            <w:r w:rsidR="006A00BB" w:rsidRPr="00DD03BF">
              <w:rPr>
                <w:rFonts w:ascii="Times New Roman" w:hAnsi="Times New Roman" w:cs="Times New Roman"/>
                <w:sz w:val="24"/>
                <w:szCs w:val="24"/>
              </w:rPr>
              <w:t xml:space="preserve"> statue</w:t>
            </w:r>
            <w:r w:rsidR="00CB422D" w:rsidRPr="00DD03BF">
              <w:rPr>
                <w:rFonts w:ascii="Times New Roman" w:hAnsi="Times New Roman" w:cs="Times New Roman"/>
                <w:sz w:val="24"/>
                <w:szCs w:val="24"/>
              </w:rPr>
              <w:t>.</w:t>
            </w:r>
          </w:p>
        </w:tc>
      </w:tr>
      <w:tr w:rsidR="00103A4C" w:rsidRPr="00512C9B" w14:paraId="77E49247" w14:textId="77777777" w:rsidTr="00DB510C">
        <w:trPr>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41"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Institutional arrangements (WB)</w:t>
            </w:r>
          </w:p>
        </w:tc>
        <w:tc>
          <w:tcPr>
            <w:tcW w:w="2871" w:type="dxa"/>
            <w:tcBorders>
              <w:top w:val="single" w:sz="4" w:space="0" w:color="auto"/>
              <w:left w:val="single" w:sz="4" w:space="0" w:color="auto"/>
              <w:bottom w:val="single" w:sz="4" w:space="0" w:color="auto"/>
              <w:right w:val="single" w:sz="4" w:space="0" w:color="auto"/>
            </w:tcBorders>
            <w:shd w:val="clear" w:color="auto" w:fill="FFFFFF"/>
            <w:hideMark/>
          </w:tcPr>
          <w:p w14:paraId="77E49242"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Task Team Leader:</w:t>
            </w:r>
          </w:p>
          <w:p w14:paraId="77E49243"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Tafadzwa Dube</w:t>
            </w:r>
          </w:p>
        </w:tc>
        <w:tc>
          <w:tcPr>
            <w:tcW w:w="565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7E49244"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Safeguards Specialists:</w:t>
            </w:r>
          </w:p>
          <w:p w14:paraId="77E49245"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Hmayak Avagyan (Environment)</w:t>
            </w:r>
          </w:p>
          <w:p w14:paraId="77E49246" w14:textId="77777777" w:rsidR="00103A4C" w:rsidRPr="00A65D43" w:rsidRDefault="00103A4C" w:rsidP="00103A4C">
            <w:pPr>
              <w:widowControl w:val="0"/>
              <w:autoSpaceDE w:val="0"/>
              <w:autoSpaceDN w:val="0"/>
              <w:spacing w:before="60" w:after="0"/>
              <w:jc w:val="center"/>
              <w:rPr>
                <w:rFonts w:ascii="Sylfaen" w:eastAsia="Times New Roman" w:hAnsi="Sylfaen" w:cs="Times New Roman"/>
                <w:b/>
                <w:sz w:val="24"/>
                <w:szCs w:val="24"/>
              </w:rPr>
            </w:pPr>
            <w:r w:rsidRPr="00A65D43">
              <w:rPr>
                <w:rFonts w:ascii="Sylfaen" w:eastAsia="Times New Roman" w:hAnsi="Sylfaen" w:cs="Times New Roman"/>
                <w:sz w:val="24"/>
                <w:szCs w:val="24"/>
              </w:rPr>
              <w:t>Vera Dugandzic (Social)</w:t>
            </w:r>
          </w:p>
        </w:tc>
      </w:tr>
      <w:tr w:rsidR="00103A4C" w:rsidRPr="00512C9B" w14:paraId="77E49251" w14:textId="77777777" w:rsidTr="00DB510C">
        <w:trPr>
          <w:trHeight w:val="737"/>
          <w:jc w:val="center"/>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14:paraId="77E49248"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Implementation arrangements (</w:t>
            </w:r>
            <w:proofErr w:type="spellStart"/>
            <w:r w:rsidRPr="00A65D43">
              <w:rPr>
                <w:rFonts w:ascii="Sylfaen" w:eastAsia="Times New Roman" w:hAnsi="Sylfaen" w:cs="Times New Roman"/>
                <w:sz w:val="24"/>
                <w:szCs w:val="24"/>
              </w:rPr>
              <w:t>RoA</w:t>
            </w:r>
            <w:proofErr w:type="spellEnd"/>
            <w:r w:rsidRPr="00A65D43">
              <w:rPr>
                <w:rFonts w:ascii="Sylfaen" w:eastAsia="Times New Roman" w:hAnsi="Sylfaen" w:cs="Times New Roman"/>
                <w:sz w:val="24"/>
                <w:szCs w:val="24"/>
              </w:rPr>
              <w:t>)</w:t>
            </w:r>
          </w:p>
        </w:tc>
        <w:tc>
          <w:tcPr>
            <w:tcW w:w="289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E49249"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Implementing entity:</w:t>
            </w:r>
          </w:p>
          <w:p w14:paraId="77E4924A"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24B"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Asya Osipova (Environment)</w:t>
            </w:r>
          </w:p>
          <w:p w14:paraId="77E4924C"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Knarik Grigoryan (Social)</w:t>
            </w:r>
          </w:p>
        </w:tc>
        <w:tc>
          <w:tcPr>
            <w:tcW w:w="2654" w:type="dxa"/>
            <w:tcBorders>
              <w:top w:val="single" w:sz="4" w:space="0" w:color="auto"/>
              <w:left w:val="single" w:sz="4" w:space="0" w:color="auto"/>
              <w:bottom w:val="single" w:sz="4" w:space="0" w:color="auto"/>
              <w:right w:val="single" w:sz="4" w:space="0" w:color="auto"/>
            </w:tcBorders>
            <w:shd w:val="clear" w:color="auto" w:fill="FFFFFF"/>
            <w:hideMark/>
          </w:tcPr>
          <w:p w14:paraId="77E4924D"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Works supervisor:</w:t>
            </w:r>
          </w:p>
          <w:p w14:paraId="7700984A" w14:textId="77777777" w:rsidR="00DB510C" w:rsidRDefault="00DB510C" w:rsidP="00103A4C">
            <w:pPr>
              <w:widowControl w:val="0"/>
              <w:autoSpaceDE w:val="0"/>
              <w:autoSpaceDN w:val="0"/>
              <w:spacing w:before="60" w:after="0"/>
              <w:jc w:val="center"/>
              <w:rPr>
                <w:rFonts w:ascii="Sylfaen" w:eastAsia="Times New Roman" w:hAnsi="Sylfaen" w:cs="Times New Roman"/>
                <w:sz w:val="24"/>
                <w:szCs w:val="24"/>
              </w:rPr>
            </w:pPr>
            <w:r>
              <w:rPr>
                <w:rFonts w:ascii="Sylfaen" w:eastAsia="Times New Roman" w:hAnsi="Sylfaen" w:cs="Times New Roman"/>
                <w:sz w:val="24"/>
                <w:szCs w:val="24"/>
              </w:rPr>
              <w:t xml:space="preserve">‘’HALDI QONCALT’’ LTD, </w:t>
            </w:r>
            <w:proofErr w:type="spellStart"/>
            <w:r>
              <w:rPr>
                <w:rFonts w:ascii="Sylfaen" w:eastAsia="Times New Roman" w:hAnsi="Sylfaen" w:cs="Times New Roman"/>
                <w:sz w:val="24"/>
                <w:szCs w:val="24"/>
              </w:rPr>
              <w:t>D.Hovsepyan</w:t>
            </w:r>
            <w:proofErr w:type="spellEnd"/>
            <w:r>
              <w:rPr>
                <w:rFonts w:ascii="Sylfaen" w:eastAsia="Times New Roman" w:hAnsi="Sylfaen" w:cs="Times New Roman"/>
                <w:sz w:val="24"/>
                <w:szCs w:val="24"/>
              </w:rPr>
              <w:t>,</w:t>
            </w:r>
          </w:p>
          <w:p w14:paraId="77E4924E" w14:textId="3235CECD" w:rsidR="00103A4C" w:rsidRPr="00A65D43" w:rsidRDefault="00DB510C" w:rsidP="00103A4C">
            <w:pPr>
              <w:widowControl w:val="0"/>
              <w:autoSpaceDE w:val="0"/>
              <w:autoSpaceDN w:val="0"/>
              <w:spacing w:before="60" w:after="0"/>
              <w:jc w:val="center"/>
              <w:rPr>
                <w:rFonts w:ascii="Sylfaen" w:eastAsia="Times New Roman" w:hAnsi="Sylfaen" w:cs="Times New Roman"/>
                <w:sz w:val="24"/>
                <w:szCs w:val="24"/>
              </w:rPr>
            </w:pPr>
            <w:proofErr w:type="spellStart"/>
            <w:r>
              <w:rPr>
                <w:rFonts w:ascii="Sylfaen" w:eastAsia="Times New Roman" w:hAnsi="Sylfaen" w:cs="Times New Roman"/>
                <w:sz w:val="24"/>
                <w:szCs w:val="24"/>
              </w:rPr>
              <w:t>lic.N</w:t>
            </w:r>
            <w:proofErr w:type="spellEnd"/>
            <w:r>
              <w:rPr>
                <w:rFonts w:ascii="Sylfaen" w:eastAsia="Times New Roman" w:hAnsi="Sylfaen" w:cs="Times New Roman"/>
                <w:sz w:val="24"/>
                <w:szCs w:val="24"/>
              </w:rPr>
              <w:t xml:space="preserve"> 13466, 06.10.2009</w:t>
            </w:r>
          </w:p>
        </w:tc>
        <w:tc>
          <w:tcPr>
            <w:tcW w:w="2979" w:type="dxa"/>
            <w:tcBorders>
              <w:top w:val="single" w:sz="4" w:space="0" w:color="auto"/>
              <w:left w:val="single" w:sz="4" w:space="0" w:color="auto"/>
              <w:bottom w:val="single" w:sz="4" w:space="0" w:color="auto"/>
              <w:right w:val="single" w:sz="4" w:space="0" w:color="auto"/>
            </w:tcBorders>
            <w:shd w:val="clear" w:color="auto" w:fill="FFFFFF"/>
            <w:hideMark/>
          </w:tcPr>
          <w:p w14:paraId="77E4924F" w14:textId="77777777" w:rsidR="00103A4C" w:rsidRPr="00A65D43" w:rsidRDefault="00103A4C" w:rsidP="00103A4C">
            <w:pPr>
              <w:widowControl w:val="0"/>
              <w:autoSpaceDE w:val="0"/>
              <w:autoSpaceDN w:val="0"/>
              <w:spacing w:before="60" w:after="0"/>
              <w:jc w:val="center"/>
              <w:rPr>
                <w:rFonts w:ascii="Sylfaen" w:eastAsia="Times New Roman" w:hAnsi="Sylfaen" w:cs="Times New Roman"/>
                <w:sz w:val="24"/>
                <w:szCs w:val="24"/>
              </w:rPr>
            </w:pPr>
            <w:r w:rsidRPr="00A65D43">
              <w:rPr>
                <w:rFonts w:ascii="Sylfaen" w:eastAsia="Times New Roman" w:hAnsi="Sylfaen" w:cs="Times New Roman"/>
                <w:sz w:val="24"/>
                <w:szCs w:val="24"/>
              </w:rPr>
              <w:t>Works contractor:</w:t>
            </w:r>
          </w:p>
          <w:p w14:paraId="77E49250" w14:textId="2CA427DD" w:rsidR="00103A4C" w:rsidRPr="00A65D43" w:rsidRDefault="007834EE" w:rsidP="00103A4C">
            <w:pPr>
              <w:widowControl w:val="0"/>
              <w:autoSpaceDE w:val="0"/>
              <w:autoSpaceDN w:val="0"/>
              <w:spacing w:before="60" w:after="0"/>
              <w:jc w:val="center"/>
              <w:rPr>
                <w:rFonts w:ascii="Sylfaen" w:eastAsia="Times New Roman" w:hAnsi="Sylfaen" w:cs="Times New Roman"/>
                <w:sz w:val="24"/>
                <w:szCs w:val="24"/>
              </w:rPr>
            </w:pPr>
            <w:r>
              <w:rPr>
                <w:rFonts w:ascii="Sylfaen" w:eastAsia="Times New Roman" w:hAnsi="Sylfaen" w:cs="Times New Roman"/>
                <w:sz w:val="24"/>
                <w:szCs w:val="24"/>
              </w:rPr>
              <w:t xml:space="preserve">“VAYQI JSHSH’’ LTD, </w:t>
            </w:r>
            <w:proofErr w:type="spellStart"/>
            <w:r>
              <w:rPr>
                <w:rFonts w:ascii="Sylfaen" w:eastAsia="Times New Roman" w:hAnsi="Sylfaen" w:cs="Times New Roman"/>
                <w:sz w:val="24"/>
                <w:szCs w:val="24"/>
              </w:rPr>
              <w:t>K.Gevorgyan</w:t>
            </w:r>
            <w:proofErr w:type="spellEnd"/>
            <w:r w:rsidR="00DB510C">
              <w:rPr>
                <w:rFonts w:ascii="Sylfaen" w:eastAsia="Times New Roman" w:hAnsi="Sylfaen" w:cs="Times New Roman"/>
                <w:sz w:val="24"/>
                <w:szCs w:val="24"/>
              </w:rPr>
              <w:t xml:space="preserve">, </w:t>
            </w:r>
            <w:proofErr w:type="spellStart"/>
            <w:r w:rsidR="00DB510C">
              <w:rPr>
                <w:rFonts w:ascii="Sylfaen" w:eastAsia="Times New Roman" w:hAnsi="Sylfaen" w:cs="Times New Roman"/>
                <w:sz w:val="24"/>
                <w:szCs w:val="24"/>
              </w:rPr>
              <w:t>lic</w:t>
            </w:r>
            <w:proofErr w:type="spellEnd"/>
            <w:r w:rsidR="00DB510C">
              <w:rPr>
                <w:rFonts w:ascii="Sylfaen" w:eastAsia="Times New Roman" w:hAnsi="Sylfaen" w:cs="Times New Roman"/>
                <w:sz w:val="24"/>
                <w:szCs w:val="24"/>
              </w:rPr>
              <w:t>. N 11593, 18.01.2008</w:t>
            </w:r>
          </w:p>
        </w:tc>
      </w:tr>
      <w:tr w:rsidR="00103A4C" w:rsidRPr="00512C9B" w14:paraId="77E49253"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E49252" w14:textId="77777777" w:rsidR="00103A4C" w:rsidRPr="00A65D43" w:rsidRDefault="00103A4C" w:rsidP="00103A4C">
            <w:pPr>
              <w:widowControl w:val="0"/>
              <w:autoSpaceDE w:val="0"/>
              <w:autoSpaceDN w:val="0"/>
              <w:spacing w:before="60" w:after="0"/>
              <w:rPr>
                <w:rFonts w:ascii="Sylfaen" w:eastAsia="Times New Roman" w:hAnsi="Sylfaen" w:cs="Times New Roman"/>
                <w:b/>
                <w:sz w:val="24"/>
                <w:szCs w:val="24"/>
              </w:rPr>
            </w:pPr>
            <w:r w:rsidRPr="00A65D43">
              <w:rPr>
                <w:rFonts w:ascii="Sylfaen" w:eastAsia="Times New Roman" w:hAnsi="Sylfaen" w:cs="Times New Roman"/>
                <w:b/>
                <w:sz w:val="24"/>
                <w:szCs w:val="24"/>
              </w:rPr>
              <w:t>SITE DESCRIPTION</w:t>
            </w:r>
          </w:p>
        </w:tc>
      </w:tr>
      <w:tr w:rsidR="00103A4C" w:rsidRPr="00512C9B" w14:paraId="77E49256" w14:textId="77777777" w:rsidTr="00DB510C">
        <w:trPr>
          <w:jc w:val="center"/>
        </w:trPr>
        <w:tc>
          <w:tcPr>
            <w:tcW w:w="2289" w:type="dxa"/>
            <w:tcBorders>
              <w:top w:val="single" w:sz="4" w:space="0" w:color="auto"/>
              <w:left w:val="single" w:sz="4" w:space="0" w:color="auto"/>
              <w:bottom w:val="single" w:sz="4" w:space="0" w:color="auto"/>
              <w:right w:val="single" w:sz="4" w:space="0" w:color="auto"/>
            </w:tcBorders>
            <w:hideMark/>
          </w:tcPr>
          <w:p w14:paraId="77E49254" w14:textId="77777777" w:rsidR="00103A4C" w:rsidRPr="00A65D43" w:rsidRDefault="00103A4C" w:rsidP="00103A4C">
            <w:pPr>
              <w:widowControl w:val="0"/>
              <w:autoSpaceDE w:val="0"/>
              <w:autoSpaceDN w:val="0"/>
              <w:spacing w:before="60" w:after="0"/>
              <w:jc w:val="right"/>
              <w:rPr>
                <w:rFonts w:ascii="Sylfaen" w:eastAsia="Times New Roman" w:hAnsi="Sylfaen" w:cs="Times New Roman"/>
                <w:sz w:val="24"/>
                <w:szCs w:val="24"/>
              </w:rPr>
            </w:pPr>
            <w:r w:rsidRPr="00A65D43">
              <w:rPr>
                <w:rFonts w:ascii="Sylfaen" w:eastAsia="Times New Roman" w:hAnsi="Sylfaen" w:cs="Times New Roman"/>
                <w:sz w:val="24"/>
                <w:szCs w:val="24"/>
              </w:rPr>
              <w:t>Name of institution whose premises are to be rehabilitated</w:t>
            </w:r>
          </w:p>
        </w:tc>
        <w:tc>
          <w:tcPr>
            <w:tcW w:w="8529" w:type="dxa"/>
            <w:gridSpan w:val="4"/>
            <w:tcBorders>
              <w:top w:val="single" w:sz="4" w:space="0" w:color="auto"/>
              <w:left w:val="single" w:sz="4" w:space="0" w:color="auto"/>
              <w:bottom w:val="single" w:sz="4" w:space="0" w:color="auto"/>
              <w:right w:val="single" w:sz="4" w:space="0" w:color="auto"/>
            </w:tcBorders>
            <w:hideMark/>
          </w:tcPr>
          <w:p w14:paraId="77E49255"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Jermuk  community</w:t>
            </w:r>
          </w:p>
        </w:tc>
      </w:tr>
      <w:tr w:rsidR="00103A4C" w:rsidRPr="00512C9B" w14:paraId="77E49259" w14:textId="77777777" w:rsidTr="00DB510C">
        <w:trPr>
          <w:trHeight w:val="818"/>
          <w:jc w:val="center"/>
        </w:trPr>
        <w:tc>
          <w:tcPr>
            <w:tcW w:w="2289" w:type="dxa"/>
            <w:tcBorders>
              <w:top w:val="single" w:sz="4" w:space="0" w:color="auto"/>
              <w:left w:val="single" w:sz="4" w:space="0" w:color="auto"/>
              <w:bottom w:val="single" w:sz="4" w:space="0" w:color="auto"/>
              <w:right w:val="single" w:sz="4" w:space="0" w:color="auto"/>
            </w:tcBorders>
            <w:hideMark/>
          </w:tcPr>
          <w:p w14:paraId="77E49257" w14:textId="77777777" w:rsidR="00103A4C" w:rsidRPr="00A65D43" w:rsidRDefault="00103A4C" w:rsidP="00103A4C">
            <w:pPr>
              <w:widowControl w:val="0"/>
              <w:autoSpaceDE w:val="0"/>
              <w:autoSpaceDN w:val="0"/>
              <w:spacing w:before="60" w:after="0"/>
              <w:jc w:val="right"/>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Address and site location of institution whose premises are to be rehabilitated</w:t>
            </w:r>
          </w:p>
        </w:tc>
        <w:tc>
          <w:tcPr>
            <w:tcW w:w="8529" w:type="dxa"/>
            <w:gridSpan w:val="4"/>
            <w:tcBorders>
              <w:top w:val="single" w:sz="4" w:space="0" w:color="auto"/>
              <w:left w:val="single" w:sz="4" w:space="0" w:color="auto"/>
              <w:bottom w:val="single" w:sz="4" w:space="0" w:color="auto"/>
              <w:right w:val="single" w:sz="4" w:space="0" w:color="auto"/>
            </w:tcBorders>
            <w:hideMark/>
          </w:tcPr>
          <w:p w14:paraId="77E49258" w14:textId="77777777" w:rsidR="00103A4C" w:rsidRPr="00A65D43" w:rsidRDefault="00103A4C" w:rsidP="00FF23B9">
            <w:pPr>
              <w:spacing w:line="240" w:lineRule="auto"/>
              <w:jc w:val="both"/>
              <w:rPr>
                <w:rFonts w:ascii="Sylfaen" w:eastAsia="Times New Roman" w:hAnsi="Sylfaen" w:cs="Times New Roman"/>
                <w:sz w:val="24"/>
                <w:szCs w:val="24"/>
              </w:rPr>
            </w:pPr>
            <w:proofErr w:type="spellStart"/>
            <w:r w:rsidRPr="00A65D43">
              <w:rPr>
                <w:rFonts w:ascii="Sylfaen" w:eastAsia="Times New Roman" w:hAnsi="Sylfaen" w:cs="Times New Roman"/>
                <w:sz w:val="24"/>
                <w:szCs w:val="24"/>
              </w:rPr>
              <w:t>Jermuk</w:t>
            </w:r>
            <w:proofErr w:type="spellEnd"/>
            <w:r w:rsidRPr="00A65D43">
              <w:rPr>
                <w:rFonts w:ascii="Sylfaen" w:eastAsia="Times New Roman" w:hAnsi="Sylfaen" w:cs="Times New Roman"/>
                <w:sz w:val="24"/>
                <w:szCs w:val="24"/>
              </w:rPr>
              <w:t xml:space="preserve">  City, </w:t>
            </w:r>
            <w:proofErr w:type="spellStart"/>
            <w:r w:rsidR="001F1B76" w:rsidRPr="00A65D43">
              <w:rPr>
                <w:rFonts w:ascii="Sylfaen" w:eastAsia="Times New Roman" w:hAnsi="Sylfaen" w:cs="Times New Roman"/>
                <w:sz w:val="24"/>
                <w:szCs w:val="24"/>
              </w:rPr>
              <w:t>Shahumyan</w:t>
            </w:r>
            <w:proofErr w:type="spellEnd"/>
            <w:r w:rsidRPr="00A65D43">
              <w:rPr>
                <w:rFonts w:ascii="Sylfaen" w:eastAsia="Times New Roman" w:hAnsi="Sylfaen" w:cs="Times New Roman"/>
                <w:sz w:val="24"/>
                <w:szCs w:val="24"/>
              </w:rPr>
              <w:t xml:space="preserve"> </w:t>
            </w:r>
            <w:r w:rsidR="00FF23B9" w:rsidRPr="00A65D43">
              <w:rPr>
                <w:rFonts w:ascii="Sylfaen" w:eastAsia="Times New Roman" w:hAnsi="Sylfaen" w:cs="Times New Roman"/>
                <w:sz w:val="24"/>
                <w:szCs w:val="24"/>
              </w:rPr>
              <w:t xml:space="preserve">and </w:t>
            </w:r>
            <w:proofErr w:type="spellStart"/>
            <w:r w:rsidR="00FF23B9" w:rsidRPr="00A65D43">
              <w:rPr>
                <w:rFonts w:ascii="Sylfaen" w:eastAsia="Times New Roman" w:hAnsi="Sylfaen" w:cs="Times New Roman"/>
                <w:sz w:val="24"/>
                <w:szCs w:val="24"/>
              </w:rPr>
              <w:t>Myasnikyan</w:t>
            </w:r>
            <w:proofErr w:type="spellEnd"/>
            <w:r w:rsidR="00FF23B9" w:rsidRPr="00A65D43">
              <w:rPr>
                <w:rFonts w:ascii="Sylfaen" w:eastAsia="Times New Roman" w:hAnsi="Sylfaen" w:cs="Times New Roman"/>
                <w:sz w:val="24"/>
                <w:szCs w:val="24"/>
              </w:rPr>
              <w:t xml:space="preserve"> Streets</w:t>
            </w:r>
          </w:p>
        </w:tc>
      </w:tr>
      <w:tr w:rsidR="00103A4C" w:rsidRPr="006A00BB" w14:paraId="77E4925D" w14:textId="77777777" w:rsidTr="00DB510C">
        <w:trPr>
          <w:trHeight w:val="1160"/>
          <w:jc w:val="center"/>
        </w:trPr>
        <w:tc>
          <w:tcPr>
            <w:tcW w:w="2289" w:type="dxa"/>
            <w:tcBorders>
              <w:top w:val="single" w:sz="4" w:space="0" w:color="auto"/>
              <w:left w:val="single" w:sz="4" w:space="0" w:color="auto"/>
              <w:bottom w:val="single" w:sz="4" w:space="0" w:color="auto"/>
              <w:right w:val="single" w:sz="4" w:space="0" w:color="auto"/>
            </w:tcBorders>
            <w:hideMark/>
          </w:tcPr>
          <w:p w14:paraId="77E4925A" w14:textId="77777777" w:rsidR="00103A4C" w:rsidRPr="006A00BB" w:rsidRDefault="00103A4C" w:rsidP="00103A4C">
            <w:pPr>
              <w:widowControl w:val="0"/>
              <w:autoSpaceDE w:val="0"/>
              <w:autoSpaceDN w:val="0"/>
              <w:spacing w:before="60" w:after="0"/>
              <w:jc w:val="right"/>
              <w:rPr>
                <w:rFonts w:ascii="Sylfaen" w:eastAsia="Times New Roman" w:hAnsi="Sylfaen" w:cs="Times New Roman"/>
                <w:sz w:val="24"/>
                <w:szCs w:val="24"/>
              </w:rPr>
            </w:pPr>
            <w:r w:rsidRPr="006A00BB">
              <w:rPr>
                <w:rFonts w:ascii="Sylfaen" w:eastAsia="Times New Roman" w:hAnsi="Sylfaen" w:cs="Times New Roman"/>
                <w:sz w:val="24"/>
                <w:szCs w:val="24"/>
              </w:rPr>
              <w:t>Who owns the land?</w:t>
            </w:r>
          </w:p>
          <w:p w14:paraId="77E4925B" w14:textId="77777777" w:rsidR="00103A4C" w:rsidRPr="006A00BB" w:rsidRDefault="00103A4C" w:rsidP="00103A4C">
            <w:pPr>
              <w:widowControl w:val="0"/>
              <w:autoSpaceDE w:val="0"/>
              <w:autoSpaceDN w:val="0"/>
              <w:spacing w:before="60" w:after="0"/>
              <w:jc w:val="right"/>
              <w:rPr>
                <w:rFonts w:ascii="Sylfaen" w:eastAsia="Times New Roman" w:hAnsi="Sylfaen" w:cs="Times New Roman"/>
                <w:sz w:val="24"/>
                <w:szCs w:val="24"/>
              </w:rPr>
            </w:pPr>
            <w:r w:rsidRPr="006A00BB">
              <w:rPr>
                <w:rFonts w:ascii="Sylfaen" w:eastAsia="Times New Roman" w:hAnsi="Sylfaen" w:cs="Times New Roman"/>
                <w:sz w:val="24"/>
                <w:szCs w:val="24"/>
              </w:rPr>
              <w:t>Who uses the land (formal/informal)?</w:t>
            </w:r>
          </w:p>
        </w:tc>
        <w:tc>
          <w:tcPr>
            <w:tcW w:w="8529" w:type="dxa"/>
            <w:gridSpan w:val="4"/>
            <w:tcBorders>
              <w:top w:val="single" w:sz="4" w:space="0" w:color="auto"/>
              <w:left w:val="single" w:sz="4" w:space="0" w:color="auto"/>
              <w:bottom w:val="single" w:sz="4" w:space="0" w:color="auto"/>
              <w:right w:val="single" w:sz="4" w:space="0" w:color="auto"/>
            </w:tcBorders>
            <w:hideMark/>
          </w:tcPr>
          <w:p w14:paraId="77E4925C" w14:textId="37361369" w:rsidR="00103A4C" w:rsidRPr="006A00BB" w:rsidRDefault="00103A4C" w:rsidP="00AA77DF">
            <w:pPr>
              <w:spacing w:line="240" w:lineRule="auto"/>
              <w:rPr>
                <w:rFonts w:ascii="Sylfaen" w:hAnsi="Sylfaen"/>
                <w:spacing w:val="-2"/>
                <w:sz w:val="24"/>
                <w:szCs w:val="24"/>
              </w:rPr>
            </w:pPr>
            <w:r w:rsidRPr="006A00BB">
              <w:rPr>
                <w:rFonts w:ascii="Sylfaen" w:hAnsi="Sylfaen"/>
                <w:spacing w:val="-2"/>
                <w:sz w:val="24"/>
                <w:szCs w:val="24"/>
              </w:rPr>
              <w:t>The roads</w:t>
            </w:r>
            <w:r w:rsidR="00AA77DF" w:rsidRPr="006A00BB">
              <w:rPr>
                <w:rFonts w:ascii="Sylfaen" w:hAnsi="Sylfaen"/>
                <w:spacing w:val="-2"/>
                <w:sz w:val="24"/>
                <w:szCs w:val="24"/>
              </w:rPr>
              <w:t xml:space="preserve"> and the path</w:t>
            </w:r>
            <w:r w:rsidRPr="006A00BB">
              <w:rPr>
                <w:rFonts w:ascii="Sylfaen" w:hAnsi="Sylfaen"/>
                <w:spacing w:val="-2"/>
                <w:sz w:val="24"/>
                <w:szCs w:val="24"/>
              </w:rPr>
              <w:t xml:space="preserve"> to be rehabilitated are community property. No private land will be used for the implementation of the </w:t>
            </w:r>
            <w:r w:rsidR="00103A69" w:rsidRPr="006A00BB">
              <w:rPr>
                <w:rFonts w:ascii="Sylfaen" w:hAnsi="Sylfaen"/>
                <w:spacing w:val="-2"/>
                <w:sz w:val="24"/>
                <w:szCs w:val="24"/>
              </w:rPr>
              <w:t>subproject</w:t>
            </w:r>
            <w:r w:rsidRPr="006A00BB">
              <w:rPr>
                <w:rFonts w:ascii="Sylfaen" w:hAnsi="Sylfaen"/>
                <w:spacing w:val="-2"/>
                <w:sz w:val="24"/>
                <w:szCs w:val="24"/>
              </w:rPr>
              <w:t xml:space="preserve">. The subproject will not result in the temporary or permanent loss of crops, fruit trees, and/or household infrastructure.  </w:t>
            </w:r>
            <w:r w:rsidR="00096096" w:rsidRPr="006A00BB">
              <w:rPr>
                <w:rFonts w:ascii="Sylfaen" w:hAnsi="Sylfaen"/>
                <w:spacing w:val="-2"/>
                <w:sz w:val="24"/>
                <w:szCs w:val="24"/>
              </w:rPr>
              <w:t>There are</w:t>
            </w:r>
            <w:r w:rsidR="00EB4331" w:rsidRPr="006A00BB">
              <w:rPr>
                <w:rFonts w:ascii="Sylfaen" w:hAnsi="Sylfaen"/>
                <w:spacing w:val="-2"/>
                <w:sz w:val="24"/>
                <w:szCs w:val="24"/>
              </w:rPr>
              <w:t xml:space="preserve"> several</w:t>
            </w:r>
            <w:r w:rsidR="00096096" w:rsidRPr="006A00BB">
              <w:rPr>
                <w:rFonts w:ascii="Sylfaen" w:hAnsi="Sylfaen"/>
                <w:spacing w:val="-2"/>
                <w:sz w:val="24"/>
                <w:szCs w:val="24"/>
              </w:rPr>
              <w:t xml:space="preserve"> shops</w:t>
            </w:r>
            <w:r w:rsidR="00D501EA" w:rsidRPr="006A00BB">
              <w:rPr>
                <w:rFonts w:ascii="Sylfaen" w:hAnsi="Sylfaen"/>
                <w:spacing w:val="-2"/>
                <w:sz w:val="24"/>
                <w:szCs w:val="24"/>
              </w:rPr>
              <w:t xml:space="preserve"> located</w:t>
            </w:r>
            <w:r w:rsidR="00096096" w:rsidRPr="006A00BB">
              <w:rPr>
                <w:rFonts w:ascii="Sylfaen" w:hAnsi="Sylfaen"/>
                <w:spacing w:val="-2"/>
                <w:sz w:val="24"/>
                <w:szCs w:val="24"/>
              </w:rPr>
              <w:t xml:space="preserve"> on the first floors of</w:t>
            </w:r>
            <w:r w:rsidR="002530A8" w:rsidRPr="006A00BB">
              <w:rPr>
                <w:rFonts w:ascii="Sylfaen" w:hAnsi="Sylfaen"/>
                <w:spacing w:val="-2"/>
                <w:sz w:val="24"/>
                <w:szCs w:val="24"/>
              </w:rPr>
              <w:t xml:space="preserve"> the</w:t>
            </w:r>
            <w:r w:rsidR="00096096" w:rsidRPr="006A00BB">
              <w:rPr>
                <w:rFonts w:ascii="Sylfaen" w:hAnsi="Sylfaen"/>
                <w:spacing w:val="-2"/>
                <w:sz w:val="24"/>
                <w:szCs w:val="24"/>
              </w:rPr>
              <w:t xml:space="preserve"> buildings along </w:t>
            </w:r>
            <w:proofErr w:type="spellStart"/>
            <w:r w:rsidR="002C72F4" w:rsidRPr="006A00BB">
              <w:rPr>
                <w:rFonts w:ascii="Sylfaen" w:hAnsi="Sylfaen"/>
                <w:spacing w:val="-2"/>
                <w:sz w:val="24"/>
                <w:szCs w:val="24"/>
              </w:rPr>
              <w:t>Myasnikyan</w:t>
            </w:r>
            <w:proofErr w:type="spellEnd"/>
            <w:r w:rsidR="00096096" w:rsidRPr="006A00BB">
              <w:rPr>
                <w:rFonts w:ascii="Sylfaen" w:hAnsi="Sylfaen"/>
                <w:spacing w:val="-2"/>
                <w:sz w:val="24"/>
                <w:szCs w:val="24"/>
              </w:rPr>
              <w:t xml:space="preserve"> street</w:t>
            </w:r>
            <w:r w:rsidR="00B97B86" w:rsidRPr="006A00BB">
              <w:rPr>
                <w:rFonts w:ascii="Sylfaen" w:hAnsi="Sylfaen"/>
                <w:spacing w:val="-2"/>
                <w:sz w:val="24"/>
                <w:szCs w:val="24"/>
              </w:rPr>
              <w:t>. S</w:t>
            </w:r>
            <w:r w:rsidR="00096096" w:rsidRPr="006A00BB">
              <w:rPr>
                <w:rFonts w:ascii="Sylfaen" w:hAnsi="Sylfaen" w:cs="Times New Roman"/>
                <w:sz w:val="24"/>
                <w:szCs w:val="24"/>
              </w:rPr>
              <w:t xml:space="preserve">afe and continuous access will be provided to the shops during the civil works. </w:t>
            </w:r>
            <w:r w:rsidR="005F0FB1" w:rsidRPr="006A00BB">
              <w:rPr>
                <w:rFonts w:ascii="Sylfaen" w:hAnsi="Sylfaen" w:cs="Times New Roman"/>
                <w:sz w:val="24"/>
                <w:szCs w:val="24"/>
              </w:rPr>
              <w:t xml:space="preserve">The closure of the roads is not anticipated. </w:t>
            </w:r>
          </w:p>
        </w:tc>
      </w:tr>
      <w:tr w:rsidR="00103A4C" w:rsidRPr="006A00BB" w14:paraId="77E49260" w14:textId="77777777" w:rsidTr="00DB510C">
        <w:trPr>
          <w:trHeight w:val="341"/>
          <w:jc w:val="center"/>
        </w:trPr>
        <w:tc>
          <w:tcPr>
            <w:tcW w:w="2289" w:type="dxa"/>
            <w:tcBorders>
              <w:top w:val="single" w:sz="4" w:space="0" w:color="auto"/>
              <w:left w:val="single" w:sz="4" w:space="0" w:color="auto"/>
              <w:bottom w:val="single" w:sz="4" w:space="0" w:color="auto"/>
              <w:right w:val="single" w:sz="4" w:space="0" w:color="auto"/>
            </w:tcBorders>
            <w:hideMark/>
          </w:tcPr>
          <w:p w14:paraId="77E4925E" w14:textId="77777777" w:rsidR="00103A4C" w:rsidRPr="006A00BB" w:rsidRDefault="00103A4C" w:rsidP="00103A4C">
            <w:pPr>
              <w:widowControl w:val="0"/>
              <w:autoSpaceDE w:val="0"/>
              <w:autoSpaceDN w:val="0"/>
              <w:spacing w:before="60" w:after="0"/>
              <w:jc w:val="right"/>
              <w:rPr>
                <w:rFonts w:ascii="Sylfaen" w:eastAsia="Times New Roman" w:hAnsi="Sylfaen" w:cs="Times New Roman"/>
                <w:sz w:val="24"/>
                <w:szCs w:val="24"/>
              </w:rPr>
            </w:pPr>
            <w:r w:rsidRPr="006A00BB">
              <w:rPr>
                <w:rFonts w:ascii="Sylfaen" w:eastAsia="Times New Roman" w:hAnsi="Sylfaen" w:cs="Times New Roman"/>
                <w:sz w:val="24"/>
                <w:szCs w:val="24"/>
              </w:rPr>
              <w:t>Description of physical and natural environment around the site</w:t>
            </w:r>
          </w:p>
        </w:tc>
        <w:tc>
          <w:tcPr>
            <w:tcW w:w="8529" w:type="dxa"/>
            <w:gridSpan w:val="4"/>
            <w:tcBorders>
              <w:top w:val="single" w:sz="4" w:space="0" w:color="auto"/>
              <w:left w:val="single" w:sz="4" w:space="0" w:color="auto"/>
              <w:bottom w:val="single" w:sz="4" w:space="0" w:color="auto"/>
              <w:right w:val="single" w:sz="4" w:space="0" w:color="auto"/>
            </w:tcBorders>
          </w:tcPr>
          <w:p w14:paraId="4C9B426F" w14:textId="77777777" w:rsidR="00066655" w:rsidRPr="006A00BB" w:rsidRDefault="00FF23B9" w:rsidP="00A92DCA">
            <w:pPr>
              <w:spacing w:after="160" w:line="254" w:lineRule="auto"/>
              <w:contextualSpacing/>
              <w:jc w:val="both"/>
              <w:rPr>
                <w:rFonts w:ascii="Sylfaen" w:eastAsia="Times New Roman" w:hAnsi="Sylfaen" w:cs="Times New Roman"/>
                <w:color w:val="000000"/>
                <w:sz w:val="24"/>
                <w:szCs w:val="24"/>
              </w:rPr>
            </w:pPr>
            <w:r w:rsidRPr="006A00BB">
              <w:rPr>
                <w:rFonts w:ascii="Sylfaen" w:eastAsia="Times New Roman" w:hAnsi="Sylfaen" w:cs="Times New Roman"/>
                <w:color w:val="000000"/>
                <w:sz w:val="24"/>
                <w:szCs w:val="24"/>
              </w:rPr>
              <w:t xml:space="preserve">The roads to be rehabilitated are administratively owned by </w:t>
            </w:r>
            <w:r w:rsidR="00B97B86" w:rsidRPr="006A00BB">
              <w:rPr>
                <w:rFonts w:ascii="Sylfaen" w:eastAsia="Times New Roman" w:hAnsi="Sylfaen" w:cs="Times New Roman"/>
                <w:color w:val="000000"/>
                <w:sz w:val="24"/>
                <w:szCs w:val="24"/>
              </w:rPr>
              <w:t xml:space="preserve">the </w:t>
            </w:r>
            <w:r w:rsidRPr="006A00BB">
              <w:rPr>
                <w:rFonts w:ascii="Sylfaen" w:eastAsia="Times New Roman" w:hAnsi="Sylfaen" w:cs="Times New Roman"/>
                <w:color w:val="000000"/>
                <w:sz w:val="24"/>
                <w:szCs w:val="24"/>
              </w:rPr>
              <w:t>Jermuk community. There are several trees along the road</w:t>
            </w:r>
            <w:r w:rsidR="00B97B86" w:rsidRPr="006A00BB">
              <w:rPr>
                <w:rFonts w:ascii="Sylfaen" w:eastAsia="Times New Roman" w:hAnsi="Sylfaen" w:cs="Times New Roman"/>
                <w:color w:val="000000"/>
                <w:sz w:val="24"/>
                <w:szCs w:val="24"/>
              </w:rPr>
              <w:t>s</w:t>
            </w:r>
            <w:r w:rsidRPr="006A00BB">
              <w:rPr>
                <w:rFonts w:ascii="Sylfaen" w:eastAsia="Times New Roman" w:hAnsi="Sylfaen" w:cs="Times New Roman"/>
                <w:color w:val="000000"/>
                <w:sz w:val="24"/>
                <w:szCs w:val="24"/>
              </w:rPr>
              <w:t>. There are no kiosks, shops or other businesses, as well as houses on the street</w:t>
            </w:r>
            <w:r w:rsidR="00066655" w:rsidRPr="006A00BB">
              <w:rPr>
                <w:rFonts w:ascii="Sylfaen" w:eastAsia="Times New Roman" w:hAnsi="Sylfaen" w:cs="Times New Roman"/>
                <w:color w:val="000000"/>
                <w:sz w:val="24"/>
                <w:szCs w:val="24"/>
              </w:rPr>
              <w:t>s</w:t>
            </w:r>
            <w:r w:rsidRPr="006A00BB">
              <w:rPr>
                <w:rFonts w:ascii="Sylfaen" w:eastAsia="Times New Roman" w:hAnsi="Sylfaen" w:cs="Times New Roman"/>
                <w:color w:val="000000"/>
                <w:sz w:val="24"/>
                <w:szCs w:val="24"/>
              </w:rPr>
              <w:t>. No shops, kiosks or other private objects could be affected.</w:t>
            </w:r>
          </w:p>
          <w:p w14:paraId="77E4925F" w14:textId="30937DF5" w:rsidR="00103A4C" w:rsidRPr="006A00BB" w:rsidRDefault="00FF23B9" w:rsidP="00A92DCA">
            <w:pPr>
              <w:spacing w:after="160" w:line="254" w:lineRule="auto"/>
              <w:contextualSpacing/>
              <w:jc w:val="both"/>
              <w:rPr>
                <w:rFonts w:ascii="Sylfaen" w:eastAsia="Times New Roman" w:hAnsi="Sylfaen" w:cs="Times New Roman"/>
                <w:color w:val="000000"/>
                <w:sz w:val="24"/>
                <w:szCs w:val="24"/>
              </w:rPr>
            </w:pPr>
            <w:r w:rsidRPr="006A00BB">
              <w:rPr>
                <w:rFonts w:ascii="Sylfaen" w:eastAsia="Times New Roman" w:hAnsi="Sylfaen" w:cs="Times New Roman"/>
                <w:color w:val="000000"/>
                <w:sz w:val="24"/>
                <w:szCs w:val="24"/>
              </w:rPr>
              <w:t>This subproject is expected to improve the quality and reliability of public infrastructure, support tourism and agribusiness development, and create conditions for attracting private sector investment. It is expected that this subproject will improve the quality and reliability of community infrastructure, support the development of tourism and agribusiness, and create conditions for attracting private sector investments. The increase in tourist flow will directly affect the local community through increased income from the tourism sector and improved infrastructure. Short-term benefits are also expected from the participation of local residents in the rehabilitation/construction works.</w:t>
            </w:r>
          </w:p>
        </w:tc>
      </w:tr>
      <w:tr w:rsidR="00103A4C" w:rsidRPr="00512C9B" w14:paraId="77E49262"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E49261" w14:textId="77777777" w:rsidR="00103A4C" w:rsidRPr="00A65D43" w:rsidRDefault="00103A4C" w:rsidP="00103A4C">
            <w:pPr>
              <w:widowControl w:val="0"/>
              <w:autoSpaceDE w:val="0"/>
              <w:autoSpaceDN w:val="0"/>
              <w:spacing w:before="60" w:after="0"/>
              <w:rPr>
                <w:rFonts w:ascii="Sylfaen" w:eastAsia="Times New Roman" w:hAnsi="Sylfaen" w:cs="Times New Roman"/>
                <w:b/>
                <w:sz w:val="24"/>
                <w:szCs w:val="24"/>
              </w:rPr>
            </w:pPr>
            <w:r w:rsidRPr="00A65D43">
              <w:rPr>
                <w:rFonts w:ascii="Sylfaen" w:eastAsia="Times New Roman" w:hAnsi="Sylfaen" w:cs="Times New Roman"/>
                <w:b/>
                <w:sz w:val="24"/>
                <w:szCs w:val="24"/>
              </w:rPr>
              <w:t>LEGISLATION</w:t>
            </w:r>
          </w:p>
        </w:tc>
      </w:tr>
      <w:tr w:rsidR="00103A4C" w:rsidRPr="00512C9B" w14:paraId="77E49271" w14:textId="77777777" w:rsidTr="00DB510C">
        <w:trPr>
          <w:jc w:val="center"/>
        </w:trPr>
        <w:tc>
          <w:tcPr>
            <w:tcW w:w="2289" w:type="dxa"/>
            <w:tcBorders>
              <w:top w:val="single" w:sz="4" w:space="0" w:color="auto"/>
              <w:left w:val="single" w:sz="4" w:space="0" w:color="auto"/>
              <w:bottom w:val="single" w:sz="4" w:space="0" w:color="auto"/>
              <w:right w:val="single" w:sz="4" w:space="0" w:color="auto"/>
            </w:tcBorders>
            <w:hideMark/>
          </w:tcPr>
          <w:p w14:paraId="77E49263" w14:textId="77777777" w:rsidR="00103A4C" w:rsidRPr="00A65D43" w:rsidRDefault="00103A4C" w:rsidP="00103A4C">
            <w:pPr>
              <w:widowControl w:val="0"/>
              <w:autoSpaceDE w:val="0"/>
              <w:autoSpaceDN w:val="0"/>
              <w:spacing w:before="60" w:after="0"/>
              <w:jc w:val="right"/>
              <w:rPr>
                <w:rFonts w:ascii="Sylfaen" w:eastAsia="Times New Roman" w:hAnsi="Sylfaen" w:cs="Times New Roman"/>
                <w:sz w:val="24"/>
                <w:szCs w:val="24"/>
              </w:rPr>
            </w:pPr>
            <w:r w:rsidRPr="00A65D43">
              <w:rPr>
                <w:rFonts w:ascii="Sylfaen" w:eastAsia="Times New Roman" w:hAnsi="Sylfaen" w:cs="Times New Roman"/>
                <w:sz w:val="24"/>
                <w:szCs w:val="24"/>
              </w:rPr>
              <w:t>National &amp; local legislation &amp; permits that apply to    sub-project activity</w:t>
            </w:r>
          </w:p>
        </w:tc>
        <w:tc>
          <w:tcPr>
            <w:tcW w:w="8529" w:type="dxa"/>
            <w:gridSpan w:val="4"/>
            <w:tcBorders>
              <w:top w:val="single" w:sz="4" w:space="0" w:color="auto"/>
              <w:left w:val="single" w:sz="4" w:space="0" w:color="auto"/>
              <w:bottom w:val="single" w:sz="4" w:space="0" w:color="auto"/>
              <w:right w:val="single" w:sz="4" w:space="0" w:color="auto"/>
            </w:tcBorders>
            <w:hideMark/>
          </w:tcPr>
          <w:p w14:paraId="77E49264"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 xml:space="preserve">The following Armenian legislation defines a legal framework applicable to project activities: </w:t>
            </w:r>
          </w:p>
          <w:p w14:paraId="77E49265"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w:t>
            </w:r>
            <w:r w:rsidRPr="00A65D43">
              <w:rPr>
                <w:rFonts w:ascii="Sylfaen" w:eastAsia="Times New Roman" w:hAnsi="Sylfaen" w:cs="Times New Roman"/>
                <w:sz w:val="24"/>
                <w:szCs w:val="24"/>
              </w:rPr>
              <w:tab/>
              <w:t xml:space="preserve">Law on Atmospheric Air Protection of </w:t>
            </w:r>
            <w:proofErr w:type="spellStart"/>
            <w:r w:rsidRPr="00A65D43">
              <w:rPr>
                <w:rFonts w:ascii="Sylfaen" w:eastAsia="Times New Roman" w:hAnsi="Sylfaen" w:cs="Times New Roman"/>
                <w:sz w:val="24"/>
                <w:szCs w:val="24"/>
              </w:rPr>
              <w:t>RoA</w:t>
            </w:r>
            <w:proofErr w:type="spellEnd"/>
            <w:r w:rsidRPr="00A65D43">
              <w:rPr>
                <w:rFonts w:ascii="Sylfaen" w:eastAsia="Times New Roman" w:hAnsi="Sylfaen" w:cs="Times New Roman"/>
                <w:sz w:val="24"/>
                <w:szCs w:val="24"/>
              </w:rPr>
              <w:t xml:space="preserve"> (1994)</w:t>
            </w:r>
          </w:p>
          <w:p w14:paraId="77E49266" w14:textId="2553FF8A" w:rsidR="00103A4C" w:rsidRPr="006A00BB" w:rsidRDefault="00103A4C" w:rsidP="00103A4C">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 xml:space="preserve">The purpose of </w:t>
            </w:r>
            <w:r w:rsidR="00B97B86" w:rsidRPr="006A00BB">
              <w:rPr>
                <w:rFonts w:ascii="Sylfaen" w:eastAsia="Times New Roman" w:hAnsi="Sylfaen" w:cs="Times New Roman"/>
                <w:sz w:val="24"/>
                <w:szCs w:val="24"/>
              </w:rPr>
              <w:t xml:space="preserve">the </w:t>
            </w:r>
            <w:r w:rsidRPr="006A00BB">
              <w:rPr>
                <w:rFonts w:ascii="Sylfaen" w:eastAsia="Times New Roman" w:hAnsi="Sylfaen" w:cs="Times New Roman"/>
                <w:sz w:val="24"/>
                <w:szCs w:val="24"/>
              </w:rPr>
              <w:t xml:space="preserve">Law on Atmospheric Air Protection is to define </w:t>
            </w:r>
            <w:r w:rsidR="00B97B86" w:rsidRPr="006A00BB">
              <w:rPr>
                <w:rFonts w:ascii="Sylfaen" w:eastAsia="Times New Roman" w:hAnsi="Sylfaen" w:cs="Times New Roman"/>
                <w:sz w:val="24"/>
                <w:szCs w:val="24"/>
              </w:rPr>
              <w:t xml:space="preserve">the </w:t>
            </w:r>
            <w:r w:rsidRPr="006A00BB">
              <w:rPr>
                <w:rFonts w:ascii="Sylfaen" w:eastAsia="Times New Roman" w:hAnsi="Sylfaen" w:cs="Times New Roman"/>
                <w:sz w:val="24"/>
                <w:szCs w:val="24"/>
              </w:rPr>
              <w:t xml:space="preserve">main principles of the </w:t>
            </w:r>
            <w:proofErr w:type="spellStart"/>
            <w:r w:rsidRPr="006A00BB">
              <w:rPr>
                <w:rFonts w:ascii="Sylfaen" w:eastAsia="Times New Roman" w:hAnsi="Sylfaen" w:cs="Times New Roman"/>
                <w:sz w:val="24"/>
                <w:szCs w:val="24"/>
              </w:rPr>
              <w:t>RoA</w:t>
            </w:r>
            <w:proofErr w:type="spellEnd"/>
            <w:r w:rsidRPr="006A00BB">
              <w:rPr>
                <w:rFonts w:ascii="Sylfaen" w:eastAsia="Times New Roman" w:hAnsi="Sylfaen" w:cs="Times New Roman"/>
                <w:sz w:val="24"/>
                <w:szCs w:val="24"/>
              </w:rPr>
              <w:t xml:space="preserve">, directed to </w:t>
            </w:r>
            <w:r w:rsidR="00B97B86" w:rsidRPr="006A00BB">
              <w:rPr>
                <w:rFonts w:ascii="Sylfaen" w:eastAsia="Times New Roman" w:hAnsi="Sylfaen" w:cs="Times New Roman"/>
                <w:sz w:val="24"/>
                <w:szCs w:val="24"/>
              </w:rPr>
              <w:t xml:space="preserve">the </w:t>
            </w:r>
            <w:r w:rsidRPr="006A00BB">
              <w:rPr>
                <w:rFonts w:ascii="Sylfaen" w:eastAsia="Times New Roman" w:hAnsi="Sylfaen" w:cs="Times New Roman"/>
                <w:sz w:val="24"/>
                <w:szCs w:val="24"/>
              </w:rPr>
              <w:t>provision of purity of atmospheric air and improvement of air quality, prevention and mitigation of the chemical, physical, biological and other impacts on air quality and regulation of public relation. This Law also regulates the emission licenses and provides maximum allowed loads</w:t>
            </w:r>
            <w:r w:rsidR="00B97B86" w:rsidRPr="006A00BB">
              <w:rPr>
                <w:rFonts w:ascii="Sylfaen" w:eastAsia="Times New Roman" w:hAnsi="Sylfaen" w:cs="Times New Roman"/>
                <w:sz w:val="24"/>
                <w:szCs w:val="24"/>
              </w:rPr>
              <w:t>/</w:t>
            </w:r>
            <w:r w:rsidRPr="006A00BB">
              <w:rPr>
                <w:rFonts w:ascii="Sylfaen" w:eastAsia="Times New Roman" w:hAnsi="Sylfaen" w:cs="Times New Roman"/>
                <w:sz w:val="24"/>
                <w:szCs w:val="24"/>
              </w:rPr>
              <w:t xml:space="preserve">concentrations for atmospheric air pollution, etc. </w:t>
            </w:r>
          </w:p>
          <w:p w14:paraId="77E49267" w14:textId="6C5A5E95" w:rsidR="00103A4C" w:rsidRPr="00A65D43" w:rsidRDefault="00103A4C" w:rsidP="00103A4C">
            <w:pPr>
              <w:widowControl w:val="0"/>
              <w:autoSpaceDE w:val="0"/>
              <w:autoSpaceDN w:val="0"/>
              <w:spacing w:before="60" w:after="0"/>
              <w:rPr>
                <w:rFonts w:ascii="Sylfaen" w:eastAsia="Times New Roman" w:hAnsi="Sylfaen" w:cs="Times New Roman"/>
                <w:i/>
                <w:iCs/>
                <w:sz w:val="24"/>
                <w:szCs w:val="24"/>
              </w:rPr>
            </w:pPr>
            <w:r w:rsidRPr="006A00BB">
              <w:rPr>
                <w:rFonts w:ascii="Sylfaen" w:eastAsia="Times New Roman" w:hAnsi="Sylfaen" w:cs="Times New Roman"/>
                <w:i/>
                <w:iCs/>
                <w:sz w:val="24"/>
                <w:szCs w:val="24"/>
              </w:rPr>
              <w:t xml:space="preserve">According to this law, </w:t>
            </w:r>
            <w:r w:rsidR="00B97B86" w:rsidRPr="006A00BB">
              <w:rPr>
                <w:rFonts w:ascii="Sylfaen" w:eastAsia="Times New Roman" w:hAnsi="Sylfaen" w:cs="Times New Roman"/>
                <w:i/>
                <w:iCs/>
                <w:sz w:val="24"/>
                <w:szCs w:val="24"/>
              </w:rPr>
              <w:t xml:space="preserve">the </w:t>
            </w:r>
            <w:r w:rsidRPr="006A00BB">
              <w:rPr>
                <w:rFonts w:ascii="Sylfaen" w:eastAsia="Times New Roman" w:hAnsi="Sylfaen" w:cs="Times New Roman"/>
                <w:i/>
                <w:iCs/>
                <w:sz w:val="24"/>
                <w:szCs w:val="24"/>
              </w:rPr>
              <w:t xml:space="preserve">contractor shall undertake </w:t>
            </w:r>
            <w:r w:rsidRPr="00A65D43">
              <w:rPr>
                <w:rFonts w:ascii="Sylfaen" w:eastAsia="Times New Roman" w:hAnsi="Sylfaen" w:cs="Times New Roman"/>
                <w:i/>
                <w:iCs/>
                <w:sz w:val="24"/>
                <w:szCs w:val="24"/>
              </w:rPr>
              <w:t>construction activities as well as transportation and temporary storage of waste the way to minimize dust and other emissions.</w:t>
            </w:r>
          </w:p>
          <w:p w14:paraId="77E49268"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w:t>
            </w:r>
            <w:r w:rsidRPr="00A65D43">
              <w:rPr>
                <w:rFonts w:ascii="Sylfaen" w:eastAsia="Times New Roman" w:hAnsi="Sylfaen" w:cs="Times New Roman"/>
                <w:sz w:val="24"/>
                <w:szCs w:val="24"/>
              </w:rPr>
              <w:tab/>
              <w:t xml:space="preserve">Law on Waste of </w:t>
            </w:r>
            <w:proofErr w:type="spellStart"/>
            <w:r w:rsidRPr="00A65D43">
              <w:rPr>
                <w:rFonts w:ascii="Sylfaen" w:eastAsia="Times New Roman" w:hAnsi="Sylfaen" w:cs="Times New Roman"/>
                <w:sz w:val="24"/>
                <w:szCs w:val="24"/>
              </w:rPr>
              <w:t>RoA</w:t>
            </w:r>
            <w:proofErr w:type="spellEnd"/>
            <w:r w:rsidRPr="00A65D43">
              <w:rPr>
                <w:rFonts w:ascii="Sylfaen" w:eastAsia="Times New Roman" w:hAnsi="Sylfaen" w:cs="Times New Roman"/>
                <w:sz w:val="24"/>
                <w:szCs w:val="24"/>
              </w:rPr>
              <w:t xml:space="preserve"> (2004)</w:t>
            </w:r>
          </w:p>
          <w:p w14:paraId="77E49269" w14:textId="61EB7D40" w:rsidR="00103A4C" w:rsidRPr="006A00BB"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lastRenderedPageBreak/>
              <w:t xml:space="preserve">The law provides the legal and economic basis </w:t>
            </w:r>
            <w:r w:rsidRPr="006A00BB">
              <w:rPr>
                <w:rFonts w:ascii="Sylfaen" w:eastAsia="Times New Roman" w:hAnsi="Sylfaen" w:cs="Times New Roman"/>
                <w:sz w:val="24"/>
                <w:szCs w:val="24"/>
              </w:rPr>
              <w:t xml:space="preserve">for </w:t>
            </w:r>
            <w:r w:rsidR="00B97B86" w:rsidRPr="006A00BB">
              <w:rPr>
                <w:rFonts w:ascii="Sylfaen" w:eastAsia="Times New Roman" w:hAnsi="Sylfaen" w:cs="Times New Roman"/>
                <w:sz w:val="24"/>
                <w:szCs w:val="24"/>
              </w:rPr>
              <w:t xml:space="preserve">the </w:t>
            </w:r>
            <w:r w:rsidRPr="006A00BB">
              <w:rPr>
                <w:rFonts w:ascii="Sylfaen" w:eastAsia="Times New Roman" w:hAnsi="Sylfaen" w:cs="Times New Roman"/>
                <w:sz w:val="24"/>
                <w:szCs w:val="24"/>
              </w:rPr>
              <w:t>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77E4926A" w14:textId="77777777" w:rsidR="00103A4C" w:rsidRPr="006A00BB" w:rsidRDefault="00103A4C" w:rsidP="00103A4C">
            <w:pPr>
              <w:widowControl w:val="0"/>
              <w:autoSpaceDE w:val="0"/>
              <w:autoSpaceDN w:val="0"/>
              <w:spacing w:before="60" w:after="0"/>
              <w:rPr>
                <w:rFonts w:ascii="Sylfaen" w:eastAsia="Times New Roman" w:hAnsi="Sylfaen" w:cs="Times New Roman"/>
                <w:i/>
                <w:iCs/>
                <w:sz w:val="24"/>
                <w:szCs w:val="24"/>
              </w:rPr>
            </w:pPr>
            <w:r w:rsidRPr="006A00BB">
              <w:rPr>
                <w:rFonts w:ascii="Sylfaen" w:eastAsia="Times New Roman" w:hAnsi="Sylfaen" w:cs="Times New Roman"/>
                <w:i/>
                <w:iCs/>
                <w:sz w:val="24"/>
                <w:szCs w:val="24"/>
              </w:rPr>
              <w:t>According to this law, the waste generated from construction activities should be recycled as appropriate or disposed of in designated locations.</w:t>
            </w:r>
          </w:p>
          <w:p w14:paraId="77E4926B" w14:textId="2230FBA9" w:rsidR="00103A4C" w:rsidRPr="006A00BB" w:rsidRDefault="00103A4C" w:rsidP="00103A4C">
            <w:pPr>
              <w:widowControl w:val="0"/>
              <w:autoSpaceDE w:val="0"/>
              <w:autoSpaceDN w:val="0"/>
              <w:spacing w:before="60" w:after="0"/>
              <w:rPr>
                <w:rFonts w:ascii="Sylfaen" w:eastAsia="Times New Roman" w:hAnsi="Sylfaen" w:cs="Times New Roman"/>
                <w:i/>
                <w:iCs/>
                <w:sz w:val="24"/>
                <w:szCs w:val="24"/>
              </w:rPr>
            </w:pPr>
            <w:r w:rsidRPr="006A00BB">
              <w:rPr>
                <w:rFonts w:ascii="Sylfaen" w:eastAsia="Times New Roman" w:hAnsi="Sylfaen" w:cs="Times New Roman"/>
                <w:i/>
                <w:iCs/>
                <w:sz w:val="24"/>
                <w:szCs w:val="24"/>
              </w:rPr>
              <w:t xml:space="preserve">Disposal of the construction waste and excess material in selected locations must be approved by </w:t>
            </w:r>
            <w:r w:rsidR="00B97B86" w:rsidRPr="006A00BB">
              <w:rPr>
                <w:rFonts w:ascii="Sylfaen" w:eastAsia="Times New Roman" w:hAnsi="Sylfaen" w:cs="Times New Roman"/>
                <w:i/>
                <w:iCs/>
                <w:sz w:val="24"/>
                <w:szCs w:val="24"/>
              </w:rPr>
              <w:t xml:space="preserve">the </w:t>
            </w:r>
            <w:r w:rsidRPr="006A00BB">
              <w:rPr>
                <w:rFonts w:ascii="Sylfaen" w:eastAsia="Times New Roman" w:hAnsi="Sylfaen" w:cs="Times New Roman"/>
                <w:i/>
                <w:iCs/>
                <w:sz w:val="24"/>
                <w:szCs w:val="24"/>
              </w:rPr>
              <w:t>local municipality in writing.</w:t>
            </w:r>
          </w:p>
          <w:p w14:paraId="77E4926C"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w:t>
            </w:r>
            <w:r w:rsidRPr="006A00BB">
              <w:rPr>
                <w:rFonts w:ascii="Sylfaen" w:eastAsia="Times New Roman" w:hAnsi="Sylfaen" w:cs="Times New Roman"/>
                <w:sz w:val="24"/>
                <w:szCs w:val="24"/>
              </w:rPr>
              <w:tab/>
              <w:t xml:space="preserve">Law on Environmental Impact Assessment and </w:t>
            </w:r>
            <w:r w:rsidRPr="00A65D43">
              <w:rPr>
                <w:rFonts w:ascii="Sylfaen" w:eastAsia="Times New Roman" w:hAnsi="Sylfaen" w:cs="Times New Roman"/>
                <w:sz w:val="24"/>
                <w:szCs w:val="24"/>
              </w:rPr>
              <w:t xml:space="preserve">Expertise of </w:t>
            </w:r>
            <w:proofErr w:type="spellStart"/>
            <w:r w:rsidRPr="00A65D43">
              <w:rPr>
                <w:rFonts w:ascii="Sylfaen" w:eastAsia="Times New Roman" w:hAnsi="Sylfaen" w:cs="Times New Roman"/>
                <w:sz w:val="24"/>
                <w:szCs w:val="24"/>
              </w:rPr>
              <w:t>RoA</w:t>
            </w:r>
            <w:proofErr w:type="spellEnd"/>
            <w:r w:rsidRPr="00A65D43">
              <w:rPr>
                <w:rFonts w:ascii="Sylfaen" w:eastAsia="Times New Roman" w:hAnsi="Sylfaen" w:cs="Times New Roman"/>
                <w:sz w:val="24"/>
                <w:szCs w:val="24"/>
              </w:rPr>
              <w:t xml:space="preserve"> (2014)</w:t>
            </w:r>
          </w:p>
          <w:p w14:paraId="77E4926D" w14:textId="77777777" w:rsidR="00103A4C" w:rsidRPr="00A65D43" w:rsidRDefault="00103A4C" w:rsidP="00103A4C">
            <w:pPr>
              <w:widowControl w:val="0"/>
              <w:autoSpaceDE w:val="0"/>
              <w:autoSpaceDN w:val="0"/>
              <w:spacing w:before="60" w:after="0"/>
              <w:rPr>
                <w:rFonts w:ascii="Sylfaen" w:eastAsia="Times New Roman" w:hAnsi="Sylfaen" w:cs="Times New Roman"/>
                <w:sz w:val="24"/>
                <w:szCs w:val="24"/>
              </w:rPr>
            </w:pPr>
            <w:r w:rsidRPr="00A65D43">
              <w:rPr>
                <w:rFonts w:ascii="Sylfaen" w:eastAsia="Times New Roman" w:hAnsi="Sylfaen" w:cs="Times New Roman"/>
                <w:sz w:val="24"/>
                <w:szCs w:val="24"/>
              </w:rPr>
              <w:t xml:space="preserve">The law defines the type of activities that are subject to environmental impact assessment and environmental expertise. </w:t>
            </w:r>
          </w:p>
          <w:p w14:paraId="77E4926E" w14:textId="77777777" w:rsidR="00103A4C" w:rsidRPr="00A65D43" w:rsidRDefault="00103A4C" w:rsidP="00103A4C">
            <w:pPr>
              <w:widowControl w:val="0"/>
              <w:autoSpaceDE w:val="0"/>
              <w:autoSpaceDN w:val="0"/>
              <w:spacing w:before="60" w:after="0"/>
              <w:rPr>
                <w:rFonts w:ascii="Sylfaen" w:eastAsia="Times New Roman" w:hAnsi="Sylfaen" w:cs="Times New Roman"/>
                <w:i/>
                <w:sz w:val="24"/>
                <w:szCs w:val="24"/>
              </w:rPr>
            </w:pPr>
            <w:r w:rsidRPr="00A65D43">
              <w:rPr>
                <w:rFonts w:ascii="Sylfaen" w:eastAsia="Times New Roman" w:hAnsi="Sylfaen" w:cs="Times New Roman"/>
                <w:i/>
                <w:sz w:val="24"/>
                <w:szCs w:val="24"/>
              </w:rPr>
              <w:t>According to this law, the proposed construction works are not subject to environmental impact assessment and expert examination.</w:t>
            </w:r>
          </w:p>
          <w:p w14:paraId="77E4926F" w14:textId="77777777" w:rsidR="00103A4C" w:rsidRPr="00A65D43" w:rsidRDefault="00103A4C" w:rsidP="00103A4C">
            <w:pPr>
              <w:widowControl w:val="0"/>
              <w:autoSpaceDE w:val="0"/>
              <w:autoSpaceDN w:val="0"/>
              <w:spacing w:before="60" w:after="0"/>
              <w:rPr>
                <w:rFonts w:ascii="Sylfaen" w:eastAsia="Times New Roman" w:hAnsi="Sylfaen" w:cs="Times New Roman"/>
                <w:i/>
                <w:iCs/>
                <w:sz w:val="24"/>
                <w:szCs w:val="24"/>
                <w:lang w:val="en-GB"/>
              </w:rPr>
            </w:pPr>
            <w:r w:rsidRPr="00A65D43">
              <w:rPr>
                <w:rFonts w:ascii="Sylfaen" w:eastAsia="Times New Roman" w:hAnsi="Sylfaen" w:cs="Times New Roman"/>
                <w:sz w:val="24"/>
                <w:szCs w:val="24"/>
              </w:rPr>
              <w:t>-</w:t>
            </w:r>
            <w:r w:rsidRPr="00A65D43">
              <w:rPr>
                <w:rFonts w:ascii="Sylfaen" w:eastAsia="Times New Roman" w:hAnsi="Sylfaen" w:cs="Times New Roman"/>
                <w:sz w:val="24"/>
                <w:szCs w:val="24"/>
              </w:rPr>
              <w:tab/>
              <w:t xml:space="preserve">Law on Urban Development of </w:t>
            </w:r>
            <w:proofErr w:type="spellStart"/>
            <w:r w:rsidRPr="00A65D43">
              <w:rPr>
                <w:rFonts w:ascii="Sylfaen" w:eastAsia="Times New Roman" w:hAnsi="Sylfaen" w:cs="Times New Roman"/>
                <w:sz w:val="24"/>
                <w:szCs w:val="24"/>
              </w:rPr>
              <w:t>RoA</w:t>
            </w:r>
            <w:proofErr w:type="spellEnd"/>
            <w:r w:rsidRPr="00A65D43">
              <w:rPr>
                <w:rFonts w:ascii="Sylfaen" w:eastAsia="Times New Roman" w:hAnsi="Sylfaen" w:cs="Times New Roman"/>
                <w:sz w:val="24"/>
                <w:szCs w:val="24"/>
              </w:rPr>
              <w:t xml:space="preserve"> (1998) </w:t>
            </w:r>
            <w:r w:rsidRPr="00A65D43">
              <w:rPr>
                <w:rFonts w:ascii="Sylfaen" w:eastAsia="Times New Roman" w:hAnsi="Sylfaen" w:cs="Times New Roman"/>
                <w:i/>
                <w:iCs/>
                <w:sz w:val="24"/>
                <w:szCs w:val="24"/>
                <w:lang w:val="en-GB"/>
              </w:rPr>
              <w:t xml:space="preserve">According to this law, planned works </w:t>
            </w:r>
            <w:proofErr w:type="gramStart"/>
            <w:r w:rsidRPr="00A65D43">
              <w:rPr>
                <w:rFonts w:ascii="Sylfaen" w:eastAsia="Times New Roman" w:hAnsi="Sylfaen" w:cs="Times New Roman"/>
                <w:i/>
                <w:iCs/>
                <w:sz w:val="24"/>
                <w:szCs w:val="24"/>
                <w:lang w:val="en-GB"/>
              </w:rPr>
              <w:t>require</w:t>
            </w:r>
            <w:proofErr w:type="gramEnd"/>
            <w:r w:rsidRPr="00A65D43">
              <w:rPr>
                <w:rFonts w:ascii="Sylfaen" w:eastAsia="Times New Roman" w:hAnsi="Sylfaen" w:cs="Times New Roman"/>
                <w:i/>
                <w:iCs/>
                <w:sz w:val="24"/>
                <w:szCs w:val="24"/>
                <w:lang w:val="en-GB"/>
              </w:rPr>
              <w:t xml:space="preserve"> obtaining the construction permit.</w:t>
            </w:r>
          </w:p>
          <w:p w14:paraId="77E49270" w14:textId="77777777" w:rsidR="00103A4C" w:rsidRPr="00A65D43" w:rsidRDefault="00103A4C" w:rsidP="00103A4C">
            <w:pPr>
              <w:widowControl w:val="0"/>
              <w:autoSpaceDE w:val="0"/>
              <w:autoSpaceDN w:val="0"/>
              <w:spacing w:before="60" w:after="0" w:line="240" w:lineRule="auto"/>
              <w:ind w:left="720"/>
              <w:contextualSpacing/>
              <w:rPr>
                <w:rFonts w:ascii="Sylfaen" w:eastAsia="Times New Roman" w:hAnsi="Sylfaen" w:cs="Times New Roman"/>
                <w:sz w:val="24"/>
                <w:szCs w:val="24"/>
                <w:lang w:val="en-GB"/>
              </w:rPr>
            </w:pPr>
          </w:p>
        </w:tc>
      </w:tr>
      <w:tr w:rsidR="00103A4C" w:rsidRPr="00512C9B" w14:paraId="77E49273"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E49272" w14:textId="77777777" w:rsidR="00103A4C" w:rsidRPr="00A65D43" w:rsidRDefault="00103A4C" w:rsidP="00103A4C">
            <w:pPr>
              <w:widowControl w:val="0"/>
              <w:autoSpaceDE w:val="0"/>
              <w:autoSpaceDN w:val="0"/>
              <w:spacing w:before="60" w:after="0"/>
              <w:rPr>
                <w:rFonts w:ascii="Sylfaen" w:eastAsia="Times New Roman" w:hAnsi="Sylfaen" w:cs="Times New Roman"/>
                <w:b/>
                <w:sz w:val="24"/>
                <w:szCs w:val="24"/>
              </w:rPr>
            </w:pPr>
            <w:r w:rsidRPr="00A65D43">
              <w:rPr>
                <w:rFonts w:ascii="Sylfaen" w:eastAsia="Times New Roman" w:hAnsi="Sylfaen" w:cs="Times New Roman"/>
                <w:b/>
                <w:sz w:val="24"/>
                <w:szCs w:val="24"/>
              </w:rPr>
              <w:lastRenderedPageBreak/>
              <w:t>PUBLIC CONSULTATION</w:t>
            </w:r>
          </w:p>
        </w:tc>
      </w:tr>
      <w:tr w:rsidR="00167BC7" w:rsidRPr="00512C9B" w14:paraId="77E49277" w14:textId="77777777" w:rsidTr="00DB510C">
        <w:trPr>
          <w:jc w:val="center"/>
        </w:trPr>
        <w:tc>
          <w:tcPr>
            <w:tcW w:w="2289" w:type="dxa"/>
            <w:tcBorders>
              <w:top w:val="single" w:sz="4" w:space="0" w:color="auto"/>
              <w:left w:val="single" w:sz="4" w:space="0" w:color="auto"/>
              <w:bottom w:val="single" w:sz="4" w:space="0" w:color="auto"/>
              <w:right w:val="single" w:sz="4" w:space="0" w:color="auto"/>
            </w:tcBorders>
            <w:hideMark/>
          </w:tcPr>
          <w:p w14:paraId="77E49274" w14:textId="77777777" w:rsidR="00167BC7" w:rsidRPr="00A65D43" w:rsidRDefault="00167BC7" w:rsidP="00103A4C">
            <w:pPr>
              <w:widowControl w:val="0"/>
              <w:autoSpaceDE w:val="0"/>
              <w:autoSpaceDN w:val="0"/>
              <w:spacing w:before="60" w:after="0"/>
              <w:jc w:val="right"/>
              <w:rPr>
                <w:rFonts w:ascii="Sylfaen" w:eastAsia="Times New Roman" w:hAnsi="Sylfaen" w:cs="Times New Roman"/>
                <w:sz w:val="24"/>
                <w:szCs w:val="24"/>
              </w:rPr>
            </w:pPr>
            <w:r w:rsidRPr="00A65D43">
              <w:rPr>
                <w:rFonts w:ascii="Sylfaen" w:eastAsia="Times New Roman" w:hAnsi="Sylfaen" w:cs="Times New Roman"/>
                <w:sz w:val="24"/>
                <w:szCs w:val="24"/>
              </w:rPr>
              <w:t>When / where the public consultation process will take /took place</w:t>
            </w:r>
          </w:p>
        </w:tc>
        <w:tc>
          <w:tcPr>
            <w:tcW w:w="8529" w:type="dxa"/>
            <w:gridSpan w:val="4"/>
            <w:tcBorders>
              <w:top w:val="single" w:sz="4" w:space="0" w:color="auto"/>
              <w:left w:val="single" w:sz="4" w:space="0" w:color="auto"/>
              <w:bottom w:val="single" w:sz="4" w:space="0" w:color="auto"/>
              <w:right w:val="single" w:sz="4" w:space="0" w:color="auto"/>
            </w:tcBorders>
          </w:tcPr>
          <w:p w14:paraId="77E49275" w14:textId="554C4548" w:rsidR="00167BC7" w:rsidRPr="00A65D43" w:rsidRDefault="000E3C02" w:rsidP="00DD03BF">
            <w:pPr>
              <w:pStyle w:val="CommentText"/>
              <w:rPr>
                <w:rFonts w:ascii="Sylfaen" w:hAnsi="Sylfaen"/>
                <w:sz w:val="24"/>
                <w:szCs w:val="24"/>
              </w:rPr>
            </w:pPr>
            <w:r>
              <w:rPr>
                <w:rFonts w:ascii="Sylfaen" w:hAnsi="Sylfaen"/>
                <w:sz w:val="24"/>
                <w:szCs w:val="24"/>
              </w:rPr>
              <w:t>The draft ESMP was</w:t>
            </w:r>
            <w:r w:rsidR="00167BC7" w:rsidRPr="00A65D43">
              <w:rPr>
                <w:rFonts w:ascii="Sylfaen" w:hAnsi="Sylfaen"/>
                <w:sz w:val="24"/>
                <w:szCs w:val="24"/>
              </w:rPr>
              <w:t xml:space="preserve"> disclosed and discussed at the virtual meeting held via Zoom with the participants from the municipality of </w:t>
            </w:r>
            <w:proofErr w:type="spellStart"/>
            <w:r w:rsidR="00167BC7" w:rsidRPr="00A65D43">
              <w:rPr>
                <w:rFonts w:ascii="Sylfaen" w:hAnsi="Sylfaen"/>
                <w:sz w:val="24"/>
                <w:szCs w:val="24"/>
              </w:rPr>
              <w:t>Jermuk</w:t>
            </w:r>
            <w:proofErr w:type="spellEnd"/>
            <w:r w:rsidR="00167BC7" w:rsidRPr="00A65D43">
              <w:rPr>
                <w:rFonts w:ascii="Sylfaen" w:hAnsi="Sylfaen"/>
                <w:sz w:val="24"/>
                <w:szCs w:val="24"/>
              </w:rPr>
              <w:t xml:space="preserve"> and local communities</w:t>
            </w:r>
            <w:r w:rsidR="0018433F">
              <w:rPr>
                <w:rFonts w:ascii="Sylfaen" w:hAnsi="Sylfaen"/>
                <w:sz w:val="24"/>
                <w:szCs w:val="24"/>
              </w:rPr>
              <w:t xml:space="preserve"> (</w:t>
            </w:r>
            <w:proofErr w:type="spellStart"/>
            <w:r w:rsidR="0018433F" w:rsidRPr="00DD03BF">
              <w:rPr>
                <w:rFonts w:ascii="Sylfaen" w:hAnsi="Sylfaen"/>
                <w:sz w:val="24"/>
                <w:szCs w:val="24"/>
              </w:rPr>
              <w:t>Kechut</w:t>
            </w:r>
            <w:proofErr w:type="spellEnd"/>
            <w:r w:rsidR="0018433F" w:rsidRPr="00DD03BF">
              <w:rPr>
                <w:rFonts w:ascii="Sylfaen" w:hAnsi="Sylfaen"/>
                <w:sz w:val="24"/>
                <w:szCs w:val="24"/>
              </w:rPr>
              <w:t xml:space="preserve">, </w:t>
            </w:r>
            <w:proofErr w:type="spellStart"/>
            <w:r w:rsidR="0018433F" w:rsidRPr="00DD03BF">
              <w:rPr>
                <w:rFonts w:ascii="Sylfaen" w:hAnsi="Sylfaen"/>
                <w:sz w:val="24"/>
                <w:szCs w:val="24"/>
              </w:rPr>
              <w:t>Gndevaz</w:t>
            </w:r>
            <w:proofErr w:type="spellEnd"/>
            <w:r w:rsidR="0018433F" w:rsidRPr="00DD03BF">
              <w:rPr>
                <w:rFonts w:ascii="Sylfaen" w:hAnsi="Sylfaen"/>
                <w:sz w:val="24"/>
                <w:szCs w:val="24"/>
              </w:rPr>
              <w:t xml:space="preserve">, </w:t>
            </w:r>
            <w:proofErr w:type="spellStart"/>
            <w:r w:rsidR="0018433F" w:rsidRPr="00DD03BF">
              <w:rPr>
                <w:rFonts w:ascii="Sylfaen" w:hAnsi="Sylfaen"/>
                <w:sz w:val="24"/>
                <w:szCs w:val="24"/>
              </w:rPr>
              <w:t>Karmrashen</w:t>
            </w:r>
            <w:proofErr w:type="spellEnd"/>
            <w:r w:rsidR="0018433F" w:rsidRPr="00DD03BF">
              <w:rPr>
                <w:rFonts w:ascii="Sylfaen" w:hAnsi="Sylfaen"/>
                <w:sz w:val="24"/>
                <w:szCs w:val="24"/>
              </w:rPr>
              <w:t xml:space="preserve">, </w:t>
            </w:r>
            <w:proofErr w:type="spellStart"/>
            <w:proofErr w:type="gramStart"/>
            <w:r w:rsidR="0018433F" w:rsidRPr="00DD03BF">
              <w:rPr>
                <w:rFonts w:ascii="Sylfaen" w:hAnsi="Sylfaen"/>
                <w:sz w:val="24"/>
                <w:szCs w:val="24"/>
              </w:rPr>
              <w:t>Herher</w:t>
            </w:r>
            <w:proofErr w:type="spellEnd"/>
            <w:proofErr w:type="gramEnd"/>
            <w:r w:rsidR="0018433F">
              <w:rPr>
                <w:rFonts w:ascii="Sylfaen" w:hAnsi="Sylfaen"/>
                <w:sz w:val="24"/>
                <w:szCs w:val="24"/>
              </w:rPr>
              <w:t>)</w:t>
            </w:r>
            <w:r w:rsidR="006F781F">
              <w:rPr>
                <w:rFonts w:ascii="Sylfaen" w:hAnsi="Sylfaen"/>
                <w:sz w:val="24"/>
                <w:szCs w:val="24"/>
              </w:rPr>
              <w:t xml:space="preserve"> on April 2, 2021</w:t>
            </w:r>
            <w:r w:rsidR="00167BC7" w:rsidRPr="00A65D43">
              <w:rPr>
                <w:rFonts w:ascii="Sylfaen" w:hAnsi="Sylfaen"/>
                <w:sz w:val="24"/>
                <w:szCs w:val="24"/>
              </w:rPr>
              <w:t>.</w:t>
            </w:r>
          </w:p>
          <w:p w14:paraId="77E49276" w14:textId="258A4E46" w:rsidR="00167BC7" w:rsidRPr="00A65D43" w:rsidRDefault="00167BC7" w:rsidP="000E3734">
            <w:pPr>
              <w:widowControl w:val="0"/>
              <w:autoSpaceDE w:val="0"/>
              <w:autoSpaceDN w:val="0"/>
              <w:spacing w:before="60" w:after="0"/>
              <w:rPr>
                <w:rFonts w:ascii="Sylfaen" w:eastAsia="Times New Roman" w:hAnsi="Sylfaen" w:cs="Times New Roman"/>
                <w:sz w:val="24"/>
                <w:szCs w:val="24"/>
              </w:rPr>
            </w:pPr>
            <w:r w:rsidRPr="00A65D43">
              <w:rPr>
                <w:rFonts w:ascii="Sylfaen" w:hAnsi="Sylfaen"/>
                <w:sz w:val="24"/>
                <w:szCs w:val="24"/>
              </w:rPr>
              <w:t xml:space="preserve">Draft </w:t>
            </w:r>
            <w:r w:rsidR="000E3C02">
              <w:rPr>
                <w:rFonts w:ascii="Sylfaen" w:hAnsi="Sylfaen"/>
                <w:sz w:val="24"/>
                <w:szCs w:val="24"/>
              </w:rPr>
              <w:t>ESMP was</w:t>
            </w:r>
            <w:r w:rsidRPr="00A65D43">
              <w:rPr>
                <w:rFonts w:ascii="Sylfaen" w:hAnsi="Sylfaen"/>
                <w:sz w:val="24"/>
                <w:szCs w:val="24"/>
              </w:rPr>
              <w:t xml:space="preserve"> disclosed</w:t>
            </w:r>
            <w:r w:rsidR="00EB4331" w:rsidRPr="00A65D43">
              <w:rPr>
                <w:rFonts w:ascii="Sylfaen" w:hAnsi="Sylfaen"/>
                <w:sz w:val="24"/>
                <w:szCs w:val="24"/>
              </w:rPr>
              <w:t xml:space="preserve"> in Armenian and English languages</w:t>
            </w:r>
            <w:r w:rsidRPr="00A65D43">
              <w:rPr>
                <w:rFonts w:ascii="Sylfaen" w:hAnsi="Sylfaen"/>
                <w:sz w:val="24"/>
                <w:szCs w:val="24"/>
              </w:rPr>
              <w:t xml:space="preserve"> on the ATDF website (atdf.am)</w:t>
            </w:r>
            <w:r w:rsidRPr="00A65D43">
              <w:rPr>
                <w:rFonts w:ascii="Sylfaen" w:hAnsi="Sylfaen"/>
                <w:sz w:val="24"/>
                <w:szCs w:val="24"/>
                <w:lang w:val="hy-AM"/>
              </w:rPr>
              <w:t xml:space="preserve"> </w:t>
            </w:r>
            <w:r w:rsidRPr="00A65D43">
              <w:rPr>
                <w:rFonts w:ascii="Sylfaen" w:hAnsi="Sylfaen"/>
                <w:sz w:val="24"/>
                <w:szCs w:val="24"/>
              </w:rPr>
              <w:t>and</w:t>
            </w:r>
            <w:r w:rsidR="00EB4331" w:rsidRPr="00A65D43">
              <w:rPr>
                <w:rFonts w:ascii="Sylfaen" w:hAnsi="Sylfaen"/>
                <w:sz w:val="24"/>
                <w:szCs w:val="24"/>
              </w:rPr>
              <w:t xml:space="preserve"> </w:t>
            </w:r>
            <w:r w:rsidR="00EB4331" w:rsidRPr="006A00BB">
              <w:rPr>
                <w:rFonts w:ascii="Sylfaen" w:hAnsi="Sylfaen"/>
                <w:sz w:val="24"/>
                <w:szCs w:val="24"/>
              </w:rPr>
              <w:t xml:space="preserve">in </w:t>
            </w:r>
            <w:r w:rsidR="007702B5" w:rsidRPr="006A00BB">
              <w:rPr>
                <w:rFonts w:ascii="Sylfaen" w:hAnsi="Sylfaen"/>
                <w:sz w:val="24"/>
                <w:szCs w:val="24"/>
              </w:rPr>
              <w:t xml:space="preserve">the </w:t>
            </w:r>
            <w:r w:rsidR="00EB4331" w:rsidRPr="006A00BB">
              <w:rPr>
                <w:rFonts w:ascii="Sylfaen" w:hAnsi="Sylfaen"/>
                <w:sz w:val="24"/>
                <w:szCs w:val="24"/>
              </w:rPr>
              <w:t xml:space="preserve">Armenian </w:t>
            </w:r>
            <w:r w:rsidR="00EB4331" w:rsidRPr="00A65D43">
              <w:rPr>
                <w:rFonts w:ascii="Sylfaen" w:hAnsi="Sylfaen"/>
                <w:sz w:val="24"/>
                <w:szCs w:val="24"/>
              </w:rPr>
              <w:t>language on</w:t>
            </w:r>
            <w:r w:rsidRPr="00A65D43">
              <w:rPr>
                <w:rFonts w:ascii="Sylfaen" w:hAnsi="Sylfaen"/>
                <w:sz w:val="24"/>
                <w:szCs w:val="24"/>
              </w:rPr>
              <w:t xml:space="preserve"> the beneficiary's website (jermuk.am). Brief information on the planned works and contact information for addressing questions and grievances will be placed at the worksite, on the information board of the Jermuk municipality office and/or in its immediate surroundings.</w:t>
            </w:r>
          </w:p>
        </w:tc>
      </w:tr>
      <w:tr w:rsidR="00167BC7" w:rsidRPr="00512C9B" w14:paraId="77E49279"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E49278" w14:textId="77777777" w:rsidR="00167BC7" w:rsidRPr="00A65D43" w:rsidRDefault="00167BC7" w:rsidP="00103A4C">
            <w:pPr>
              <w:widowControl w:val="0"/>
              <w:autoSpaceDE w:val="0"/>
              <w:autoSpaceDN w:val="0"/>
              <w:spacing w:before="60" w:after="0"/>
              <w:rPr>
                <w:rFonts w:ascii="Sylfaen" w:eastAsia="Times New Roman" w:hAnsi="Sylfaen" w:cs="Times New Roman"/>
                <w:b/>
                <w:sz w:val="24"/>
                <w:szCs w:val="24"/>
              </w:rPr>
            </w:pPr>
            <w:r w:rsidRPr="00A65D43">
              <w:rPr>
                <w:rFonts w:ascii="Sylfaen" w:eastAsia="Times New Roman" w:hAnsi="Sylfaen" w:cs="Times New Roman"/>
                <w:b/>
                <w:sz w:val="24"/>
                <w:szCs w:val="24"/>
              </w:rPr>
              <w:t>ATTACHMENTS</w:t>
            </w:r>
          </w:p>
        </w:tc>
      </w:tr>
      <w:tr w:rsidR="00167BC7" w:rsidRPr="006A00BB" w14:paraId="77E4927E" w14:textId="77777777" w:rsidTr="00103A4C">
        <w:trPr>
          <w:trHeight w:val="1520"/>
          <w:jc w:val="center"/>
        </w:trPr>
        <w:tc>
          <w:tcPr>
            <w:tcW w:w="10818" w:type="dxa"/>
            <w:gridSpan w:val="5"/>
            <w:tcBorders>
              <w:top w:val="single" w:sz="4" w:space="0" w:color="auto"/>
              <w:left w:val="single" w:sz="4" w:space="0" w:color="auto"/>
              <w:bottom w:val="single" w:sz="4" w:space="0" w:color="auto"/>
              <w:right w:val="single" w:sz="4" w:space="0" w:color="auto"/>
            </w:tcBorders>
          </w:tcPr>
          <w:p w14:paraId="77E4927A" w14:textId="77777777" w:rsidR="00167BC7" w:rsidRPr="006A00BB" w:rsidRDefault="00167BC7" w:rsidP="00103A4C">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Attachment 1: Site map/photo</w:t>
            </w:r>
          </w:p>
          <w:p w14:paraId="77E4927B" w14:textId="77777777" w:rsidR="00167BC7" w:rsidRPr="006A00BB" w:rsidRDefault="00167BC7" w:rsidP="00103A4C">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 xml:space="preserve">Attachment 2: Permission for construction waste disposal </w:t>
            </w:r>
          </w:p>
          <w:p w14:paraId="77E4927C" w14:textId="170184B5" w:rsidR="00167BC7" w:rsidRPr="006A00BB" w:rsidRDefault="00167BC7" w:rsidP="00103A4C">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Attachment 3: Minutes of</w:t>
            </w:r>
            <w:r w:rsidR="00EB4331" w:rsidRPr="006A00BB">
              <w:rPr>
                <w:rFonts w:ascii="Sylfaen" w:eastAsia="Times New Roman" w:hAnsi="Sylfaen" w:cs="Times New Roman"/>
                <w:sz w:val="24"/>
                <w:szCs w:val="24"/>
              </w:rPr>
              <w:t xml:space="preserve"> the</w:t>
            </w:r>
            <w:r w:rsidRPr="006A00BB">
              <w:rPr>
                <w:rFonts w:ascii="Sylfaen" w:eastAsia="Times New Roman" w:hAnsi="Sylfaen" w:cs="Times New Roman"/>
                <w:sz w:val="24"/>
                <w:szCs w:val="24"/>
              </w:rPr>
              <w:t xml:space="preserve"> public consultation on the draft Environmental and Social Management Plan</w:t>
            </w:r>
            <w:r w:rsidR="001F426A">
              <w:rPr>
                <w:rFonts w:ascii="Sylfaen" w:eastAsia="Times New Roman" w:hAnsi="Sylfaen" w:cs="Times New Roman"/>
                <w:sz w:val="24"/>
                <w:szCs w:val="24"/>
              </w:rPr>
              <w:t xml:space="preserve"> </w:t>
            </w:r>
          </w:p>
          <w:p w14:paraId="77E4927D" w14:textId="02B9D8CA" w:rsidR="00167BC7" w:rsidRPr="006A00BB" w:rsidRDefault="00167BC7" w:rsidP="007834EE">
            <w:pPr>
              <w:widowControl w:val="0"/>
              <w:autoSpaceDE w:val="0"/>
              <w:autoSpaceDN w:val="0"/>
              <w:spacing w:before="60" w:after="0"/>
              <w:rPr>
                <w:rFonts w:ascii="Sylfaen" w:eastAsia="Times New Roman" w:hAnsi="Sylfaen" w:cs="Times New Roman"/>
                <w:sz w:val="24"/>
                <w:szCs w:val="24"/>
              </w:rPr>
            </w:pPr>
            <w:r w:rsidRPr="006A00BB">
              <w:rPr>
                <w:rFonts w:ascii="Sylfaen" w:eastAsia="Times New Roman" w:hAnsi="Sylfaen" w:cs="Times New Roman"/>
                <w:sz w:val="24"/>
                <w:szCs w:val="24"/>
              </w:rPr>
              <w:t xml:space="preserve">Attachment </w:t>
            </w:r>
            <w:r w:rsidR="007702B5" w:rsidRPr="006A00BB">
              <w:rPr>
                <w:rFonts w:ascii="Sylfaen" w:eastAsia="Times New Roman" w:hAnsi="Sylfaen" w:cs="Times New Roman"/>
                <w:sz w:val="24"/>
                <w:szCs w:val="24"/>
              </w:rPr>
              <w:t>4</w:t>
            </w:r>
            <w:r w:rsidRPr="006A00BB">
              <w:rPr>
                <w:rFonts w:ascii="Sylfaen" w:eastAsia="Times New Roman" w:hAnsi="Sylfaen" w:cs="Times New Roman"/>
                <w:sz w:val="24"/>
                <w:szCs w:val="24"/>
              </w:rPr>
              <w:t xml:space="preserve">: Construction permit </w:t>
            </w:r>
          </w:p>
        </w:tc>
      </w:tr>
    </w:tbl>
    <w:p w14:paraId="77E4927F" w14:textId="77777777" w:rsidR="00103A4C" w:rsidRPr="006A00BB" w:rsidRDefault="00103A4C" w:rsidP="00103A4C">
      <w:pPr>
        <w:widowControl w:val="0"/>
        <w:autoSpaceDE w:val="0"/>
        <w:autoSpaceDN w:val="0"/>
        <w:spacing w:after="0" w:line="240" w:lineRule="auto"/>
        <w:jc w:val="both"/>
        <w:rPr>
          <w:rFonts w:ascii="Sylfaen" w:eastAsia="Times New Roman" w:hAnsi="Sylfaen" w:cs="Times New Roman"/>
          <w:sz w:val="24"/>
          <w:szCs w:val="24"/>
        </w:rPr>
      </w:pPr>
      <w:r w:rsidRPr="006A00BB">
        <w:rPr>
          <w:rFonts w:ascii="Sylfaen" w:eastAsia="Times New Roman" w:hAnsi="Sylfaen" w:cs="Times New Roman"/>
          <w:sz w:val="24"/>
          <w:szCs w:val="24"/>
        </w:rPr>
        <w:t>*Information on works supervisor, works provider (contractor), and the attachments will be provided later, prior to mobilization of a selected works provider to a work site.</w:t>
      </w:r>
    </w:p>
    <w:p w14:paraId="77E49280" w14:textId="17DE388A" w:rsidR="00103A4C" w:rsidRPr="00A65D43" w:rsidRDefault="00103A4C" w:rsidP="00103A4C">
      <w:pPr>
        <w:widowControl w:val="0"/>
        <w:autoSpaceDE w:val="0"/>
        <w:autoSpaceDN w:val="0"/>
        <w:spacing w:after="0" w:line="240" w:lineRule="auto"/>
        <w:jc w:val="both"/>
        <w:rPr>
          <w:rFonts w:ascii="Sylfaen" w:eastAsia="Times New Roman" w:hAnsi="Sylfaen" w:cs="Times New Roman"/>
          <w:sz w:val="24"/>
          <w:szCs w:val="24"/>
        </w:rPr>
      </w:pPr>
      <w:r w:rsidRPr="006A00BB">
        <w:rPr>
          <w:rFonts w:ascii="Sylfaen" w:eastAsia="Times New Roman" w:hAnsi="Sylfaen" w:cs="Times New Roman"/>
          <w:sz w:val="24"/>
          <w:szCs w:val="24"/>
        </w:rPr>
        <w:t xml:space="preserve">**The construction permit will be obtained before </w:t>
      </w:r>
      <w:r w:rsidR="007702B5" w:rsidRPr="006A00BB">
        <w:rPr>
          <w:rFonts w:ascii="Sylfaen" w:eastAsia="Times New Roman" w:hAnsi="Sylfaen" w:cs="Times New Roman"/>
          <w:sz w:val="24"/>
          <w:szCs w:val="24"/>
        </w:rPr>
        <w:t xml:space="preserve">the </w:t>
      </w:r>
      <w:r w:rsidRPr="006A00BB">
        <w:rPr>
          <w:rFonts w:ascii="Sylfaen" w:eastAsia="Times New Roman" w:hAnsi="Sylfaen" w:cs="Times New Roman"/>
          <w:sz w:val="24"/>
          <w:szCs w:val="24"/>
        </w:rPr>
        <w:t xml:space="preserve">commencement </w:t>
      </w:r>
      <w:r w:rsidRPr="00A65D43">
        <w:rPr>
          <w:rFonts w:ascii="Sylfaen" w:eastAsia="Times New Roman" w:hAnsi="Sylfaen" w:cs="Times New Roman"/>
          <w:sz w:val="24"/>
          <w:szCs w:val="24"/>
        </w:rPr>
        <w:t>of works.</w:t>
      </w:r>
    </w:p>
    <w:p w14:paraId="77E49281" w14:textId="77777777" w:rsidR="00103A4C" w:rsidRPr="00512C9B" w:rsidRDefault="00103A4C" w:rsidP="00103A4C">
      <w:pPr>
        <w:pBdr>
          <w:bottom w:val="single" w:sz="24" w:space="1" w:color="0000FF"/>
        </w:pBdr>
        <w:spacing w:after="240" w:line="240" w:lineRule="auto"/>
        <w:jc w:val="both"/>
        <w:rPr>
          <w:rFonts w:ascii="Sylfaen" w:eastAsia="Times New Roman" w:hAnsi="Sylfaen" w:cs="Times New Roman"/>
          <w:b/>
          <w:sz w:val="24"/>
          <w:szCs w:val="24"/>
        </w:rPr>
        <w:sectPr w:rsidR="00103A4C" w:rsidRPr="00512C9B" w:rsidSect="0086561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99"/>
        </w:sectPr>
      </w:pPr>
    </w:p>
    <w:p w14:paraId="77E49282" w14:textId="77777777" w:rsidR="00103A4C" w:rsidRPr="00512C9B" w:rsidRDefault="00103A4C" w:rsidP="00103A4C">
      <w:pPr>
        <w:pBdr>
          <w:bottom w:val="single" w:sz="24" w:space="1" w:color="0000FF"/>
        </w:pBdr>
        <w:spacing w:after="240" w:line="240" w:lineRule="auto"/>
        <w:jc w:val="both"/>
        <w:rPr>
          <w:rFonts w:ascii="Sylfaen" w:eastAsia="Times New Roman" w:hAnsi="Sylfaen" w:cs="Times New Roman"/>
          <w:b/>
          <w:caps/>
          <w:sz w:val="24"/>
          <w:szCs w:val="24"/>
        </w:rPr>
      </w:pPr>
      <w:r w:rsidRPr="00512C9B">
        <w:rPr>
          <w:rFonts w:ascii="Sylfaen" w:eastAsia="Times New Roman" w:hAnsi="Sylfaen" w:cs="Times New Roman"/>
          <w:b/>
          <w:sz w:val="24"/>
          <w:szCs w:val="24"/>
        </w:rPr>
        <w:lastRenderedPageBreak/>
        <w:t xml:space="preserve">PART B: </w:t>
      </w:r>
      <w:r w:rsidRPr="00512C9B">
        <w:rPr>
          <w:rFonts w:ascii="Sylfaen" w:eastAsia="Times New Roman" w:hAnsi="Sylfae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5972"/>
        <w:gridCol w:w="3216"/>
        <w:gridCol w:w="4430"/>
      </w:tblGrid>
      <w:tr w:rsidR="00103A4C" w:rsidRPr="00512C9B" w14:paraId="77E49284" w14:textId="77777777" w:rsidTr="00103A4C">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77E49283" w14:textId="77777777" w:rsidR="00103A4C" w:rsidRPr="00512C9B" w:rsidRDefault="00103A4C" w:rsidP="00103A4C">
            <w:pPr>
              <w:spacing w:before="60" w:after="60" w:line="240" w:lineRule="auto"/>
              <w:rPr>
                <w:rFonts w:ascii="Sylfaen" w:eastAsia="Times New Roman" w:hAnsi="Sylfaen" w:cs="Times New Roman"/>
                <w:b/>
                <w:sz w:val="24"/>
                <w:szCs w:val="24"/>
              </w:rPr>
            </w:pPr>
            <w:r w:rsidRPr="00A65D43">
              <w:rPr>
                <w:rFonts w:ascii="Sylfaen" w:eastAsia="Times New Roman" w:hAnsi="Sylfaen" w:cs="Times New Roman"/>
                <w:b/>
                <w:sz w:val="24"/>
                <w:szCs w:val="24"/>
              </w:rPr>
              <w:t>ENVIRONMENTAL /SOCIAL SCREENING</w:t>
            </w:r>
          </w:p>
        </w:tc>
      </w:tr>
      <w:tr w:rsidR="00103A4C" w:rsidRPr="00512C9B" w14:paraId="77E49289" w14:textId="77777777" w:rsidTr="00103A4C">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77E49285" w14:textId="77777777" w:rsidR="00103A4C" w:rsidRPr="00512C9B" w:rsidRDefault="00103A4C" w:rsidP="00103A4C">
            <w:pPr>
              <w:spacing w:before="60" w:after="6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14:paraId="77E49286" w14:textId="77777777" w:rsidR="00103A4C" w:rsidRPr="00512C9B" w:rsidRDefault="00103A4C" w:rsidP="00103A4C">
            <w:pPr>
              <w:spacing w:before="60" w:after="6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Activity/Issue</w:t>
            </w:r>
          </w:p>
        </w:tc>
        <w:tc>
          <w:tcPr>
            <w:tcW w:w="1030" w:type="pct"/>
            <w:tcBorders>
              <w:top w:val="single" w:sz="4" w:space="0" w:color="auto"/>
              <w:left w:val="single" w:sz="4" w:space="0" w:color="auto"/>
              <w:bottom w:val="single" w:sz="4" w:space="0" w:color="auto"/>
              <w:right w:val="single" w:sz="4" w:space="0" w:color="auto"/>
            </w:tcBorders>
            <w:hideMark/>
          </w:tcPr>
          <w:p w14:paraId="77E49287" w14:textId="77777777" w:rsidR="00103A4C" w:rsidRPr="00512C9B" w:rsidRDefault="00103A4C" w:rsidP="00103A4C">
            <w:pPr>
              <w:spacing w:before="60" w:after="6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Status</w:t>
            </w:r>
          </w:p>
        </w:tc>
        <w:tc>
          <w:tcPr>
            <w:tcW w:w="1419" w:type="pct"/>
            <w:tcBorders>
              <w:top w:val="single" w:sz="4" w:space="0" w:color="auto"/>
              <w:left w:val="single" w:sz="4" w:space="0" w:color="auto"/>
              <w:bottom w:val="single" w:sz="4" w:space="0" w:color="auto"/>
              <w:right w:val="single" w:sz="4" w:space="0" w:color="auto"/>
            </w:tcBorders>
            <w:hideMark/>
          </w:tcPr>
          <w:p w14:paraId="77E49288" w14:textId="77777777" w:rsidR="00103A4C" w:rsidRPr="00512C9B" w:rsidRDefault="00103A4C" w:rsidP="00103A4C">
            <w:pPr>
              <w:spacing w:before="60" w:after="6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Triggered Actions</w:t>
            </w:r>
          </w:p>
        </w:tc>
      </w:tr>
      <w:tr w:rsidR="00103A4C" w:rsidRPr="00512C9B" w14:paraId="77E4928E" w14:textId="77777777" w:rsidTr="00103A4C">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8A"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8B"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 xml:space="preserve"> Building rehabilitation </w:t>
            </w:r>
          </w:p>
        </w:tc>
        <w:tc>
          <w:tcPr>
            <w:tcW w:w="1030" w:type="pct"/>
            <w:tcBorders>
              <w:top w:val="single" w:sz="4" w:space="0" w:color="auto"/>
              <w:left w:val="single" w:sz="4" w:space="0" w:color="auto"/>
              <w:bottom w:val="single" w:sz="4" w:space="0" w:color="auto"/>
              <w:right w:val="single" w:sz="4" w:space="0" w:color="auto"/>
            </w:tcBorders>
            <w:hideMark/>
          </w:tcPr>
          <w:p w14:paraId="77E4928C"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77E4928D"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A</w:t>
            </w:r>
            <w:r w:rsidRPr="00512C9B">
              <w:rPr>
                <w:rFonts w:ascii="Sylfaen" w:eastAsia="Times New Roman" w:hAnsi="Sylfaen" w:cs="Times New Roman"/>
                <w:sz w:val="24"/>
                <w:szCs w:val="24"/>
              </w:rPr>
              <w:t xml:space="preserve"> below</w:t>
            </w:r>
          </w:p>
        </w:tc>
      </w:tr>
      <w:tr w:rsidR="00103A4C" w:rsidRPr="00512C9B" w14:paraId="77E49293" w14:textId="77777777" w:rsidTr="00103A4C">
        <w:trPr>
          <w:trHeight w:val="215"/>
        </w:trPr>
        <w:tc>
          <w:tcPr>
            <w:tcW w:w="0" w:type="auto"/>
            <w:vMerge/>
            <w:tcBorders>
              <w:top w:val="single" w:sz="4" w:space="0" w:color="auto"/>
              <w:left w:val="single" w:sz="4" w:space="0" w:color="auto"/>
              <w:bottom w:val="single" w:sz="4" w:space="0" w:color="auto"/>
              <w:right w:val="single" w:sz="4" w:space="0" w:color="auto"/>
            </w:tcBorders>
            <w:vAlign w:val="center"/>
          </w:tcPr>
          <w:p w14:paraId="77E4928F"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tcPr>
          <w:p w14:paraId="77E49290" w14:textId="77777777" w:rsidR="00103A4C" w:rsidRPr="00512C9B" w:rsidRDefault="00103A4C" w:rsidP="00103A4C">
            <w:pPr>
              <w:numPr>
                <w:ilvl w:val="0"/>
                <w:numId w:val="1"/>
              </w:numPr>
              <w:spacing w:before="60" w:after="60"/>
              <w:rPr>
                <w:rFonts w:ascii="Sylfaen" w:eastAsia="Times New Roman" w:hAnsi="Sylfaen" w:cs="Times New Roman"/>
                <w:sz w:val="24"/>
                <w:szCs w:val="24"/>
              </w:rPr>
            </w:pPr>
            <w:r w:rsidRPr="00512C9B">
              <w:rPr>
                <w:rFonts w:ascii="Sylfaen" w:hAnsi="Sylfaen" w:cs="Times New Roman"/>
                <w:sz w:val="24"/>
                <w:szCs w:val="24"/>
              </w:rPr>
              <w:t xml:space="preserve"> Road rehabilitation </w:t>
            </w:r>
          </w:p>
        </w:tc>
        <w:tc>
          <w:tcPr>
            <w:tcW w:w="1030" w:type="pct"/>
            <w:tcBorders>
              <w:top w:val="single" w:sz="4" w:space="0" w:color="auto"/>
              <w:left w:val="single" w:sz="4" w:space="0" w:color="auto"/>
              <w:bottom w:val="single" w:sz="4" w:space="0" w:color="auto"/>
              <w:right w:val="single" w:sz="4" w:space="0" w:color="auto"/>
            </w:tcBorders>
          </w:tcPr>
          <w:p w14:paraId="77E49291" w14:textId="77777777" w:rsidR="00103A4C" w:rsidRPr="00512C9B" w:rsidRDefault="00103A4C" w:rsidP="005F4BE9">
            <w:pPr>
              <w:spacing w:before="60" w:after="60"/>
              <w:jc w:val="center"/>
              <w:rPr>
                <w:rFonts w:ascii="Sylfaen" w:eastAsia="Times New Roman" w:hAnsi="Sylfaen" w:cs="Times New Roman"/>
                <w:sz w:val="24"/>
                <w:szCs w:val="24"/>
              </w:rPr>
            </w:pPr>
            <w:r w:rsidRPr="00512C9B">
              <w:rPr>
                <w:rFonts w:ascii="Sylfae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tcPr>
          <w:p w14:paraId="77E49292" w14:textId="77777777" w:rsidR="00103A4C" w:rsidRPr="00512C9B" w:rsidRDefault="00103A4C" w:rsidP="00103A4C">
            <w:pPr>
              <w:spacing w:before="60" w:after="60"/>
              <w:jc w:val="center"/>
              <w:rPr>
                <w:rFonts w:ascii="Sylfaen" w:eastAsia="Times New Roman" w:hAnsi="Sylfaen" w:cs="Times New Roman"/>
                <w:sz w:val="24"/>
                <w:szCs w:val="24"/>
              </w:rPr>
            </w:pPr>
            <w:r w:rsidRPr="00512C9B">
              <w:rPr>
                <w:rFonts w:ascii="Sylfaen" w:hAnsi="Sylfaen" w:cs="Times New Roman"/>
                <w:sz w:val="24"/>
                <w:szCs w:val="24"/>
              </w:rPr>
              <w:t>If “Yes”, see Section  A below</w:t>
            </w:r>
          </w:p>
        </w:tc>
      </w:tr>
      <w:tr w:rsidR="00103A4C" w:rsidRPr="00512C9B" w14:paraId="77E49298"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94"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95"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14:paraId="77E49296"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 ] Yes </w:t>
            </w:r>
            <w:r w:rsidR="005C711F" w:rsidRPr="00512C9B">
              <w:rPr>
                <w:rFonts w:ascii="Sylfaen" w:eastAsia="Times New Roman" w:hAnsi="Sylfaen" w:cs="Times New Roman"/>
                <w:sz w:val="24"/>
                <w:szCs w:val="24"/>
              </w:rPr>
              <w:t xml:space="preserve">  </w:t>
            </w:r>
            <w:r w:rsidRPr="00512C9B">
              <w:rPr>
                <w:rFonts w:ascii="Sylfaen" w:eastAsia="Times New Roman" w:hAnsi="Sylfaen" w:cs="Times New Roman"/>
                <w:sz w:val="24"/>
                <w:szCs w:val="24"/>
              </w:rPr>
              <w:t>[x] No</w:t>
            </w:r>
          </w:p>
        </w:tc>
        <w:tc>
          <w:tcPr>
            <w:tcW w:w="1419" w:type="pct"/>
            <w:tcBorders>
              <w:top w:val="single" w:sz="4" w:space="0" w:color="auto"/>
              <w:left w:val="single" w:sz="4" w:space="0" w:color="auto"/>
              <w:bottom w:val="single" w:sz="4" w:space="0" w:color="auto"/>
              <w:right w:val="single" w:sz="4" w:space="0" w:color="auto"/>
            </w:tcBorders>
            <w:hideMark/>
          </w:tcPr>
          <w:p w14:paraId="77E49297"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A</w:t>
            </w:r>
            <w:r w:rsidRPr="00512C9B">
              <w:rPr>
                <w:rFonts w:ascii="Sylfaen" w:eastAsia="Times New Roman" w:hAnsi="Sylfaen" w:cs="Times New Roman"/>
                <w:sz w:val="24"/>
                <w:szCs w:val="24"/>
              </w:rPr>
              <w:t xml:space="preserve"> below</w:t>
            </w:r>
          </w:p>
        </w:tc>
      </w:tr>
      <w:tr w:rsidR="00103A4C" w:rsidRPr="00512C9B" w14:paraId="77E4929D"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99"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9A"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14:paraId="77E4929B"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w:t>
            </w:r>
            <w:r w:rsidRPr="00512C9B">
              <w:rPr>
                <w:rFonts w:ascii="Sylfaen" w:eastAsia="Times New Roman" w:hAnsi="Sylfaen" w:cs="Times New Roman"/>
                <w:sz w:val="24"/>
                <w:szCs w:val="24"/>
                <w:lang w:val="ru-RU"/>
              </w:rPr>
              <w:t xml:space="preserve"> </w:t>
            </w:r>
            <w:r w:rsidRPr="00512C9B">
              <w:rPr>
                <w:rFonts w:ascii="Sylfaen" w:eastAsia="Times New Roman" w:hAnsi="Sylfaen" w:cs="Times New Roman"/>
                <w:sz w:val="24"/>
                <w:szCs w:val="24"/>
              </w:rPr>
              <w:t xml:space="preserve">] Yes </w:t>
            </w:r>
            <w:r w:rsidR="005C711F" w:rsidRPr="00512C9B">
              <w:rPr>
                <w:rFonts w:ascii="Sylfaen" w:eastAsia="Times New Roman" w:hAnsi="Sylfaen" w:cs="Times New Roman"/>
                <w:sz w:val="24"/>
                <w:szCs w:val="24"/>
              </w:rPr>
              <w:t xml:space="preserve"> </w:t>
            </w:r>
            <w:r w:rsidRPr="00512C9B">
              <w:rPr>
                <w:rFonts w:ascii="Sylfaen" w:eastAsia="Times New Roman" w:hAnsi="Sylfaen" w:cs="Times New Roman"/>
                <w:sz w:val="24"/>
                <w:szCs w:val="24"/>
              </w:rPr>
              <w:t xml:space="preserve"> [x] No</w:t>
            </w:r>
          </w:p>
        </w:tc>
        <w:tc>
          <w:tcPr>
            <w:tcW w:w="1419" w:type="pct"/>
            <w:tcBorders>
              <w:top w:val="single" w:sz="4" w:space="0" w:color="auto"/>
              <w:left w:val="single" w:sz="4" w:space="0" w:color="auto"/>
              <w:bottom w:val="single" w:sz="4" w:space="0" w:color="auto"/>
              <w:right w:val="single" w:sz="4" w:space="0" w:color="auto"/>
            </w:tcBorders>
            <w:hideMark/>
          </w:tcPr>
          <w:p w14:paraId="77E4929C"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B</w:t>
            </w:r>
            <w:r w:rsidRPr="00512C9B">
              <w:rPr>
                <w:rFonts w:ascii="Sylfaen" w:eastAsia="Times New Roman" w:hAnsi="Sylfaen" w:cs="Times New Roman"/>
                <w:sz w:val="24"/>
                <w:szCs w:val="24"/>
              </w:rPr>
              <w:t xml:space="preserve"> below</w:t>
            </w:r>
          </w:p>
        </w:tc>
      </w:tr>
      <w:tr w:rsidR="00103A4C" w:rsidRPr="00512C9B" w14:paraId="77E492A2"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9E"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9F"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 xml:space="preserve"> Historic building(s) and districts</w:t>
            </w:r>
          </w:p>
        </w:tc>
        <w:tc>
          <w:tcPr>
            <w:tcW w:w="1030" w:type="pct"/>
            <w:tcBorders>
              <w:top w:val="single" w:sz="4" w:space="0" w:color="auto"/>
              <w:left w:val="single" w:sz="4" w:space="0" w:color="auto"/>
              <w:bottom w:val="single" w:sz="4" w:space="0" w:color="auto"/>
              <w:right w:val="single" w:sz="4" w:space="0" w:color="auto"/>
            </w:tcBorders>
            <w:hideMark/>
          </w:tcPr>
          <w:p w14:paraId="77E492A0"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w:t>
            </w:r>
            <w:r w:rsidR="00EB4331" w:rsidRPr="00512C9B">
              <w:rPr>
                <w:rFonts w:ascii="Sylfaen" w:eastAsia="Times New Roman" w:hAnsi="Sylfaen" w:cs="Times New Roman"/>
                <w:sz w:val="24"/>
                <w:szCs w:val="24"/>
              </w:rPr>
              <w:t xml:space="preserve"> </w:t>
            </w:r>
            <w:r w:rsidRPr="00512C9B">
              <w:rPr>
                <w:rFonts w:ascii="Sylfaen" w:eastAsia="Times New Roman" w:hAnsi="Sylfaen" w:cs="Times New Roman"/>
                <w:sz w:val="24"/>
                <w:szCs w:val="24"/>
              </w:rPr>
              <w:t xml:space="preserve">] Yes </w:t>
            </w:r>
            <w:r w:rsidR="005C711F" w:rsidRPr="00512C9B">
              <w:rPr>
                <w:rFonts w:ascii="Sylfaen" w:eastAsia="Times New Roman" w:hAnsi="Sylfaen" w:cs="Times New Roman"/>
                <w:sz w:val="24"/>
                <w:szCs w:val="24"/>
              </w:rPr>
              <w:t xml:space="preserve"> </w:t>
            </w:r>
            <w:r w:rsidRPr="00512C9B">
              <w:rPr>
                <w:rFonts w:ascii="Sylfaen" w:eastAsia="Times New Roman" w:hAnsi="Sylfaen" w:cs="Times New Roman"/>
                <w:sz w:val="24"/>
                <w:szCs w:val="24"/>
              </w:rPr>
              <w:t xml:space="preserve"> [x] No</w:t>
            </w:r>
          </w:p>
        </w:tc>
        <w:tc>
          <w:tcPr>
            <w:tcW w:w="1419" w:type="pct"/>
            <w:tcBorders>
              <w:top w:val="single" w:sz="4" w:space="0" w:color="auto"/>
              <w:left w:val="single" w:sz="4" w:space="0" w:color="auto"/>
              <w:bottom w:val="single" w:sz="4" w:space="0" w:color="auto"/>
              <w:right w:val="single" w:sz="4" w:space="0" w:color="auto"/>
            </w:tcBorders>
            <w:hideMark/>
          </w:tcPr>
          <w:p w14:paraId="77E492A1"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C</w:t>
            </w:r>
            <w:r w:rsidRPr="00512C9B">
              <w:rPr>
                <w:rFonts w:ascii="Sylfaen" w:eastAsia="Times New Roman" w:hAnsi="Sylfaen" w:cs="Times New Roman"/>
                <w:sz w:val="24"/>
                <w:szCs w:val="24"/>
              </w:rPr>
              <w:t xml:space="preserve"> below</w:t>
            </w:r>
          </w:p>
        </w:tc>
      </w:tr>
      <w:tr w:rsidR="00103A4C" w:rsidRPr="00512C9B" w14:paraId="77E492A7"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A3"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A4"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 xml:space="preserve"> 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14:paraId="77E492A5"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 ] Yes  </w:t>
            </w:r>
            <w:r w:rsidR="00001A94" w:rsidRPr="00512C9B">
              <w:rPr>
                <w:rFonts w:ascii="Sylfaen" w:eastAsia="Times New Roman" w:hAnsi="Sylfaen" w:cs="Times New Roman"/>
                <w:sz w:val="24"/>
                <w:szCs w:val="24"/>
              </w:rPr>
              <w:t xml:space="preserve"> </w:t>
            </w:r>
            <w:r w:rsidRPr="00512C9B">
              <w:rPr>
                <w:rFonts w:ascii="Sylfaen" w:eastAsia="Times New Roman" w:hAnsi="Sylfaen" w:cs="Times New Roman"/>
                <w:sz w:val="24"/>
                <w:szCs w:val="24"/>
              </w:rPr>
              <w:t>[x] No</w:t>
            </w:r>
          </w:p>
        </w:tc>
        <w:tc>
          <w:tcPr>
            <w:tcW w:w="1419" w:type="pct"/>
            <w:tcBorders>
              <w:top w:val="single" w:sz="4" w:space="0" w:color="auto"/>
              <w:left w:val="single" w:sz="4" w:space="0" w:color="auto"/>
              <w:bottom w:val="single" w:sz="4" w:space="0" w:color="auto"/>
              <w:right w:val="single" w:sz="4" w:space="0" w:color="auto"/>
            </w:tcBorders>
            <w:hideMark/>
          </w:tcPr>
          <w:p w14:paraId="77E492A6"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D</w:t>
            </w:r>
            <w:r w:rsidRPr="00512C9B">
              <w:rPr>
                <w:rFonts w:ascii="Sylfaen" w:eastAsia="Times New Roman" w:hAnsi="Sylfaen" w:cs="Times New Roman"/>
                <w:sz w:val="24"/>
                <w:szCs w:val="24"/>
              </w:rPr>
              <w:t xml:space="preserve"> below</w:t>
            </w:r>
          </w:p>
        </w:tc>
      </w:tr>
      <w:tr w:rsidR="00103A4C" w:rsidRPr="00512C9B" w14:paraId="77E492AC"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A8"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A9"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Hazardous or toxic materials</w:t>
            </w:r>
            <w:r w:rsidRPr="00512C9B">
              <w:rPr>
                <w:rFonts w:ascii="Sylfaen" w:eastAsia="Times New Roman" w:hAnsi="Sylfae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14:paraId="77E492AA" w14:textId="77777777" w:rsidR="00103A4C" w:rsidRPr="006A00B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77E492AB" w14:textId="77777777" w:rsidR="00103A4C" w:rsidRPr="006A00BB" w:rsidRDefault="00103A4C" w:rsidP="00103A4C">
            <w:pPr>
              <w:spacing w:before="60" w:after="60" w:line="240" w:lineRule="auto"/>
              <w:jc w:val="center"/>
              <w:rPr>
                <w:rFonts w:ascii="Sylfaen" w:eastAsia="Times New Roman" w:hAnsi="Sylfaen" w:cs="Times New Roman"/>
                <w:sz w:val="24"/>
                <w:szCs w:val="24"/>
              </w:rPr>
            </w:pPr>
            <w:r w:rsidRPr="006A00BB">
              <w:rPr>
                <w:rFonts w:ascii="Sylfaen" w:eastAsia="Times New Roman" w:hAnsi="Sylfaen" w:cs="Times New Roman"/>
                <w:sz w:val="24"/>
                <w:szCs w:val="24"/>
              </w:rPr>
              <w:t xml:space="preserve">If “Yes”, See Section </w:t>
            </w:r>
            <w:r w:rsidRPr="006A00BB">
              <w:rPr>
                <w:rFonts w:ascii="Sylfaen" w:eastAsia="Times New Roman" w:hAnsi="Sylfaen" w:cs="Times New Roman"/>
                <w:b/>
                <w:sz w:val="24"/>
                <w:szCs w:val="24"/>
              </w:rPr>
              <w:t>E</w:t>
            </w:r>
            <w:r w:rsidRPr="006A00BB">
              <w:rPr>
                <w:rFonts w:ascii="Sylfaen" w:eastAsia="Times New Roman" w:hAnsi="Sylfaen" w:cs="Times New Roman"/>
                <w:sz w:val="24"/>
                <w:szCs w:val="24"/>
              </w:rPr>
              <w:t xml:space="preserve"> below</w:t>
            </w:r>
          </w:p>
        </w:tc>
      </w:tr>
      <w:tr w:rsidR="00103A4C" w:rsidRPr="00512C9B" w14:paraId="77E492B1"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AD"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AE"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14:paraId="77E492AF" w14:textId="77777777" w:rsidR="00103A4C" w:rsidRPr="00512C9B" w:rsidRDefault="00103A4C" w:rsidP="005F4BE9">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77E492B0" w14:textId="77777777" w:rsidR="00103A4C" w:rsidRPr="00512C9B" w:rsidRDefault="00103A4C" w:rsidP="00103A4C">
            <w:pPr>
              <w:spacing w:before="60" w:after="6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 xml:space="preserve">F </w:t>
            </w:r>
            <w:r w:rsidRPr="00512C9B">
              <w:rPr>
                <w:rFonts w:ascii="Sylfaen" w:eastAsia="Times New Roman" w:hAnsi="Sylfaen" w:cs="Times New Roman"/>
                <w:sz w:val="24"/>
                <w:szCs w:val="24"/>
              </w:rPr>
              <w:t>below</w:t>
            </w:r>
          </w:p>
        </w:tc>
      </w:tr>
      <w:tr w:rsidR="00103A4C" w:rsidRPr="00512C9B" w14:paraId="77E492BB"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B7"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B8" w14:textId="77777777" w:rsidR="00103A4C" w:rsidRPr="00512C9B" w:rsidRDefault="00103A4C" w:rsidP="00103A4C">
            <w:pPr>
              <w:numPr>
                <w:ilvl w:val="0"/>
                <w:numId w:val="1"/>
              </w:numPr>
              <w:spacing w:before="60" w:after="60" w:line="240" w:lineRule="auto"/>
              <w:rPr>
                <w:rFonts w:ascii="Sylfaen" w:eastAsia="Times New Roman" w:hAnsi="Sylfaen" w:cs="Times New Roman"/>
                <w:sz w:val="24"/>
                <w:szCs w:val="24"/>
              </w:rPr>
            </w:pPr>
            <w:r w:rsidRPr="00512C9B">
              <w:rPr>
                <w:rFonts w:ascii="Sylfaen" w:eastAsia="Times New Roman" w:hAnsi="Sylfae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14:paraId="77E492B9" w14:textId="77777777" w:rsidR="00103A4C" w:rsidRPr="00512C9B" w:rsidRDefault="00103A4C" w:rsidP="005F4BE9">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77E492BA"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H</w:t>
            </w:r>
            <w:r w:rsidRPr="00512C9B">
              <w:rPr>
                <w:rFonts w:ascii="Sylfaen" w:eastAsia="Times New Roman" w:hAnsi="Sylfaen" w:cs="Times New Roman"/>
                <w:sz w:val="24"/>
                <w:szCs w:val="24"/>
              </w:rPr>
              <w:t xml:space="preserve"> below</w:t>
            </w:r>
          </w:p>
        </w:tc>
      </w:tr>
      <w:tr w:rsidR="00103A4C" w:rsidRPr="00512C9B" w14:paraId="77E492C0" w14:textId="77777777" w:rsidTr="00103A4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BC" w14:textId="77777777" w:rsidR="00103A4C" w:rsidRPr="00512C9B" w:rsidRDefault="00103A4C" w:rsidP="00103A4C">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7E492BD" w14:textId="77777777" w:rsidR="00103A4C" w:rsidRPr="00512C9B" w:rsidRDefault="00103A4C" w:rsidP="00103A4C">
            <w:pPr>
              <w:numPr>
                <w:ilvl w:val="0"/>
                <w:numId w:val="1"/>
              </w:numPr>
              <w:spacing w:before="60" w:after="60" w:line="240" w:lineRule="auto"/>
              <w:ind w:hanging="420"/>
              <w:rPr>
                <w:rFonts w:ascii="Sylfaen" w:eastAsia="Times New Roman" w:hAnsi="Sylfaen" w:cs="Times New Roman"/>
                <w:sz w:val="24"/>
                <w:szCs w:val="24"/>
              </w:rPr>
            </w:pPr>
            <w:r w:rsidRPr="00512C9B">
              <w:rPr>
                <w:rFonts w:ascii="Sylfaen" w:eastAsia="Times New Roman" w:hAnsi="Sylfae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14:paraId="77E492BE" w14:textId="77777777" w:rsidR="00103A4C" w:rsidRPr="00512C9B" w:rsidRDefault="00103A4C" w:rsidP="005F4BE9">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77E492BF"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 xml:space="preserve">If “Yes”, See Section </w:t>
            </w:r>
            <w:r w:rsidRPr="00512C9B">
              <w:rPr>
                <w:rFonts w:ascii="Sylfaen" w:eastAsia="Times New Roman" w:hAnsi="Sylfaen" w:cs="Times New Roman"/>
                <w:b/>
                <w:sz w:val="24"/>
                <w:szCs w:val="24"/>
              </w:rPr>
              <w:t>I</w:t>
            </w:r>
            <w:r w:rsidRPr="00512C9B">
              <w:rPr>
                <w:rFonts w:ascii="Sylfaen" w:eastAsia="Times New Roman" w:hAnsi="Sylfaen" w:cs="Times New Roman"/>
                <w:sz w:val="24"/>
                <w:szCs w:val="24"/>
              </w:rPr>
              <w:t xml:space="preserve"> below</w:t>
            </w:r>
          </w:p>
        </w:tc>
      </w:tr>
    </w:tbl>
    <w:p w14:paraId="77E492C1" w14:textId="77777777" w:rsidR="00103A4C" w:rsidRPr="00512C9B" w:rsidRDefault="00103A4C" w:rsidP="00103A4C">
      <w:pPr>
        <w:pBdr>
          <w:bottom w:val="single" w:sz="24" w:space="1" w:color="0000FF"/>
        </w:pBdr>
        <w:spacing w:before="240" w:after="240" w:line="240" w:lineRule="auto"/>
        <w:jc w:val="both"/>
        <w:rPr>
          <w:rFonts w:ascii="Sylfaen" w:eastAsia="Times New Roman" w:hAnsi="Sylfaen" w:cs="Times New Roman"/>
          <w:b/>
          <w:caps/>
          <w:sz w:val="24"/>
          <w:szCs w:val="24"/>
        </w:rPr>
      </w:pPr>
      <w:r w:rsidRPr="00512C9B">
        <w:rPr>
          <w:rFonts w:ascii="Sylfaen" w:eastAsia="Times New Roman" w:hAnsi="Sylfaen" w:cs="Times New Roman"/>
          <w:b/>
          <w:sz w:val="24"/>
          <w:szCs w:val="24"/>
        </w:rPr>
        <w:br w:type="page"/>
      </w:r>
      <w:r w:rsidRPr="00512C9B">
        <w:rPr>
          <w:rFonts w:ascii="Sylfaen" w:eastAsia="Times New Roman" w:hAnsi="Sylfaen" w:cs="Times New Roman"/>
          <w:b/>
          <w:sz w:val="24"/>
          <w:szCs w:val="24"/>
        </w:rPr>
        <w:lastRenderedPageBreak/>
        <w:t xml:space="preserve">PART C: </w:t>
      </w:r>
      <w:r w:rsidRPr="00512C9B">
        <w:rPr>
          <w:rFonts w:ascii="Sylfaen" w:eastAsia="Times New Roman" w:hAnsi="Sylfae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2051"/>
        <w:gridCol w:w="11417"/>
      </w:tblGrid>
      <w:tr w:rsidR="00103A4C" w:rsidRPr="00512C9B" w14:paraId="77E492C5" w14:textId="77777777" w:rsidTr="00103A4C">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77E492C2" w14:textId="77777777" w:rsidR="00103A4C" w:rsidRPr="00A65D43" w:rsidRDefault="00103A4C" w:rsidP="00103A4C">
            <w:pPr>
              <w:spacing w:before="120" w:after="12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77E492C3" w14:textId="77777777" w:rsidR="00103A4C" w:rsidRPr="00A65D43" w:rsidRDefault="00103A4C" w:rsidP="00103A4C">
            <w:pPr>
              <w:spacing w:before="120" w:after="12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77E492C4" w14:textId="77777777" w:rsidR="00103A4C" w:rsidRPr="00A65D43" w:rsidRDefault="00103A4C" w:rsidP="00103A4C">
            <w:pPr>
              <w:spacing w:before="120" w:after="12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 xml:space="preserve">MITIGATION MEASURES </w:t>
            </w:r>
          </w:p>
        </w:tc>
      </w:tr>
      <w:tr w:rsidR="00103A4C" w:rsidRPr="00512C9B" w14:paraId="77E492CE" w14:textId="77777777" w:rsidTr="00103A4C">
        <w:trPr>
          <w:trHeight w:val="2159"/>
        </w:trPr>
        <w:tc>
          <w:tcPr>
            <w:tcW w:w="686" w:type="pct"/>
            <w:tcBorders>
              <w:top w:val="single" w:sz="4" w:space="0" w:color="auto"/>
              <w:left w:val="single" w:sz="4" w:space="0" w:color="auto"/>
              <w:bottom w:val="single" w:sz="4" w:space="0" w:color="auto"/>
              <w:right w:val="single" w:sz="4" w:space="0" w:color="auto"/>
            </w:tcBorders>
            <w:hideMark/>
          </w:tcPr>
          <w:p w14:paraId="77E492C6" w14:textId="77777777" w:rsidR="00103A4C" w:rsidRPr="00512C9B" w:rsidRDefault="00103A4C" w:rsidP="00103A4C">
            <w:pPr>
              <w:spacing w:after="0" w:line="240" w:lineRule="auto"/>
              <w:rPr>
                <w:rFonts w:ascii="Sylfaen" w:eastAsia="Times New Roman" w:hAnsi="Sylfaen" w:cs="Times New Roman"/>
                <w:b/>
                <w:sz w:val="24"/>
                <w:szCs w:val="24"/>
              </w:rPr>
            </w:pPr>
            <w:r w:rsidRPr="00512C9B">
              <w:rPr>
                <w:rFonts w:ascii="Sylfaen" w:eastAsia="Times New Roman" w:hAnsi="Sylfaen" w:cs="Times New Roman"/>
                <w:b/>
                <w:sz w:val="24"/>
                <w:szCs w:val="24"/>
              </w:rPr>
              <w:t>0</w:t>
            </w:r>
            <w:r w:rsidRPr="00512C9B">
              <w:rPr>
                <w:rFonts w:ascii="Sylfaen" w:eastAsia="Times New Roman" w:hAnsi="Sylfae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77E492C7" w14:textId="77777777" w:rsidR="00103A4C" w:rsidRPr="006A00BB" w:rsidRDefault="00103A4C" w:rsidP="00103A4C">
            <w:pPr>
              <w:spacing w:after="0" w:line="240" w:lineRule="auto"/>
              <w:jc w:val="center"/>
              <w:rPr>
                <w:rFonts w:ascii="Sylfaen" w:eastAsia="Times New Roman" w:hAnsi="Sylfaen" w:cs="Times New Roman"/>
                <w:sz w:val="24"/>
                <w:szCs w:val="24"/>
              </w:rPr>
            </w:pPr>
            <w:r w:rsidRPr="006A00BB">
              <w:rPr>
                <w:rFonts w:ascii="Sylfaen" w:eastAsia="Times New Roman" w:hAnsi="Sylfae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77E492C8"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The local construction and environment inspectorates and communities are notified of upcoming activities</w:t>
            </w:r>
          </w:p>
          <w:p w14:paraId="77E492C9"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The public is notified of the works through appropriate notification in the media and/or at publicly accessible sites (including the site of the works)</w:t>
            </w:r>
          </w:p>
          <w:p w14:paraId="77E492CA"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All legally required permits are acquired for construction and/or rehabilitation</w:t>
            </w:r>
          </w:p>
          <w:p w14:paraId="77E492CB"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The Contractor formally agrees that all work will be carried out in a safe and disciplined manner designed to minimize impacts on neighboring residents and environment.</w:t>
            </w:r>
          </w:p>
          <w:p w14:paraId="77E492CC"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Workers’ personal protection equipment complies with international good practice (always hardhats, as needed masks and safety glasses, harnesses and safety boots)</w:t>
            </w:r>
          </w:p>
          <w:p w14:paraId="77E492CD" w14:textId="77777777" w:rsidR="00103A4C" w:rsidRPr="00A65D43"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Appropriate signposting of the sites informs workers of key rules and regulations to follow.</w:t>
            </w:r>
          </w:p>
        </w:tc>
      </w:tr>
      <w:tr w:rsidR="00103A4C" w:rsidRPr="00512C9B" w14:paraId="77E492D5" w14:textId="77777777" w:rsidTr="00103A4C">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77E492CF" w14:textId="77777777" w:rsidR="00103A4C" w:rsidRPr="00512C9B" w:rsidRDefault="00103A4C" w:rsidP="00103A4C">
            <w:pPr>
              <w:spacing w:after="0" w:line="240" w:lineRule="auto"/>
              <w:rPr>
                <w:rFonts w:ascii="Sylfaen" w:eastAsia="Times New Roman" w:hAnsi="Sylfaen" w:cs="Times New Roman"/>
                <w:sz w:val="24"/>
                <w:szCs w:val="24"/>
              </w:rPr>
            </w:pPr>
            <w:r w:rsidRPr="00512C9B">
              <w:rPr>
                <w:rFonts w:ascii="Sylfaen" w:eastAsia="Times New Roman" w:hAnsi="Sylfaen" w:cs="Times New Roman"/>
                <w:b/>
                <w:sz w:val="24"/>
                <w:szCs w:val="24"/>
              </w:rPr>
              <w:t>A.</w:t>
            </w:r>
            <w:r w:rsidRPr="00512C9B">
              <w:rPr>
                <w:rFonts w:ascii="Sylfaen" w:eastAsia="Times New Roman" w:hAnsi="Sylfae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77E492D0" w14:textId="77777777" w:rsidR="00103A4C" w:rsidRPr="006A00BB" w:rsidRDefault="00103A4C" w:rsidP="00103A4C">
            <w:pPr>
              <w:spacing w:after="0" w:line="240" w:lineRule="auto"/>
              <w:jc w:val="center"/>
              <w:rPr>
                <w:rFonts w:ascii="Sylfaen" w:eastAsia="Times New Roman" w:hAnsi="Sylfaen" w:cs="Times New Roman"/>
                <w:sz w:val="24"/>
                <w:szCs w:val="24"/>
              </w:rPr>
            </w:pPr>
            <w:r w:rsidRPr="006A00BB">
              <w:rPr>
                <w:rFonts w:ascii="Sylfaen" w:eastAsia="Times New Roman" w:hAnsi="Sylfae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77E492D1" w14:textId="77777777" w:rsidR="00103A4C" w:rsidRPr="00A65D43" w:rsidRDefault="00103A4C" w:rsidP="00103A4C">
            <w:pPr>
              <w:numPr>
                <w:ilvl w:val="0"/>
                <w:numId w:val="3"/>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During earth works, dust is suppressed by ongoing water spraying and/or installing dust screen enclosures at site.</w:t>
            </w:r>
          </w:p>
          <w:p w14:paraId="77E492D2" w14:textId="77777777" w:rsidR="00103A4C" w:rsidRPr="00A65D43" w:rsidRDefault="00103A4C" w:rsidP="00103A4C">
            <w:pPr>
              <w:numPr>
                <w:ilvl w:val="0"/>
                <w:numId w:val="3"/>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The surrounding environment (sidewalks, roads) is kept free of debris to minimize dust.</w:t>
            </w:r>
          </w:p>
          <w:p w14:paraId="77E492D3" w14:textId="77777777" w:rsidR="00103A4C" w:rsidRPr="00A65D43" w:rsidRDefault="00103A4C" w:rsidP="00103A4C">
            <w:pPr>
              <w:numPr>
                <w:ilvl w:val="0"/>
                <w:numId w:val="3"/>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There is no open burning of construction / waste material at the site.</w:t>
            </w:r>
          </w:p>
          <w:p w14:paraId="77E492D4" w14:textId="77777777" w:rsidR="00103A4C" w:rsidRPr="00A65D43" w:rsidRDefault="00103A4C" w:rsidP="00103A4C">
            <w:pPr>
              <w:numPr>
                <w:ilvl w:val="0"/>
                <w:numId w:val="3"/>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There is no excessive idling of construction vehicles at sites. </w:t>
            </w:r>
          </w:p>
        </w:tc>
      </w:tr>
      <w:tr w:rsidR="00103A4C" w:rsidRPr="00512C9B" w14:paraId="77E492DA" w14:textId="77777777" w:rsidTr="00103A4C">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D6" w14:textId="77777777" w:rsidR="00103A4C" w:rsidRPr="00512C9B" w:rsidRDefault="00103A4C" w:rsidP="00103A4C">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7E492D7"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77E492D8" w14:textId="77777777" w:rsidR="00103A4C" w:rsidRPr="00A65D43" w:rsidRDefault="00103A4C" w:rsidP="00103A4C">
            <w:pPr>
              <w:numPr>
                <w:ilvl w:val="0"/>
                <w:numId w:val="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noise is limited to restricted times agreed to in the permit.</w:t>
            </w:r>
          </w:p>
          <w:p w14:paraId="77E492D9" w14:textId="77777777" w:rsidR="00103A4C" w:rsidRPr="00A65D43" w:rsidRDefault="00103A4C" w:rsidP="00103A4C">
            <w:pPr>
              <w:numPr>
                <w:ilvl w:val="0"/>
                <w:numId w:val="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During operations, the engine covers of generators, air compressors and other powered mechanical equipment are closed, and equipment placed as far away from residential areas as possible.</w:t>
            </w:r>
          </w:p>
        </w:tc>
      </w:tr>
      <w:tr w:rsidR="00103A4C" w:rsidRPr="00512C9B" w14:paraId="77E492DF" w14:textId="77777777" w:rsidTr="00103A4C">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DB" w14:textId="77777777" w:rsidR="00103A4C" w:rsidRPr="00512C9B" w:rsidRDefault="00103A4C" w:rsidP="00103A4C">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7E492DC"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77E492DD" w14:textId="77777777" w:rsidR="00103A4C" w:rsidRPr="00A65D43" w:rsidRDefault="00103A4C" w:rsidP="00103A4C">
            <w:pPr>
              <w:numPr>
                <w:ilvl w:val="0"/>
                <w:numId w:val="5"/>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Appropriate erosion and sediment control measures are applied such as e.g. hay bales and / or silt fences to prevent sediment from moving off site and causing excessive turbidity in nearby streams and rivers.</w:t>
            </w:r>
          </w:p>
          <w:p w14:paraId="77E492DE" w14:textId="270E4318" w:rsidR="00103A4C" w:rsidRPr="00A65D43" w:rsidRDefault="00103A4C" w:rsidP="00624651">
            <w:pPr>
              <w:numPr>
                <w:ilvl w:val="0"/>
                <w:numId w:val="5"/>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Rainwater is removed from the construction site using a rainwater drainage system</w:t>
            </w:r>
            <w:r w:rsidR="00624651">
              <w:rPr>
                <w:rFonts w:ascii="Sylfaen" w:eastAsia="Times New Roman" w:hAnsi="Sylfaen" w:cs="Times New Roman"/>
                <w:sz w:val="24"/>
                <w:szCs w:val="24"/>
              </w:rPr>
              <w:t>.</w:t>
            </w:r>
            <w:r w:rsidRPr="00A65D43">
              <w:rPr>
                <w:rFonts w:ascii="Sylfaen" w:eastAsia="Times New Roman" w:hAnsi="Sylfaen" w:cs="Times New Roman"/>
                <w:sz w:val="24"/>
                <w:szCs w:val="24"/>
              </w:rPr>
              <w:t xml:space="preserve"> </w:t>
            </w:r>
          </w:p>
        </w:tc>
      </w:tr>
      <w:tr w:rsidR="00103A4C" w:rsidRPr="00512C9B" w14:paraId="77E492E6" w14:textId="77777777" w:rsidTr="00103A4C">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492E0" w14:textId="77777777" w:rsidR="00103A4C" w:rsidRPr="00512C9B" w:rsidRDefault="00103A4C" w:rsidP="00103A4C">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7E492E1"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77E492E2" w14:textId="77777777" w:rsidR="00103A4C" w:rsidRPr="00A65D43" w:rsidRDefault="00103A4C" w:rsidP="00103A4C">
            <w:pPr>
              <w:numPr>
                <w:ilvl w:val="0"/>
                <w:numId w:val="6"/>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Waste collection and disposal pathways and sites are identified for all major waste types expected from demolition and construction activities.</w:t>
            </w:r>
          </w:p>
          <w:p w14:paraId="77E492E3" w14:textId="77777777" w:rsidR="00103A4C" w:rsidRPr="00A65D43" w:rsidRDefault="00103A4C" w:rsidP="00103A4C">
            <w:pPr>
              <w:numPr>
                <w:ilvl w:val="0"/>
                <w:numId w:val="6"/>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Mineral construction and demolition wastes are separated from general refuse, organic, liquid and chemical wastes by on-site sorting and stored in appropriate containers.</w:t>
            </w:r>
          </w:p>
          <w:p w14:paraId="77E492E4" w14:textId="77777777" w:rsidR="00103A4C" w:rsidRPr="00A65D43" w:rsidRDefault="00103A4C" w:rsidP="00103A4C">
            <w:pPr>
              <w:numPr>
                <w:ilvl w:val="0"/>
                <w:numId w:val="6"/>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waste is being collected and disposed properly by licensed collectors.</w:t>
            </w:r>
          </w:p>
          <w:p w14:paraId="77E492E5" w14:textId="77777777" w:rsidR="00103A4C" w:rsidRPr="00A65D43" w:rsidRDefault="00103A4C" w:rsidP="00103A4C">
            <w:pPr>
              <w:numPr>
                <w:ilvl w:val="0"/>
                <w:numId w:val="6"/>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Whenever feasible, appropriate and viable materials (except asbestos) are reused or recycled.</w:t>
            </w:r>
          </w:p>
        </w:tc>
      </w:tr>
      <w:tr w:rsidR="00103A4C" w:rsidRPr="00512C9B" w14:paraId="77E4931E" w14:textId="77777777" w:rsidTr="00103A4C">
        <w:trPr>
          <w:trHeight w:val="1421"/>
        </w:trPr>
        <w:tc>
          <w:tcPr>
            <w:tcW w:w="686" w:type="pct"/>
            <w:tcBorders>
              <w:top w:val="single" w:sz="4" w:space="0" w:color="auto"/>
              <w:left w:val="single" w:sz="4" w:space="0" w:color="auto"/>
              <w:bottom w:val="single" w:sz="4" w:space="0" w:color="auto"/>
              <w:right w:val="single" w:sz="4" w:space="0" w:color="auto"/>
            </w:tcBorders>
            <w:hideMark/>
          </w:tcPr>
          <w:p w14:paraId="77E49316" w14:textId="77777777" w:rsidR="00103A4C" w:rsidRPr="006A00BB" w:rsidRDefault="00103A4C" w:rsidP="00103A4C">
            <w:pPr>
              <w:spacing w:after="0" w:line="240" w:lineRule="auto"/>
              <w:rPr>
                <w:rFonts w:ascii="Sylfaen" w:eastAsia="Times New Roman" w:hAnsi="Sylfaen" w:cs="Times New Roman"/>
                <w:sz w:val="24"/>
                <w:szCs w:val="24"/>
              </w:rPr>
            </w:pPr>
            <w:r w:rsidRPr="00512C9B">
              <w:rPr>
                <w:rFonts w:ascii="Sylfaen" w:eastAsia="Times New Roman" w:hAnsi="Sylfaen" w:cs="Times New Roman"/>
                <w:b/>
                <w:sz w:val="24"/>
                <w:szCs w:val="24"/>
              </w:rPr>
              <w:lastRenderedPageBreak/>
              <w:t>H</w:t>
            </w:r>
            <w:r w:rsidRPr="00512C9B">
              <w:rPr>
                <w:rFonts w:ascii="Sylfaen" w:eastAsia="Times New Roman" w:hAnsi="Sylfae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77E49317" w14:textId="77777777" w:rsidR="00103A4C" w:rsidRPr="006A00BB" w:rsidRDefault="00103A4C" w:rsidP="00103A4C">
            <w:pPr>
              <w:spacing w:after="0" w:line="240" w:lineRule="auto"/>
              <w:jc w:val="center"/>
              <w:rPr>
                <w:rFonts w:ascii="Sylfaen" w:eastAsia="Times New Roman" w:hAnsi="Sylfaen" w:cs="Times New Roman"/>
                <w:sz w:val="24"/>
                <w:szCs w:val="24"/>
              </w:rPr>
            </w:pPr>
            <w:r w:rsidRPr="006A00BB">
              <w:rPr>
                <w:rFonts w:ascii="Sylfaen" w:eastAsia="Times New Roman" w:hAnsi="Sylfaen" w:cs="Times New Roman"/>
                <w:sz w:val="24"/>
                <w:szCs w:val="24"/>
              </w:rPr>
              <w:t xml:space="preserve">Direct or indirect hazards to public traffic and pedestrians by construction </w:t>
            </w:r>
            <w:r w:rsidRPr="006A00BB">
              <w:rPr>
                <w:rFonts w:ascii="Sylfaen" w:eastAsia="Times New Roman" w:hAnsi="Sylfae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77E49318" w14:textId="77777777" w:rsidR="00103A4C" w:rsidRPr="00A65D43" w:rsidRDefault="00103A4C" w:rsidP="00103A4C">
            <w:pPr>
              <w:ind w:left="-8"/>
              <w:rPr>
                <w:rFonts w:ascii="Sylfaen" w:eastAsia="Times New Roman" w:hAnsi="Sylfaen" w:cs="Times New Roman"/>
                <w:sz w:val="24"/>
                <w:szCs w:val="24"/>
              </w:rPr>
            </w:pPr>
            <w:r w:rsidRPr="00A65D43">
              <w:rPr>
                <w:rFonts w:ascii="Sylfaen" w:eastAsia="Times New Roman" w:hAnsi="Sylfaen" w:cs="Times New Roman"/>
                <w:sz w:val="24"/>
                <w:szCs w:val="24"/>
              </w:rPr>
              <w:t>In compliance with national regulations, the construction site is properly secured, and construction related traffic regulated. This includes but is not limited to</w:t>
            </w:r>
          </w:p>
          <w:p w14:paraId="77E49319" w14:textId="77777777" w:rsidR="00103A4C" w:rsidRPr="00A65D43" w:rsidRDefault="00103A4C" w:rsidP="00103A4C">
            <w:pPr>
              <w:numPr>
                <w:ilvl w:val="0"/>
                <w:numId w:val="1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Signposting, warning signs, barriers and traffic diversions: site will be clearly visible, and the public warned of all potential hazards.</w:t>
            </w:r>
          </w:p>
          <w:p w14:paraId="77E4931A" w14:textId="77777777" w:rsidR="00103A4C" w:rsidRPr="00A65D43" w:rsidRDefault="00103A4C" w:rsidP="00103A4C">
            <w:pPr>
              <w:numPr>
                <w:ilvl w:val="0"/>
                <w:numId w:val="1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Traffic management system and staff training, especially for site access and near-site heavy traffic. Provision of safe passages and crossings for pedestrians where construction traffic interferes.</w:t>
            </w:r>
          </w:p>
          <w:p w14:paraId="77E4931B" w14:textId="77777777" w:rsidR="00103A4C" w:rsidRPr="00A65D43" w:rsidRDefault="00103A4C" w:rsidP="00103A4C">
            <w:pPr>
              <w:numPr>
                <w:ilvl w:val="0"/>
                <w:numId w:val="1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Adjustment of working hours to local traffic patterns, e.g. avoiding major transport activities during rush hours or times of livestock movement. </w:t>
            </w:r>
          </w:p>
          <w:p w14:paraId="77E4931C" w14:textId="77777777" w:rsidR="00103A4C" w:rsidRPr="00A65D43" w:rsidRDefault="00103A4C" w:rsidP="00103A4C">
            <w:pPr>
              <w:numPr>
                <w:ilvl w:val="0"/>
                <w:numId w:val="1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Active traffic management by trained and visible staff at the site, if required for safe and convenient passage for the public.</w:t>
            </w:r>
          </w:p>
          <w:p w14:paraId="77E4931D" w14:textId="77777777" w:rsidR="00103A4C" w:rsidRPr="00A65D43" w:rsidRDefault="00103A4C" w:rsidP="00103A4C">
            <w:pPr>
              <w:numPr>
                <w:ilvl w:val="0"/>
                <w:numId w:val="14"/>
              </w:num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Ensuring safe and continuous access to office facilities, shops and residences during renovation activities, if the buildings stay open for the public.</w:t>
            </w:r>
          </w:p>
        </w:tc>
      </w:tr>
      <w:tr w:rsidR="00103A4C" w:rsidRPr="00512C9B" w14:paraId="77E49327" w14:textId="77777777" w:rsidTr="00103A4C">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14:paraId="77E4931F" w14:textId="77777777" w:rsidR="00103A4C" w:rsidRPr="00512C9B" w:rsidRDefault="00103A4C" w:rsidP="00103A4C">
            <w:pPr>
              <w:spacing w:after="0" w:line="240" w:lineRule="auto"/>
              <w:ind w:left="70"/>
              <w:rPr>
                <w:rFonts w:ascii="Sylfaen" w:eastAsia="Times New Roman" w:hAnsi="Sylfaen" w:cs="Times New Roman"/>
                <w:sz w:val="24"/>
                <w:szCs w:val="24"/>
              </w:rPr>
            </w:pPr>
            <w:r w:rsidRPr="00512C9B">
              <w:rPr>
                <w:rFonts w:ascii="Sylfaen" w:eastAsia="Times New Roman" w:hAnsi="Sylfaen" w:cs="Times New Roman"/>
                <w:b/>
                <w:sz w:val="24"/>
                <w:szCs w:val="24"/>
              </w:rPr>
              <w:t>I.</w:t>
            </w:r>
            <w:r w:rsidRPr="00512C9B">
              <w:rPr>
                <w:rFonts w:ascii="Sylfaen" w:eastAsia="Times New Roman" w:hAnsi="Sylfae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77E49320" w14:textId="77777777" w:rsidR="00103A4C" w:rsidRPr="006A00BB" w:rsidRDefault="00103A4C" w:rsidP="00103A4C">
            <w:pPr>
              <w:spacing w:after="0" w:line="240" w:lineRule="auto"/>
              <w:jc w:val="center"/>
              <w:rPr>
                <w:rFonts w:ascii="Sylfaen" w:eastAsia="Times New Roman" w:hAnsi="Sylfaen" w:cs="Times New Roman"/>
                <w:sz w:val="24"/>
                <w:szCs w:val="24"/>
              </w:rPr>
            </w:pPr>
            <w:r w:rsidRPr="006A00BB">
              <w:rPr>
                <w:rFonts w:ascii="Sylfaen" w:eastAsia="Times New Roman" w:hAnsi="Sylfaen" w:cs="Times New Roman"/>
                <w:sz w:val="24"/>
                <w:szCs w:val="24"/>
              </w:rPr>
              <w:t>Public relationship management</w:t>
            </w:r>
          </w:p>
        </w:tc>
        <w:tc>
          <w:tcPr>
            <w:tcW w:w="3657" w:type="pct"/>
            <w:hideMark/>
          </w:tcPr>
          <w:p w14:paraId="77E49321" w14:textId="77777777" w:rsidR="00103A4C" w:rsidRPr="00A65D43" w:rsidRDefault="00103A4C" w:rsidP="00103A4C">
            <w:pPr>
              <w:pStyle w:val="ListParagraph"/>
              <w:numPr>
                <w:ilvl w:val="0"/>
                <w:numId w:val="13"/>
              </w:numPr>
              <w:contextualSpacing/>
              <w:rPr>
                <w:rFonts w:cs="Times New Roman"/>
                <w:sz w:val="24"/>
                <w:szCs w:val="24"/>
              </w:rPr>
            </w:pPr>
            <w:r w:rsidRPr="00A65D43">
              <w:rPr>
                <w:rFonts w:cs="Times New Roman"/>
                <w:sz w:val="24"/>
                <w:szCs w:val="24"/>
              </w:rPr>
              <w:t>Assign local liaison person in charge of communication with and receiving requests/ complaints from local population.</w:t>
            </w:r>
          </w:p>
          <w:p w14:paraId="77E49322" w14:textId="77777777" w:rsidR="00103A4C" w:rsidRPr="00A65D43" w:rsidRDefault="00103A4C" w:rsidP="00103A4C">
            <w:pPr>
              <w:pStyle w:val="ListParagraph"/>
              <w:numPr>
                <w:ilvl w:val="0"/>
                <w:numId w:val="13"/>
              </w:numPr>
              <w:contextualSpacing/>
              <w:rPr>
                <w:rFonts w:cs="Times New Roman"/>
                <w:sz w:val="24"/>
                <w:szCs w:val="24"/>
              </w:rPr>
            </w:pPr>
            <w:r w:rsidRPr="00A65D43">
              <w:rPr>
                <w:rFonts w:cs="Times New Roman"/>
                <w:sz w:val="24"/>
                <w:szCs w:val="24"/>
              </w:rPr>
              <w:t>Consulted local communities to identify and pro-proactively manage potential conflicts between an external workforce and local people.</w:t>
            </w:r>
          </w:p>
          <w:p w14:paraId="77E49323" w14:textId="671E1BFC" w:rsidR="00103A4C" w:rsidRPr="00A65D43" w:rsidRDefault="00103A4C" w:rsidP="00103A4C">
            <w:pPr>
              <w:pStyle w:val="ListParagraph"/>
              <w:numPr>
                <w:ilvl w:val="0"/>
                <w:numId w:val="13"/>
              </w:numPr>
              <w:contextualSpacing/>
              <w:rPr>
                <w:rFonts w:cs="Times New Roman"/>
                <w:sz w:val="24"/>
                <w:szCs w:val="24"/>
              </w:rPr>
            </w:pPr>
            <w:r w:rsidRPr="00A65D43">
              <w:rPr>
                <w:rFonts w:cs="Times New Roman"/>
                <w:sz w:val="24"/>
                <w:szCs w:val="24"/>
              </w:rPr>
              <w:t xml:space="preserve">Rise local community awareness about sexually disease risks associated with the presence of an external workforce and </w:t>
            </w:r>
            <w:r w:rsidR="00624651" w:rsidRPr="00A65D43">
              <w:rPr>
                <w:rFonts w:cs="Times New Roman"/>
                <w:sz w:val="24"/>
                <w:szCs w:val="24"/>
              </w:rPr>
              <w:t>includes</w:t>
            </w:r>
            <w:r w:rsidRPr="00A65D43">
              <w:rPr>
                <w:rFonts w:cs="Times New Roman"/>
                <w:sz w:val="24"/>
                <w:szCs w:val="24"/>
              </w:rPr>
              <w:t xml:space="preserve"> local communities in awareness activities. </w:t>
            </w:r>
          </w:p>
          <w:p w14:paraId="77E49324" w14:textId="77777777" w:rsidR="00103A4C" w:rsidRPr="00A65D43" w:rsidRDefault="00103A4C" w:rsidP="00103A4C">
            <w:pPr>
              <w:pStyle w:val="ListParagraph"/>
              <w:numPr>
                <w:ilvl w:val="0"/>
                <w:numId w:val="13"/>
              </w:numPr>
              <w:contextualSpacing/>
              <w:rPr>
                <w:rFonts w:cs="Times New Roman"/>
                <w:sz w:val="24"/>
                <w:szCs w:val="24"/>
              </w:rPr>
            </w:pPr>
            <w:r w:rsidRPr="00A65D43">
              <w:rPr>
                <w:rFonts w:cs="Times New Roman"/>
                <w:sz w:val="24"/>
                <w:szCs w:val="24"/>
              </w:rPr>
              <w:t xml:space="preserve">Inform population about construction and work schedules, interruption of the services, traffic detour routes and provisional bus routes, blasting and demolition, as appropriate. </w:t>
            </w:r>
          </w:p>
          <w:p w14:paraId="77E49325" w14:textId="77777777" w:rsidR="00103A4C" w:rsidRPr="00A65D43" w:rsidRDefault="00103A4C" w:rsidP="00103A4C">
            <w:pPr>
              <w:pStyle w:val="ListParagraph"/>
              <w:numPr>
                <w:ilvl w:val="0"/>
                <w:numId w:val="13"/>
              </w:numPr>
              <w:contextualSpacing/>
              <w:rPr>
                <w:rFonts w:cs="Times New Roman"/>
                <w:sz w:val="24"/>
                <w:szCs w:val="24"/>
              </w:rPr>
            </w:pPr>
            <w:r w:rsidRPr="00A65D43">
              <w:rPr>
                <w:rFonts w:cs="Times New Roman"/>
                <w:sz w:val="24"/>
                <w:szCs w:val="24"/>
              </w:rPr>
              <w:t xml:space="preserve">Limit construction activities at night. When necessary, carefully schedule night-time works and inform affected community so they can take necessary measures. </w:t>
            </w:r>
          </w:p>
          <w:p w14:paraId="77E49326" w14:textId="092474B5" w:rsidR="00103A4C" w:rsidRPr="00A65D43" w:rsidRDefault="00103A4C" w:rsidP="00103A4C">
            <w:pPr>
              <w:pStyle w:val="ListParagraph"/>
              <w:numPr>
                <w:ilvl w:val="0"/>
                <w:numId w:val="13"/>
              </w:numPr>
              <w:ind w:right="-270"/>
              <w:rPr>
                <w:rFonts w:eastAsia="Arial Unicode MS" w:cs="Times New Roman"/>
                <w:color w:val="D9D9D9" w:themeColor="background1" w:themeShade="D9"/>
                <w:sz w:val="24"/>
                <w:szCs w:val="24"/>
              </w:rPr>
            </w:pPr>
            <w:r w:rsidRPr="00A65D43">
              <w:rPr>
                <w:rFonts w:cs="Times New Roman"/>
                <w:sz w:val="24"/>
                <w:szCs w:val="24"/>
              </w:rPr>
              <w:t xml:space="preserve">At least five days in advance of any service interruption (including water, electricity, telephone, bus routes), </w:t>
            </w:r>
            <w:r w:rsidR="00624651" w:rsidRPr="00A65D43">
              <w:rPr>
                <w:rFonts w:cs="Times New Roman"/>
                <w:sz w:val="24"/>
                <w:szCs w:val="24"/>
              </w:rPr>
              <w:t>advice</w:t>
            </w:r>
            <w:r w:rsidRPr="00A65D43">
              <w:rPr>
                <w:rFonts w:cs="Times New Roman"/>
                <w:sz w:val="24"/>
                <w:szCs w:val="24"/>
              </w:rPr>
              <w:t xml:space="preserve"> affected    community through postings at the project site, at bus stops, and in affected homes/businesses.</w:t>
            </w:r>
          </w:p>
        </w:tc>
      </w:tr>
      <w:tr w:rsidR="00103A4C" w:rsidRPr="00512C9B" w14:paraId="77E49330" w14:textId="77777777" w:rsidTr="00103A4C">
        <w:tc>
          <w:tcPr>
            <w:tcW w:w="0" w:type="auto"/>
            <w:vMerge/>
            <w:tcBorders>
              <w:top w:val="single" w:sz="4" w:space="0" w:color="auto"/>
              <w:left w:val="single" w:sz="4" w:space="0" w:color="auto"/>
              <w:bottom w:val="single" w:sz="4" w:space="0" w:color="auto"/>
              <w:right w:val="single" w:sz="4" w:space="0" w:color="auto"/>
            </w:tcBorders>
            <w:vAlign w:val="center"/>
            <w:hideMark/>
          </w:tcPr>
          <w:p w14:paraId="77E49328" w14:textId="77777777" w:rsidR="00103A4C" w:rsidRPr="00512C9B" w:rsidRDefault="00103A4C" w:rsidP="00103A4C">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7E49329" w14:textId="77777777" w:rsidR="00103A4C" w:rsidRPr="00512C9B" w:rsidRDefault="00103A4C" w:rsidP="00103A4C">
            <w:pPr>
              <w:spacing w:after="0" w:line="240" w:lineRule="auto"/>
              <w:jc w:val="center"/>
              <w:rPr>
                <w:rFonts w:ascii="Sylfaen" w:eastAsia="Times New Roman" w:hAnsi="Sylfaen" w:cs="Times New Roman"/>
                <w:sz w:val="24"/>
                <w:szCs w:val="24"/>
              </w:rPr>
            </w:pPr>
            <w:r w:rsidRPr="00512C9B">
              <w:rPr>
                <w:rFonts w:ascii="Sylfaen" w:eastAsia="Times New Roman" w:hAnsi="Sylfaen" w:cs="Times New Roman"/>
                <w:sz w:val="24"/>
                <w:szCs w:val="24"/>
              </w:rPr>
              <w:t>Labor management</w:t>
            </w:r>
          </w:p>
        </w:tc>
        <w:tc>
          <w:tcPr>
            <w:tcW w:w="3657" w:type="pct"/>
            <w:hideMark/>
          </w:tcPr>
          <w:p w14:paraId="77E4932A" w14:textId="77777777" w:rsidR="00103A4C" w:rsidRPr="00A65D43" w:rsidRDefault="00103A4C" w:rsidP="00103A4C">
            <w:pPr>
              <w:pStyle w:val="ListParagraph"/>
              <w:widowControl/>
              <w:numPr>
                <w:ilvl w:val="0"/>
                <w:numId w:val="15"/>
              </w:numPr>
              <w:contextualSpacing/>
              <w:jc w:val="both"/>
              <w:rPr>
                <w:rFonts w:cs="Times New Roman"/>
                <w:sz w:val="24"/>
                <w:szCs w:val="24"/>
              </w:rPr>
            </w:pPr>
            <w:r w:rsidRPr="00A65D43">
              <w:rPr>
                <w:rFonts w:cs="Times New Roman"/>
                <w:sz w:val="24"/>
                <w:szCs w:val="24"/>
              </w:rPr>
              <w:t>To the extent possible, locate work camps away from local communities.</w:t>
            </w:r>
          </w:p>
          <w:p w14:paraId="77E4932B" w14:textId="77777777" w:rsidR="00103A4C" w:rsidRPr="00A65D43" w:rsidRDefault="00103A4C" w:rsidP="00103A4C">
            <w:pPr>
              <w:pStyle w:val="ListParagraph"/>
              <w:widowControl/>
              <w:numPr>
                <w:ilvl w:val="0"/>
                <w:numId w:val="15"/>
              </w:numPr>
              <w:contextualSpacing/>
              <w:jc w:val="both"/>
              <w:rPr>
                <w:rFonts w:cs="Times New Roman"/>
                <w:sz w:val="24"/>
                <w:szCs w:val="24"/>
              </w:rPr>
            </w:pPr>
            <w:r w:rsidRPr="00A65D43">
              <w:rPr>
                <w:rFonts w:eastAsia="Arial Unicode MS" w:cs="Times New Roman"/>
                <w:sz w:val="24"/>
                <w:szCs w:val="24"/>
              </w:rPr>
              <w:t>Undertake sitting and operation of worker camps in consultation with neighboring communities.</w:t>
            </w:r>
          </w:p>
          <w:p w14:paraId="77E4932C" w14:textId="77777777" w:rsidR="00103A4C" w:rsidRPr="00A65D43" w:rsidRDefault="00103A4C" w:rsidP="00103A4C">
            <w:pPr>
              <w:pStyle w:val="ListParagraph"/>
              <w:widowControl/>
              <w:numPr>
                <w:ilvl w:val="0"/>
                <w:numId w:val="15"/>
              </w:numPr>
              <w:contextualSpacing/>
              <w:jc w:val="both"/>
              <w:rPr>
                <w:rFonts w:cs="Times New Roman"/>
                <w:sz w:val="24"/>
                <w:szCs w:val="24"/>
              </w:rPr>
            </w:pPr>
            <w:r w:rsidRPr="00A65D43">
              <w:rPr>
                <w:rFonts w:eastAsia="Arial Unicode MS" w:cs="Times New Roman"/>
                <w:sz w:val="24"/>
                <w:szCs w:val="24"/>
              </w:rPr>
              <w:t xml:space="preserve">Recruit unskilled or semi-skilled workers from local communities to the extent possible.  Where and when feasible, provide worker skills training to enhance participation of local people. </w:t>
            </w:r>
          </w:p>
          <w:p w14:paraId="77E4932D" w14:textId="77777777" w:rsidR="00103A4C" w:rsidRPr="00A65D43" w:rsidRDefault="00103A4C" w:rsidP="00103A4C">
            <w:pPr>
              <w:pStyle w:val="ListParagraph"/>
              <w:widowControl/>
              <w:numPr>
                <w:ilvl w:val="0"/>
                <w:numId w:val="15"/>
              </w:numPr>
              <w:contextualSpacing/>
              <w:jc w:val="both"/>
              <w:rPr>
                <w:rFonts w:cs="Times New Roman"/>
                <w:sz w:val="24"/>
                <w:szCs w:val="24"/>
              </w:rPr>
            </w:pPr>
            <w:r w:rsidRPr="00A65D43">
              <w:rPr>
                <w:rFonts w:eastAsia="Arial Unicode MS" w:cs="Times New Roman"/>
                <w:sz w:val="24"/>
                <w:szCs w:val="24"/>
              </w:rPr>
              <w:t xml:space="preserve">Provide adequate lavatory facilities (toilets and washing areas) in the work site with adequate supplies of </w:t>
            </w:r>
            <w:r w:rsidRPr="00A65D43">
              <w:rPr>
                <w:rFonts w:eastAsia="Arial Unicode MS" w:cs="Times New Roman"/>
                <w:sz w:val="24"/>
                <w:szCs w:val="24"/>
              </w:rPr>
              <w:lastRenderedPageBreak/>
              <w:t xml:space="preserve">hot and cold running water, soap, and hand drying devices. Establish temporary septic tanks for any residential labor camp and without causing pollution of nearby watercourses. </w:t>
            </w:r>
          </w:p>
          <w:p w14:paraId="77E4932E" w14:textId="77777777" w:rsidR="00103A4C" w:rsidRPr="00A65D43" w:rsidRDefault="00103A4C" w:rsidP="00103A4C">
            <w:pPr>
              <w:pStyle w:val="ListParagraph"/>
              <w:widowControl/>
              <w:numPr>
                <w:ilvl w:val="0"/>
                <w:numId w:val="15"/>
              </w:numPr>
              <w:contextualSpacing/>
              <w:rPr>
                <w:rFonts w:cs="Times New Roman"/>
                <w:sz w:val="24"/>
                <w:szCs w:val="24"/>
              </w:rPr>
            </w:pPr>
            <w:r w:rsidRPr="00A65D43">
              <w:rPr>
                <w:rFonts w:eastAsia="Arial Unicode MS" w:cs="Times New Roman"/>
                <w:sz w:val="24"/>
                <w:szCs w:val="24"/>
              </w:rPr>
              <w:t>Raise awareness of workers on overall relationship management with local population, establish the code of conduct in line with international practice</w:t>
            </w:r>
          </w:p>
          <w:p w14:paraId="77E4932F" w14:textId="77777777" w:rsidR="00103A4C" w:rsidRPr="00A65D43" w:rsidRDefault="00103A4C" w:rsidP="00103A4C">
            <w:pPr>
              <w:pStyle w:val="ListParagraph"/>
              <w:widowControl/>
              <w:numPr>
                <w:ilvl w:val="0"/>
                <w:numId w:val="15"/>
              </w:numPr>
              <w:contextualSpacing/>
              <w:rPr>
                <w:rFonts w:cs="Times New Roman"/>
                <w:sz w:val="24"/>
                <w:szCs w:val="24"/>
              </w:rPr>
            </w:pPr>
            <w:r w:rsidRPr="00A65D43">
              <w:rPr>
                <w:rFonts w:eastAsia="Arial Unicode MS" w:cs="Times New Roman"/>
                <w:sz w:val="24"/>
                <w:szCs w:val="24"/>
              </w:rPr>
              <w:t xml:space="preserve"> </w:t>
            </w:r>
            <w:proofErr w:type="gramStart"/>
            <w:r w:rsidRPr="00A65D43">
              <w:rPr>
                <w:rFonts w:eastAsia="Arial Unicode MS" w:cs="Times New Roman"/>
                <w:sz w:val="24"/>
                <w:szCs w:val="24"/>
              </w:rPr>
              <w:t>and</w:t>
            </w:r>
            <w:proofErr w:type="gramEnd"/>
            <w:r w:rsidRPr="00A65D43">
              <w:rPr>
                <w:rFonts w:eastAsia="Arial Unicode MS" w:cs="Times New Roman"/>
                <w:sz w:val="24"/>
                <w:szCs w:val="24"/>
              </w:rPr>
              <w:t xml:space="preserve"> strictly enforce them, including the dismissal of workers and financial penalties of adequate scale.</w:t>
            </w:r>
          </w:p>
        </w:tc>
      </w:tr>
    </w:tbl>
    <w:p w14:paraId="77E49331" w14:textId="77777777" w:rsidR="00103A4C" w:rsidRPr="00DD03BF" w:rsidRDefault="00103A4C" w:rsidP="00103A4C">
      <w:pPr>
        <w:spacing w:after="0" w:line="240" w:lineRule="auto"/>
        <w:rPr>
          <w:rFonts w:ascii="Sylfaen" w:eastAsia="Times New Roman" w:hAnsi="Sylfaen" w:cs="Times New Roman"/>
          <w:b/>
          <w:sz w:val="24"/>
          <w:szCs w:val="24"/>
        </w:rPr>
        <w:sectPr w:rsidR="00103A4C" w:rsidRPr="00DD03BF" w:rsidSect="00A65D43">
          <w:pgSz w:w="16834" w:h="11909" w:orient="landscape" w:code="9"/>
          <w:pgMar w:top="720" w:right="720" w:bottom="720" w:left="720" w:header="720" w:footer="720" w:gutter="0"/>
          <w:cols w:space="720"/>
        </w:sectPr>
      </w:pPr>
    </w:p>
    <w:p w14:paraId="77E49332" w14:textId="77777777" w:rsidR="00103A4C" w:rsidRPr="006A00BB" w:rsidRDefault="00103A4C" w:rsidP="00103A4C">
      <w:pPr>
        <w:pBdr>
          <w:bottom w:val="single" w:sz="24" w:space="1" w:color="0000FF"/>
        </w:pBdr>
        <w:spacing w:after="240" w:line="240" w:lineRule="auto"/>
        <w:jc w:val="both"/>
        <w:rPr>
          <w:rFonts w:ascii="Sylfaen" w:eastAsia="Times New Roman" w:hAnsi="Sylfaen" w:cs="Times New Roman"/>
          <w:b/>
          <w:caps/>
          <w:sz w:val="24"/>
          <w:szCs w:val="24"/>
        </w:rPr>
      </w:pPr>
      <w:r w:rsidRPr="00512C9B">
        <w:rPr>
          <w:rFonts w:ascii="Sylfaen" w:eastAsia="Times New Roman" w:hAnsi="Sylfaen" w:cs="Times New Roman"/>
          <w:b/>
          <w:sz w:val="24"/>
          <w:szCs w:val="24"/>
        </w:rPr>
        <w:lastRenderedPageBreak/>
        <w:t xml:space="preserve">PART D: </w:t>
      </w:r>
      <w:r w:rsidRPr="00512C9B">
        <w:rPr>
          <w:rFonts w:ascii="Sylfaen" w:eastAsia="Times New Roman" w:hAnsi="Sylfaen" w:cs="Times New Roman"/>
          <w:b/>
          <w:caps/>
          <w:sz w:val="24"/>
          <w:szCs w:val="24"/>
        </w:rPr>
        <w:t>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3717"/>
        <w:gridCol w:w="1556"/>
        <w:gridCol w:w="1640"/>
        <w:gridCol w:w="1544"/>
        <w:gridCol w:w="1606"/>
        <w:gridCol w:w="1440"/>
      </w:tblGrid>
      <w:tr w:rsidR="00103A4C" w:rsidRPr="00512C9B" w14:paraId="77E49340" w14:textId="77777777" w:rsidTr="00DD03BF">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3" w14:textId="77777777" w:rsidR="00103A4C" w:rsidRPr="00A65D43" w:rsidRDefault="00103A4C" w:rsidP="009C732D">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b/>
                <w:sz w:val="24"/>
                <w:szCs w:val="24"/>
              </w:rPr>
              <w:t>Activity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4" w14:textId="77777777" w:rsidR="00103A4C" w:rsidRPr="00A65D43" w:rsidRDefault="00103A4C" w:rsidP="006321B3">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What</w:t>
            </w:r>
          </w:p>
          <w:p w14:paraId="77E49335" w14:textId="77777777" w:rsidR="00103A4C" w:rsidRPr="00A65D43" w:rsidRDefault="00103A4C" w:rsidP="00431F5F">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6" w14:textId="77777777" w:rsidR="00103A4C" w:rsidRPr="00A65D43" w:rsidRDefault="00103A4C" w:rsidP="00066655">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Where</w:t>
            </w:r>
          </w:p>
          <w:p w14:paraId="77E49337" w14:textId="77777777" w:rsidR="00103A4C" w:rsidRPr="00A65D43" w:rsidRDefault="00103A4C" w:rsidP="0078576D">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8" w14:textId="77777777" w:rsidR="00103A4C" w:rsidRPr="00A65D43" w:rsidRDefault="00103A4C" w:rsidP="0078576D">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How</w:t>
            </w:r>
          </w:p>
          <w:p w14:paraId="77E49339" w14:textId="77777777" w:rsidR="00103A4C" w:rsidRPr="00A65D43" w:rsidRDefault="00103A4C">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A" w14:textId="77777777" w:rsidR="00103A4C" w:rsidRPr="00A65D43" w:rsidRDefault="00103A4C">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When</w:t>
            </w:r>
          </w:p>
          <w:p w14:paraId="77E4933B" w14:textId="77777777" w:rsidR="00103A4C" w:rsidRPr="00A65D43" w:rsidRDefault="00103A4C">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(Define the frequency / or continuous?)</w:t>
            </w:r>
          </w:p>
        </w:tc>
        <w:tc>
          <w:tcPr>
            <w:tcW w:w="2195"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C" w14:textId="77777777" w:rsidR="00103A4C" w:rsidRPr="00A65D43" w:rsidRDefault="00103A4C">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Why</w:t>
            </w:r>
          </w:p>
          <w:p w14:paraId="77E4933D" w14:textId="77777777" w:rsidR="00103A4C" w:rsidRPr="00A65D43" w:rsidRDefault="00103A4C">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(Is the parameter being monitored?)</w:t>
            </w:r>
          </w:p>
        </w:tc>
        <w:tc>
          <w:tcPr>
            <w:tcW w:w="181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7E4933E" w14:textId="77777777" w:rsidR="00103A4C" w:rsidRPr="00A65D43" w:rsidRDefault="00103A4C">
            <w:pPr>
              <w:widowControl w:val="0"/>
              <w:autoSpaceDE w:val="0"/>
              <w:autoSpaceDN w:val="0"/>
              <w:spacing w:after="0" w:line="240" w:lineRule="auto"/>
              <w:jc w:val="center"/>
              <w:rPr>
                <w:rFonts w:ascii="Sylfaen" w:eastAsia="Times New Roman" w:hAnsi="Sylfaen" w:cs="Times New Roman"/>
                <w:b/>
                <w:sz w:val="24"/>
                <w:szCs w:val="24"/>
              </w:rPr>
            </w:pPr>
            <w:r w:rsidRPr="00A65D43">
              <w:rPr>
                <w:rFonts w:ascii="Sylfaen" w:eastAsia="Times New Roman" w:hAnsi="Sylfaen" w:cs="Times New Roman"/>
                <w:b/>
                <w:sz w:val="24"/>
                <w:szCs w:val="24"/>
              </w:rPr>
              <w:t>Who</w:t>
            </w:r>
          </w:p>
          <w:p w14:paraId="77E4933F" w14:textId="77777777" w:rsidR="00103A4C" w:rsidRPr="00A65D43" w:rsidRDefault="00103A4C">
            <w:pPr>
              <w:widowControl w:val="0"/>
              <w:autoSpaceDE w:val="0"/>
              <w:autoSpaceDN w:val="0"/>
              <w:spacing w:after="0" w:line="240" w:lineRule="auto"/>
              <w:jc w:val="center"/>
              <w:rPr>
                <w:rFonts w:ascii="Sylfaen" w:eastAsia="Times New Roman" w:hAnsi="Sylfaen" w:cs="Times New Roman"/>
                <w:sz w:val="24"/>
                <w:szCs w:val="24"/>
              </w:rPr>
            </w:pPr>
            <w:r w:rsidRPr="00A65D43">
              <w:rPr>
                <w:rFonts w:ascii="Sylfaen" w:eastAsia="Times New Roman" w:hAnsi="Sylfaen" w:cs="Times New Roman"/>
                <w:sz w:val="24"/>
                <w:szCs w:val="24"/>
              </w:rPr>
              <w:t>(Is responsible for monitoring?)</w:t>
            </w:r>
          </w:p>
        </w:tc>
      </w:tr>
      <w:tr w:rsidR="00103A4C" w:rsidRPr="00512C9B" w14:paraId="77E49342" w14:textId="77777777" w:rsidTr="00DD03BF">
        <w:trPr>
          <w:gridAfter w:val="1"/>
          <w:wAfter w:w="1818" w:type="dxa"/>
          <w:trHeight w:val="461"/>
          <w:jc w:val="center"/>
        </w:trPr>
        <w:tc>
          <w:tcPr>
            <w:tcW w:w="11358" w:type="dxa"/>
            <w:gridSpan w:val="6"/>
            <w:tcBorders>
              <w:top w:val="single" w:sz="4" w:space="0" w:color="auto"/>
              <w:left w:val="single" w:sz="4" w:space="0" w:color="auto"/>
              <w:bottom w:val="single" w:sz="4" w:space="0" w:color="auto"/>
              <w:right w:val="single" w:sz="4" w:space="0" w:color="auto"/>
            </w:tcBorders>
            <w:hideMark/>
          </w:tcPr>
          <w:p w14:paraId="77E49341" w14:textId="77777777" w:rsidR="00103A4C" w:rsidRPr="00512C9B" w:rsidRDefault="00103A4C" w:rsidP="00001A94">
            <w:pPr>
              <w:widowControl w:val="0"/>
              <w:autoSpaceDE w:val="0"/>
              <w:autoSpaceDN w:val="0"/>
              <w:spacing w:after="0" w:line="240" w:lineRule="auto"/>
              <w:jc w:val="center"/>
              <w:rPr>
                <w:rFonts w:ascii="Sylfaen" w:eastAsia="Times New Roman" w:hAnsi="Sylfaen" w:cs="Times New Roman"/>
                <w:b/>
                <w:sz w:val="24"/>
                <w:szCs w:val="24"/>
              </w:rPr>
            </w:pPr>
            <w:r w:rsidRPr="00512C9B">
              <w:rPr>
                <w:rFonts w:ascii="Sylfaen" w:eastAsia="Times New Roman" w:hAnsi="Sylfaen" w:cs="Times New Roman"/>
                <w:b/>
                <w:sz w:val="24"/>
                <w:szCs w:val="24"/>
              </w:rPr>
              <w:t>CONSTRUCTION PHASE</w:t>
            </w:r>
          </w:p>
        </w:tc>
      </w:tr>
      <w:tr w:rsidR="00103A4C" w:rsidRPr="00512C9B" w14:paraId="77E4934C" w14:textId="77777777" w:rsidTr="00DD03BF">
        <w:trPr>
          <w:trHeight w:val="827"/>
          <w:jc w:val="center"/>
        </w:trPr>
        <w:tc>
          <w:tcPr>
            <w:tcW w:w="0" w:type="auto"/>
            <w:tcBorders>
              <w:top w:val="single" w:sz="4" w:space="0" w:color="auto"/>
              <w:left w:val="single" w:sz="4" w:space="0" w:color="auto"/>
              <w:bottom w:val="single" w:sz="4" w:space="0" w:color="auto"/>
              <w:right w:val="single" w:sz="4" w:space="0" w:color="auto"/>
            </w:tcBorders>
            <w:hideMark/>
          </w:tcPr>
          <w:p w14:paraId="77E4934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Supply of construction materials</w:t>
            </w:r>
          </w:p>
          <w:p w14:paraId="77E49344" w14:textId="77777777" w:rsidR="00103A4C" w:rsidRPr="00A65D43" w:rsidRDefault="00103A4C" w:rsidP="00103A4C">
            <w:pPr>
              <w:spacing w:after="0"/>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7E4934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Purchase of construction materials from the licensed suppliers </w:t>
            </w:r>
          </w:p>
        </w:tc>
        <w:tc>
          <w:tcPr>
            <w:tcW w:w="0" w:type="auto"/>
            <w:tcBorders>
              <w:top w:val="single" w:sz="4" w:space="0" w:color="auto"/>
              <w:left w:val="single" w:sz="4" w:space="0" w:color="auto"/>
              <w:bottom w:val="single" w:sz="4" w:space="0" w:color="auto"/>
              <w:right w:val="single" w:sz="4" w:space="0" w:color="auto"/>
            </w:tcBorders>
            <w:hideMark/>
          </w:tcPr>
          <w:p w14:paraId="77E4934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 supplier’s office or warehouse</w:t>
            </w:r>
          </w:p>
        </w:tc>
        <w:tc>
          <w:tcPr>
            <w:tcW w:w="0" w:type="auto"/>
            <w:tcBorders>
              <w:top w:val="single" w:sz="4" w:space="0" w:color="auto"/>
              <w:left w:val="single" w:sz="4" w:space="0" w:color="auto"/>
              <w:bottom w:val="single" w:sz="4" w:space="0" w:color="auto"/>
              <w:right w:val="single" w:sz="4" w:space="0" w:color="auto"/>
            </w:tcBorders>
            <w:hideMark/>
          </w:tcPr>
          <w:p w14:paraId="77E4934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Verification of labels of the materials and/or certificates if any</w:t>
            </w:r>
          </w:p>
        </w:tc>
        <w:tc>
          <w:tcPr>
            <w:tcW w:w="0" w:type="auto"/>
            <w:tcBorders>
              <w:top w:val="single" w:sz="4" w:space="0" w:color="auto"/>
              <w:left w:val="single" w:sz="4" w:space="0" w:color="auto"/>
              <w:bottom w:val="single" w:sz="4" w:space="0" w:color="auto"/>
              <w:right w:val="single" w:sz="4" w:space="0" w:color="auto"/>
            </w:tcBorders>
            <w:hideMark/>
          </w:tcPr>
          <w:p w14:paraId="77E4934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During conclusion of supply contracts    </w:t>
            </w:r>
          </w:p>
        </w:tc>
        <w:tc>
          <w:tcPr>
            <w:tcW w:w="2195" w:type="dxa"/>
            <w:tcBorders>
              <w:top w:val="single" w:sz="4" w:space="0" w:color="auto"/>
              <w:left w:val="single" w:sz="4" w:space="0" w:color="auto"/>
              <w:bottom w:val="single" w:sz="4" w:space="0" w:color="auto"/>
              <w:right w:val="single" w:sz="4" w:space="0" w:color="auto"/>
            </w:tcBorders>
            <w:hideMark/>
          </w:tcPr>
          <w:p w14:paraId="77E4934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Ensure reliability of construction materials and their safety for human health  </w:t>
            </w:r>
          </w:p>
        </w:tc>
        <w:tc>
          <w:tcPr>
            <w:tcW w:w="1818" w:type="dxa"/>
            <w:tcBorders>
              <w:top w:val="single" w:sz="4" w:space="0" w:color="auto"/>
              <w:left w:val="single" w:sz="4" w:space="0" w:color="auto"/>
              <w:bottom w:val="single" w:sz="4" w:space="0" w:color="auto"/>
              <w:right w:val="single" w:sz="4" w:space="0" w:color="auto"/>
            </w:tcBorders>
            <w:hideMark/>
          </w:tcPr>
          <w:p w14:paraId="77E4934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4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tc>
      </w:tr>
      <w:tr w:rsidR="00103A4C" w:rsidRPr="00512C9B" w14:paraId="77E4935F" w14:textId="77777777" w:rsidTr="00DD03BF">
        <w:trPr>
          <w:trHeight w:val="512"/>
          <w:jc w:val="center"/>
        </w:trPr>
        <w:tc>
          <w:tcPr>
            <w:tcW w:w="0" w:type="auto"/>
            <w:tcBorders>
              <w:top w:val="single" w:sz="4" w:space="0" w:color="auto"/>
              <w:left w:val="single" w:sz="4" w:space="0" w:color="auto"/>
              <w:bottom w:val="single" w:sz="4" w:space="0" w:color="auto"/>
              <w:right w:val="single" w:sz="4" w:space="0" w:color="auto"/>
            </w:tcBorders>
          </w:tcPr>
          <w:p w14:paraId="77E4934D" w14:textId="77777777" w:rsidR="00103A4C" w:rsidRPr="00A65D43" w:rsidRDefault="00103A4C" w:rsidP="00103A4C">
            <w:pPr>
              <w:widowControl w:val="0"/>
              <w:autoSpaceDE w:val="0"/>
              <w:autoSpaceDN w:val="0"/>
              <w:spacing w:after="0" w:line="240" w:lineRule="auto"/>
              <w:ind w:left="60"/>
              <w:rPr>
                <w:rFonts w:ascii="Sylfaen" w:eastAsia="Times New Roman" w:hAnsi="Sylfaen" w:cs="Times New Roman"/>
                <w:sz w:val="24"/>
                <w:szCs w:val="24"/>
              </w:rPr>
            </w:pPr>
            <w:r w:rsidRPr="00A65D43">
              <w:rPr>
                <w:rFonts w:ascii="Sylfaen" w:eastAsia="Times New Roman" w:hAnsi="Sylfaen" w:cs="Times New Roman"/>
                <w:sz w:val="24"/>
                <w:szCs w:val="24"/>
              </w:rPr>
              <w:t>Transportation of construction materials and waste;</w:t>
            </w:r>
          </w:p>
          <w:p w14:paraId="2602E7D3" w14:textId="77777777" w:rsidR="00E34B78" w:rsidRPr="00A65D43" w:rsidRDefault="00E34B78" w:rsidP="00103A4C">
            <w:pPr>
              <w:widowControl w:val="0"/>
              <w:autoSpaceDE w:val="0"/>
              <w:autoSpaceDN w:val="0"/>
              <w:spacing w:after="0" w:line="240" w:lineRule="auto"/>
              <w:ind w:left="60"/>
              <w:rPr>
                <w:rFonts w:ascii="Sylfaen" w:eastAsia="Times New Roman" w:hAnsi="Sylfaen" w:cs="Times New Roman"/>
                <w:sz w:val="24"/>
                <w:szCs w:val="24"/>
              </w:rPr>
            </w:pPr>
          </w:p>
          <w:p w14:paraId="77E4934E" w14:textId="7DE71AFA" w:rsidR="00103A4C" w:rsidRPr="00A65D43" w:rsidRDefault="00103A4C" w:rsidP="00103A4C">
            <w:pPr>
              <w:widowControl w:val="0"/>
              <w:autoSpaceDE w:val="0"/>
              <w:autoSpaceDN w:val="0"/>
              <w:spacing w:after="0" w:line="240" w:lineRule="auto"/>
              <w:ind w:left="60"/>
              <w:rPr>
                <w:rFonts w:ascii="Sylfaen" w:eastAsia="Times New Roman" w:hAnsi="Sylfaen" w:cs="Times New Roman"/>
                <w:sz w:val="24"/>
                <w:szCs w:val="24"/>
              </w:rPr>
            </w:pPr>
            <w:r w:rsidRPr="00A65D43">
              <w:rPr>
                <w:rFonts w:ascii="Sylfaen" w:eastAsia="Times New Roman" w:hAnsi="Sylfaen" w:cs="Times New Roman"/>
                <w:sz w:val="24"/>
                <w:szCs w:val="24"/>
              </w:rPr>
              <w:t>Movement of         construction vehicles and machinery</w:t>
            </w:r>
          </w:p>
          <w:p w14:paraId="77E4934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7E49350" w14:textId="77777777" w:rsidR="00103A4C" w:rsidRPr="00A65D43"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Technical condition of construction vehicles and machinery;</w:t>
            </w:r>
          </w:p>
          <w:p w14:paraId="77E49351" w14:textId="17066CA1" w:rsidR="00103A4C" w:rsidRPr="00A65D43"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Confinement and protection of truckloads with lining</w:t>
            </w:r>
          </w:p>
          <w:p w14:paraId="77E49352" w14:textId="77777777" w:rsidR="00103A4C" w:rsidRPr="00A65D43" w:rsidRDefault="00103A4C" w:rsidP="00103A4C">
            <w:pPr>
              <w:numPr>
                <w:ilvl w:val="0"/>
                <w:numId w:val="16"/>
              </w:numPr>
              <w:tabs>
                <w:tab w:val="num" w:pos="162"/>
              </w:tabs>
              <w:suppressAutoHyphens/>
              <w:spacing w:after="0" w:line="240" w:lineRule="auto"/>
              <w:ind w:left="162" w:hanging="162"/>
              <w:rPr>
                <w:rFonts w:ascii="Sylfaen" w:eastAsia="Times New Roman" w:hAnsi="Sylfaen" w:cs="Times New Roman"/>
                <w:sz w:val="24"/>
                <w:szCs w:val="24"/>
              </w:rPr>
            </w:pPr>
            <w:r w:rsidRPr="00A65D43">
              <w:rPr>
                <w:rFonts w:ascii="Sylfaen" w:hAnsi="Sylfaen"/>
                <w:sz w:val="24"/>
                <w:szCs w:val="24"/>
                <w:lang w:eastAsia="ar-SA"/>
              </w:rPr>
              <w:t>Movement of construction vehicles and machinery according to predefined traffic routes and within working hours: 9AM-6PM.</w:t>
            </w:r>
          </w:p>
        </w:tc>
        <w:tc>
          <w:tcPr>
            <w:tcW w:w="0" w:type="auto"/>
            <w:tcBorders>
              <w:top w:val="single" w:sz="4" w:space="0" w:color="auto"/>
              <w:left w:val="single" w:sz="4" w:space="0" w:color="auto"/>
              <w:bottom w:val="single" w:sz="4" w:space="0" w:color="auto"/>
              <w:right w:val="single" w:sz="4" w:space="0" w:color="auto"/>
            </w:tcBorders>
            <w:hideMark/>
          </w:tcPr>
          <w:p w14:paraId="77E4935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w:t>
            </w:r>
          </w:p>
          <w:p w14:paraId="77E4935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-Routes of transportation of construction materials and wastes</w:t>
            </w:r>
          </w:p>
        </w:tc>
        <w:tc>
          <w:tcPr>
            <w:tcW w:w="0" w:type="auto"/>
            <w:tcBorders>
              <w:top w:val="single" w:sz="4" w:space="0" w:color="auto"/>
              <w:left w:val="single" w:sz="4" w:space="0" w:color="auto"/>
              <w:bottom w:val="single" w:sz="4" w:space="0" w:color="auto"/>
              <w:right w:val="single" w:sz="4" w:space="0" w:color="auto"/>
            </w:tcBorders>
            <w:hideMark/>
          </w:tcPr>
          <w:p w14:paraId="77E4935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 of pre-defined movement routes, entrances and exits of construction sites</w:t>
            </w:r>
          </w:p>
        </w:tc>
        <w:tc>
          <w:tcPr>
            <w:tcW w:w="0" w:type="auto"/>
            <w:tcBorders>
              <w:top w:val="single" w:sz="4" w:space="0" w:color="auto"/>
              <w:left w:val="single" w:sz="4" w:space="0" w:color="auto"/>
              <w:bottom w:val="single" w:sz="4" w:space="0" w:color="auto"/>
              <w:right w:val="single" w:sz="4" w:space="0" w:color="auto"/>
            </w:tcBorders>
            <w:hideMark/>
          </w:tcPr>
          <w:p w14:paraId="77E4935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Unannounced monthly inspection during work hours and beyond</w:t>
            </w:r>
          </w:p>
        </w:tc>
        <w:tc>
          <w:tcPr>
            <w:tcW w:w="2195" w:type="dxa"/>
            <w:tcBorders>
              <w:top w:val="single" w:sz="4" w:space="0" w:color="auto"/>
              <w:left w:val="single" w:sz="4" w:space="0" w:color="auto"/>
              <w:bottom w:val="single" w:sz="4" w:space="0" w:color="auto"/>
              <w:right w:val="single" w:sz="4" w:space="0" w:color="auto"/>
            </w:tcBorders>
          </w:tcPr>
          <w:p w14:paraId="77E49357" w14:textId="77777777" w:rsidR="00103A4C" w:rsidRPr="00A65D43" w:rsidRDefault="00103A4C" w:rsidP="00103A4C">
            <w:pPr>
              <w:widowControl w:val="0"/>
              <w:tabs>
                <w:tab w:val="num" w:pos="720"/>
              </w:tabs>
              <w:suppressAutoHyphens/>
              <w:spacing w:after="0" w:line="240" w:lineRule="auto"/>
              <w:contextualSpacing/>
              <w:rPr>
                <w:rFonts w:ascii="Sylfaen" w:hAnsi="Sylfaen"/>
                <w:sz w:val="24"/>
                <w:szCs w:val="24"/>
                <w:lang w:eastAsia="ar-SA"/>
              </w:rPr>
            </w:pPr>
            <w:r w:rsidRPr="00A65D43">
              <w:rPr>
                <w:rFonts w:ascii="Sylfaen" w:hAnsi="Sylfaen"/>
                <w:sz w:val="24"/>
                <w:szCs w:val="24"/>
                <w:lang w:eastAsia="ar-SA"/>
              </w:rPr>
              <w:t>-Limit pollution of soil and air from emissions;</w:t>
            </w:r>
          </w:p>
          <w:p w14:paraId="77E4935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-Limit nuisance to local communities;</w:t>
            </w:r>
          </w:p>
          <w:p w14:paraId="77E4935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-Minimize traffic disruption, </w:t>
            </w:r>
            <w:r w:rsidRPr="00A65D43">
              <w:rPr>
                <w:rFonts w:ascii="Sylfaen" w:eastAsia="Times New Roman" w:hAnsi="Sylfaen" w:cs="Times New Roman"/>
                <w:sz w:val="24"/>
                <w:szCs w:val="24"/>
              </w:rPr>
              <w:lastRenderedPageBreak/>
              <w:t xml:space="preserve">ensure pedestrian safety and prevent accidents </w:t>
            </w:r>
          </w:p>
          <w:p w14:paraId="77E4935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14:paraId="77E4935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ATDF</w:t>
            </w:r>
          </w:p>
          <w:p w14:paraId="77E4935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p w14:paraId="77E4935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p w14:paraId="77E4935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103A4C" w:rsidRPr="00512C9B" w14:paraId="77E4936B" w14:textId="77777777" w:rsidTr="00DD03BF">
        <w:tblPrEx>
          <w:shd w:val="clear" w:color="auto" w:fill="FFFFFF" w:themeFill="background1"/>
        </w:tblPrEx>
        <w:trPr>
          <w:trHeight w:val="5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60" w14:textId="77777777" w:rsidR="00103A4C" w:rsidRPr="00A65D43" w:rsidRDefault="00103A4C" w:rsidP="00103A4C">
            <w:pPr>
              <w:widowControl w:val="0"/>
              <w:autoSpaceDE w:val="0"/>
              <w:autoSpaceDN w:val="0"/>
              <w:spacing w:after="0" w:line="240" w:lineRule="auto"/>
              <w:ind w:left="60"/>
              <w:rPr>
                <w:rFonts w:ascii="Sylfaen" w:eastAsia="Times New Roman" w:hAnsi="Sylfaen" w:cs="Times New Roman"/>
                <w:sz w:val="24"/>
                <w:szCs w:val="24"/>
              </w:rPr>
            </w:pPr>
            <w:r w:rsidRPr="00A65D43">
              <w:rPr>
                <w:rFonts w:ascii="Sylfaen" w:eastAsia="Times New Roman" w:hAnsi="Sylfaen" w:cs="Times New Roman"/>
                <w:sz w:val="24"/>
                <w:szCs w:val="24"/>
              </w:rPr>
              <w:lastRenderedPageBreak/>
              <w:t>Maintenance of construction equipment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61" w14:textId="77777777" w:rsidR="00103A4C" w:rsidRPr="00A65D43"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Washing of cars and construction equipment outside the construction site or on maximum distance from natural streams</w:t>
            </w:r>
          </w:p>
          <w:p w14:paraId="77E49362" w14:textId="77777777" w:rsidR="00103A4C" w:rsidRPr="00A65D43"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 xml:space="preserve">Refueling or lubrication of construction equipment outside the construction site or at the predetermined confined area </w:t>
            </w:r>
          </w:p>
          <w:p w14:paraId="77E4936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6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6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Inspection of activities</w:t>
            </w:r>
            <w:r w:rsidRPr="00A65D43" w:rsidDel="00B12C8F">
              <w:rPr>
                <w:rFonts w:ascii="Sylfaen" w:hAnsi="Sylfae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6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Selective inspections during work hours</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67" w14:textId="77777777" w:rsidR="00103A4C" w:rsidRPr="00A65D43" w:rsidRDefault="00103A4C" w:rsidP="00103A4C">
            <w:pPr>
              <w:suppressAutoHyphens/>
              <w:spacing w:after="0" w:line="240" w:lineRule="auto"/>
              <w:rPr>
                <w:rFonts w:ascii="Sylfaen" w:hAnsi="Sylfaen"/>
                <w:sz w:val="24"/>
                <w:szCs w:val="24"/>
                <w:lang w:eastAsia="ar-SA"/>
              </w:rPr>
            </w:pPr>
            <w:r w:rsidRPr="00A65D43">
              <w:rPr>
                <w:rFonts w:ascii="Sylfaen" w:hAnsi="Sylfaen"/>
                <w:sz w:val="24"/>
                <w:szCs w:val="24"/>
                <w:lang w:eastAsia="ar-SA"/>
              </w:rPr>
              <w:t>-Avoid pollution of water and soil with oil products due to operation of equipment;</w:t>
            </w:r>
          </w:p>
          <w:p w14:paraId="77E4936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lang w:eastAsia="ar-SA"/>
              </w:rPr>
              <w:t xml:space="preserve">-Timely localize and decrease expected damage in case of fire            </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69" w14:textId="77777777" w:rsidR="00103A4C" w:rsidRPr="00A65D43" w:rsidRDefault="00103A4C" w:rsidP="00103A4C">
            <w:pPr>
              <w:suppressAutoHyphens/>
              <w:spacing w:after="0" w:line="240" w:lineRule="auto"/>
              <w:rPr>
                <w:rFonts w:ascii="Sylfaen" w:hAnsi="Sylfaen"/>
                <w:sz w:val="24"/>
                <w:szCs w:val="24"/>
                <w:lang w:eastAsia="ar-SA"/>
              </w:rPr>
            </w:pPr>
            <w:r w:rsidRPr="00A65D43">
              <w:rPr>
                <w:rFonts w:ascii="Sylfaen" w:hAnsi="Sylfaen"/>
                <w:sz w:val="24"/>
                <w:szCs w:val="24"/>
                <w:lang w:eastAsia="ar-SA"/>
              </w:rPr>
              <w:t>ATDF</w:t>
            </w:r>
          </w:p>
          <w:p w14:paraId="77E4936A" w14:textId="77777777" w:rsidR="00103A4C" w:rsidRPr="00A65D43" w:rsidRDefault="00103A4C" w:rsidP="00103A4C">
            <w:pPr>
              <w:suppressAutoHyphens/>
              <w:spacing w:after="0" w:line="240" w:lineRule="auto"/>
              <w:rPr>
                <w:rFonts w:ascii="Sylfaen" w:hAnsi="Sylfaen"/>
                <w:sz w:val="24"/>
                <w:szCs w:val="24"/>
                <w:lang w:eastAsia="ar-SA"/>
              </w:rPr>
            </w:pPr>
            <w:r w:rsidRPr="00A65D43">
              <w:rPr>
                <w:rFonts w:ascii="Sylfaen" w:hAnsi="Sylfaen"/>
                <w:sz w:val="24"/>
                <w:szCs w:val="24"/>
                <w:lang w:eastAsia="ar-SA"/>
              </w:rPr>
              <w:t>Technical Supervisor</w:t>
            </w:r>
          </w:p>
        </w:tc>
      </w:tr>
      <w:tr w:rsidR="00103A4C" w:rsidRPr="00512C9B" w14:paraId="77E4937A" w14:textId="77777777" w:rsidTr="00DD03BF">
        <w:trPr>
          <w:trHeight w:val="512"/>
          <w:jc w:val="center"/>
        </w:trPr>
        <w:tc>
          <w:tcPr>
            <w:tcW w:w="0" w:type="auto"/>
            <w:tcBorders>
              <w:top w:val="single" w:sz="4" w:space="0" w:color="auto"/>
              <w:left w:val="single" w:sz="4" w:space="0" w:color="auto"/>
              <w:bottom w:val="single" w:sz="4" w:space="0" w:color="auto"/>
              <w:right w:val="single" w:sz="4" w:space="0" w:color="auto"/>
            </w:tcBorders>
            <w:hideMark/>
          </w:tcPr>
          <w:p w14:paraId="77E4936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Generation of construction waste</w:t>
            </w:r>
          </w:p>
        </w:tc>
        <w:tc>
          <w:tcPr>
            <w:tcW w:w="0" w:type="auto"/>
            <w:tcBorders>
              <w:top w:val="single" w:sz="4" w:space="0" w:color="auto"/>
              <w:left w:val="single" w:sz="4" w:space="0" w:color="auto"/>
              <w:bottom w:val="single" w:sz="4" w:space="0" w:color="auto"/>
              <w:right w:val="single" w:sz="4" w:space="0" w:color="auto"/>
            </w:tcBorders>
            <w:hideMark/>
          </w:tcPr>
          <w:p w14:paraId="77E4936D" w14:textId="77777777" w:rsidR="00103A4C" w:rsidRPr="00A65D43"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Temporary storage of waste at the pre-defined areas of construction site;</w:t>
            </w:r>
          </w:p>
          <w:p w14:paraId="77E4936E" w14:textId="77777777" w:rsidR="00103A4C" w:rsidRPr="00A65D43" w:rsidRDefault="00103A4C" w:rsidP="00103A4C">
            <w:pPr>
              <w:numPr>
                <w:ilvl w:val="0"/>
                <w:numId w:val="16"/>
              </w:numPr>
              <w:tabs>
                <w:tab w:val="clear" w:pos="360"/>
                <w:tab w:val="num" w:pos="162"/>
                <w:tab w:val="num" w:pos="720"/>
              </w:tabs>
              <w:suppressAutoHyphens/>
              <w:spacing w:after="0" w:line="240" w:lineRule="auto"/>
              <w:ind w:left="162" w:hanging="162"/>
              <w:rPr>
                <w:rFonts w:ascii="Sylfaen" w:hAnsi="Sylfaen"/>
                <w:sz w:val="24"/>
                <w:szCs w:val="24"/>
                <w:lang w:eastAsia="ar-SA"/>
              </w:rPr>
            </w:pPr>
            <w:r w:rsidRPr="00A65D43">
              <w:rPr>
                <w:rFonts w:ascii="Sylfaen" w:hAnsi="Sylfaen"/>
                <w:sz w:val="24"/>
                <w:szCs w:val="24"/>
                <w:lang w:eastAsia="ar-SA"/>
              </w:rPr>
              <w:t>Timely disposal of waste to the formally designated locations</w:t>
            </w:r>
            <w:r w:rsidRPr="00A65D43" w:rsidDel="003016C5">
              <w:rPr>
                <w:rFonts w:ascii="Sylfaen" w:hAnsi="Sylfaen"/>
                <w:sz w:val="24"/>
                <w:szCs w:val="24"/>
                <w:lang w:eastAsia="ar-SA"/>
              </w:rPr>
              <w:t xml:space="preserve"> </w:t>
            </w:r>
          </w:p>
          <w:p w14:paraId="77E4936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7E49370"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w:t>
            </w:r>
          </w:p>
          <w:p w14:paraId="77E49371"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Waste disposal site</w:t>
            </w:r>
          </w:p>
        </w:tc>
        <w:tc>
          <w:tcPr>
            <w:tcW w:w="0" w:type="auto"/>
            <w:tcBorders>
              <w:top w:val="single" w:sz="4" w:space="0" w:color="auto"/>
              <w:left w:val="single" w:sz="4" w:space="0" w:color="auto"/>
              <w:bottom w:val="single" w:sz="4" w:space="0" w:color="auto"/>
              <w:right w:val="single" w:sz="4" w:space="0" w:color="auto"/>
            </w:tcBorders>
            <w:hideMark/>
          </w:tcPr>
          <w:p w14:paraId="77E49372"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 of site</w:t>
            </w:r>
          </w:p>
        </w:tc>
        <w:tc>
          <w:tcPr>
            <w:tcW w:w="0" w:type="auto"/>
            <w:tcBorders>
              <w:top w:val="single" w:sz="4" w:space="0" w:color="auto"/>
              <w:left w:val="single" w:sz="4" w:space="0" w:color="auto"/>
              <w:bottom w:val="single" w:sz="4" w:space="0" w:color="auto"/>
              <w:right w:val="single" w:sz="4" w:space="0" w:color="auto"/>
            </w:tcBorders>
            <w:hideMark/>
          </w:tcPr>
          <w:p w14:paraId="77E4937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Unannounced monthly inspection during entire construction phase</w:t>
            </w:r>
          </w:p>
        </w:tc>
        <w:tc>
          <w:tcPr>
            <w:tcW w:w="2195" w:type="dxa"/>
            <w:tcBorders>
              <w:top w:val="single" w:sz="4" w:space="0" w:color="auto"/>
              <w:left w:val="single" w:sz="4" w:space="0" w:color="auto"/>
              <w:bottom w:val="single" w:sz="4" w:space="0" w:color="auto"/>
              <w:right w:val="single" w:sz="4" w:space="0" w:color="auto"/>
            </w:tcBorders>
            <w:hideMark/>
          </w:tcPr>
          <w:p w14:paraId="77E4937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w:t>
            </w:r>
            <w:r w:rsidRPr="00A65D43">
              <w:rPr>
                <w:rFonts w:ascii="Sylfaen" w:eastAsia="Times New Roman" w:hAnsi="Sylfaen" w:cs="Times New Roman"/>
                <w:sz w:val="24"/>
                <w:szCs w:val="24"/>
              </w:rPr>
              <w:t>Prevent pollution of soil, surface water and ground water,</w:t>
            </w:r>
          </w:p>
          <w:p w14:paraId="77E4937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 Avoid accidents at the </w:t>
            </w:r>
            <w:r w:rsidRPr="00A65D43">
              <w:rPr>
                <w:rFonts w:ascii="Sylfaen" w:eastAsia="Times New Roman" w:hAnsi="Sylfaen" w:cs="Times New Roman"/>
                <w:sz w:val="24"/>
                <w:szCs w:val="24"/>
              </w:rPr>
              <w:lastRenderedPageBreak/>
              <w:t>construction site due to scattered fragments of construction   materials and debris,</w:t>
            </w:r>
          </w:p>
          <w:p w14:paraId="77E4937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Retain esthetic appearance of the  construction site and its surroundings</w:t>
            </w:r>
          </w:p>
        </w:tc>
        <w:tc>
          <w:tcPr>
            <w:tcW w:w="1818" w:type="dxa"/>
            <w:tcBorders>
              <w:top w:val="single" w:sz="4" w:space="0" w:color="auto"/>
              <w:left w:val="single" w:sz="4" w:space="0" w:color="auto"/>
              <w:bottom w:val="single" w:sz="4" w:space="0" w:color="auto"/>
              <w:right w:val="single" w:sz="4" w:space="0" w:color="auto"/>
            </w:tcBorders>
          </w:tcPr>
          <w:p w14:paraId="77E4937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ATDF</w:t>
            </w:r>
          </w:p>
          <w:p w14:paraId="77E4937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p w14:paraId="77E49379" w14:textId="77777777" w:rsidR="00103A4C" w:rsidRPr="00A65D43" w:rsidRDefault="00103A4C" w:rsidP="00103A4C">
            <w:pPr>
              <w:spacing w:after="0" w:line="240" w:lineRule="auto"/>
              <w:rPr>
                <w:rFonts w:ascii="Sylfaen" w:eastAsia="Times New Roman" w:hAnsi="Sylfaen" w:cs="Times New Roman"/>
                <w:sz w:val="24"/>
                <w:szCs w:val="24"/>
              </w:rPr>
            </w:pPr>
          </w:p>
        </w:tc>
      </w:tr>
      <w:tr w:rsidR="00103A4C" w:rsidRPr="00512C9B" w14:paraId="77E4938A" w14:textId="77777777" w:rsidTr="00DD03BF">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77E4937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Deploying manpower for construction</w:t>
            </w:r>
          </w:p>
          <w:p w14:paraId="77E4937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7E4937D"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Provision of uniforms and safety gears to workers and enforcement of their use by the constructor;</w:t>
            </w:r>
          </w:p>
          <w:p w14:paraId="77E4937E"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Provision of work-site safety instruction to contractor’s personnel and instructions proper recording;</w:t>
            </w:r>
          </w:p>
          <w:p w14:paraId="77E4937F"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Installation of fencing;</w:t>
            </w:r>
          </w:p>
          <w:p w14:paraId="77E49380"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Provisions of nuisance activities within working hours from 9AM-6PM and in accordance with allowed norms of noise and vibrations</w:t>
            </w:r>
          </w:p>
        </w:tc>
        <w:tc>
          <w:tcPr>
            <w:tcW w:w="0" w:type="auto"/>
            <w:tcBorders>
              <w:top w:val="single" w:sz="4" w:space="0" w:color="auto"/>
              <w:left w:val="single" w:sz="4" w:space="0" w:color="auto"/>
              <w:bottom w:val="single" w:sz="4" w:space="0" w:color="auto"/>
              <w:right w:val="single" w:sz="4" w:space="0" w:color="auto"/>
            </w:tcBorders>
            <w:hideMark/>
          </w:tcPr>
          <w:p w14:paraId="77E49381"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hideMark/>
          </w:tcPr>
          <w:p w14:paraId="77E49382"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w:t>
            </w:r>
          </w:p>
        </w:tc>
        <w:tc>
          <w:tcPr>
            <w:tcW w:w="0" w:type="auto"/>
            <w:tcBorders>
              <w:top w:val="single" w:sz="4" w:space="0" w:color="auto"/>
              <w:left w:val="single" w:sz="4" w:space="0" w:color="auto"/>
              <w:bottom w:val="single" w:sz="4" w:space="0" w:color="auto"/>
              <w:right w:val="single" w:sz="4" w:space="0" w:color="auto"/>
            </w:tcBorders>
            <w:hideMark/>
          </w:tcPr>
          <w:p w14:paraId="77E4938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 xml:space="preserve"> </w:t>
            </w:r>
            <w:r w:rsidRPr="00A65D43">
              <w:rPr>
                <w:rFonts w:ascii="Sylfaen" w:eastAsia="Times New Roman" w:hAnsi="Sylfaen" w:cs="Times New Roman"/>
                <w:sz w:val="24"/>
                <w:szCs w:val="24"/>
              </w:rPr>
              <w:t>Periodically during construction and upon its completion</w:t>
            </w:r>
          </w:p>
        </w:tc>
        <w:tc>
          <w:tcPr>
            <w:tcW w:w="2195" w:type="dxa"/>
            <w:tcBorders>
              <w:top w:val="single" w:sz="4" w:space="0" w:color="auto"/>
              <w:left w:val="single" w:sz="4" w:space="0" w:color="auto"/>
              <w:bottom w:val="single" w:sz="4" w:space="0" w:color="auto"/>
              <w:right w:val="single" w:sz="4" w:space="0" w:color="auto"/>
            </w:tcBorders>
            <w:hideMark/>
          </w:tcPr>
          <w:p w14:paraId="77E4938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-Minimize probability of accidents </w:t>
            </w:r>
          </w:p>
          <w:p w14:paraId="77E4938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-Protect workers’ health;</w:t>
            </w:r>
          </w:p>
          <w:p w14:paraId="77E49386" w14:textId="77777777" w:rsidR="00103A4C" w:rsidRPr="00A65D43" w:rsidRDefault="00103A4C" w:rsidP="00103A4C">
            <w:pPr>
              <w:tabs>
                <w:tab w:val="num" w:pos="720"/>
              </w:tabs>
              <w:suppressAutoHyphens/>
              <w:spacing w:after="0" w:line="240" w:lineRule="auto"/>
              <w:rPr>
                <w:rFonts w:ascii="Sylfaen" w:eastAsia="Times New Roman" w:hAnsi="Sylfaen" w:cs="Times New Roman"/>
                <w:sz w:val="24"/>
                <w:szCs w:val="24"/>
                <w:lang w:val="de-DE"/>
              </w:rPr>
            </w:pPr>
            <w:r w:rsidRPr="00A65D43">
              <w:rPr>
                <w:rFonts w:ascii="Sylfaen" w:eastAsia="Times New Roman" w:hAnsi="Sylfaen" w:cs="Times New Roman"/>
                <w:sz w:val="24"/>
                <w:szCs w:val="24"/>
                <w:lang w:val="de-DE"/>
              </w:rPr>
              <w:t>-Limit nuisance to local communities from noise and vibration.</w:t>
            </w:r>
          </w:p>
          <w:p w14:paraId="77E4938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sidDel="006678F7">
              <w:rPr>
                <w:rFonts w:ascii="Sylfaen" w:eastAsia="Times New Roman" w:hAnsi="Sylfaen" w:cs="Times New Roman"/>
                <w:sz w:val="24"/>
                <w:szCs w:val="24"/>
              </w:rPr>
              <w:t xml:space="preserve"> </w:t>
            </w:r>
          </w:p>
        </w:tc>
        <w:tc>
          <w:tcPr>
            <w:tcW w:w="1818" w:type="dxa"/>
            <w:tcBorders>
              <w:top w:val="single" w:sz="4" w:space="0" w:color="auto"/>
              <w:left w:val="single" w:sz="4" w:space="0" w:color="auto"/>
              <w:bottom w:val="single" w:sz="4" w:space="0" w:color="auto"/>
              <w:right w:val="single" w:sz="4" w:space="0" w:color="auto"/>
            </w:tcBorders>
            <w:hideMark/>
          </w:tcPr>
          <w:p w14:paraId="77E4938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8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tc>
      </w:tr>
      <w:tr w:rsidR="00103A4C" w:rsidRPr="00512C9B" w14:paraId="77E49398" w14:textId="77777777" w:rsidTr="00DD03BF">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E4938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Works near privately-owned land plots and other property</w:t>
            </w:r>
          </w:p>
        </w:tc>
        <w:tc>
          <w:tcPr>
            <w:tcW w:w="0" w:type="auto"/>
            <w:shd w:val="clear" w:color="auto" w:fill="auto"/>
          </w:tcPr>
          <w:p w14:paraId="77E4938C"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Avoid trespassing or incidentally damaging of private property (using small-size machinery or manual labor near walls and fences, stockpiling of construction material and waste away from private property; etc.);</w:t>
            </w:r>
          </w:p>
          <w:p w14:paraId="77E4938D"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In case of unintended damage to private property, quickly restore it to the original or better status;</w:t>
            </w:r>
          </w:p>
          <w:p w14:paraId="77E4938E"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In case of expected temporary impact on privately-owned property, inform owners upfront and guarantee restoration, acquire written consent of owners for intervention, and promptly restore the damage to the original or better status.</w:t>
            </w:r>
          </w:p>
        </w:tc>
        <w:tc>
          <w:tcPr>
            <w:tcW w:w="0" w:type="auto"/>
            <w:shd w:val="clear" w:color="auto" w:fill="auto"/>
          </w:tcPr>
          <w:p w14:paraId="77E4938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 xml:space="preserve">Works near privately-owned land, buildings and other assets </w:t>
            </w:r>
          </w:p>
        </w:tc>
        <w:tc>
          <w:tcPr>
            <w:tcW w:w="0" w:type="auto"/>
            <w:shd w:val="clear" w:color="auto" w:fill="auto"/>
          </w:tcPr>
          <w:p w14:paraId="77E49390"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Monitoring and inspection</w:t>
            </w:r>
          </w:p>
        </w:tc>
        <w:tc>
          <w:tcPr>
            <w:tcW w:w="0" w:type="auto"/>
            <w:shd w:val="clear" w:color="auto" w:fill="auto"/>
          </w:tcPr>
          <w:p w14:paraId="77E49391"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lang w:val="it-IT"/>
              </w:rPr>
              <w:t>Entire period of construction</w:t>
            </w:r>
          </w:p>
        </w:tc>
        <w:tc>
          <w:tcPr>
            <w:tcW w:w="2195" w:type="dxa"/>
            <w:shd w:val="clear" w:color="auto" w:fill="auto"/>
          </w:tcPr>
          <w:p w14:paraId="77E49392" w14:textId="77777777" w:rsidR="00103A4C" w:rsidRPr="00A65D43" w:rsidRDefault="00103A4C" w:rsidP="00103A4C">
            <w:pPr>
              <w:spacing w:after="0" w:line="240" w:lineRule="auto"/>
              <w:rPr>
                <w:rFonts w:ascii="Sylfaen" w:eastAsia="Times New Roman" w:hAnsi="Sylfaen" w:cs="Times New Roman"/>
                <w:sz w:val="24"/>
                <w:szCs w:val="24"/>
                <w:lang w:val="de-DE"/>
              </w:rPr>
            </w:pPr>
            <w:r w:rsidRPr="00A65D43">
              <w:rPr>
                <w:rFonts w:ascii="Sylfaen" w:eastAsia="Times New Roman" w:hAnsi="Sylfaen" w:cs="Times New Roman"/>
                <w:sz w:val="24"/>
                <w:szCs w:val="24"/>
                <w:lang w:val="de-DE"/>
              </w:rPr>
              <w:t>-Reduce the probability of damages on private property</w:t>
            </w:r>
          </w:p>
          <w:p w14:paraId="77E4939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lang w:val="de-DE"/>
              </w:rPr>
              <w:t>-Exclude temporary or permanent violation of ownership and/or user rights on the private property</w:t>
            </w:r>
          </w:p>
        </w:tc>
        <w:tc>
          <w:tcPr>
            <w:tcW w:w="1818" w:type="dxa"/>
            <w:shd w:val="clear" w:color="auto" w:fill="auto"/>
          </w:tcPr>
          <w:p w14:paraId="77E49394" w14:textId="77777777" w:rsidR="00103A4C" w:rsidRPr="00A65D43" w:rsidRDefault="00103A4C" w:rsidP="00103A4C">
            <w:p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95" w14:textId="77777777" w:rsidR="00103A4C" w:rsidRPr="00A65D43" w:rsidRDefault="00103A4C" w:rsidP="00103A4C">
            <w:pPr>
              <w:spacing w:after="0" w:line="240" w:lineRule="auto"/>
              <w:rPr>
                <w:rFonts w:ascii="Sylfaen" w:eastAsia="Times New Roman" w:hAnsi="Sylfaen" w:cs="Times New Roman"/>
                <w:sz w:val="24"/>
                <w:szCs w:val="24"/>
                <w:lang w:val="it-IT"/>
              </w:rPr>
            </w:pPr>
            <w:r w:rsidRPr="00A65D43">
              <w:rPr>
                <w:rFonts w:ascii="Sylfaen" w:eastAsia="Times New Roman" w:hAnsi="Sylfaen" w:cs="Times New Roman"/>
                <w:sz w:val="24"/>
                <w:szCs w:val="24"/>
              </w:rPr>
              <w:t>Technical Supervisor</w:t>
            </w:r>
            <w:r w:rsidRPr="00A65D43">
              <w:rPr>
                <w:rFonts w:ascii="Sylfaen" w:eastAsia="Times New Roman" w:hAnsi="Sylfaen" w:cs="Times New Roman"/>
                <w:sz w:val="24"/>
                <w:szCs w:val="24"/>
                <w:lang w:val="it-IT"/>
              </w:rPr>
              <w:t xml:space="preserve"> </w:t>
            </w:r>
          </w:p>
          <w:p w14:paraId="77E49396" w14:textId="77777777" w:rsidR="00103A4C" w:rsidRPr="00A65D43" w:rsidRDefault="00103A4C" w:rsidP="00103A4C">
            <w:pPr>
              <w:spacing w:after="0" w:line="240" w:lineRule="auto"/>
              <w:rPr>
                <w:rFonts w:ascii="Sylfaen" w:eastAsia="Times New Roman" w:hAnsi="Sylfaen" w:cs="Times New Roman"/>
                <w:sz w:val="24"/>
                <w:szCs w:val="24"/>
                <w:lang w:val="it-IT"/>
              </w:rPr>
            </w:pPr>
          </w:p>
          <w:p w14:paraId="77E4939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103A4C" w:rsidRPr="00512C9B" w14:paraId="77E493A1" w14:textId="77777777" w:rsidTr="00DD03BF">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77E4939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 re-cultivation and landscaping</w:t>
            </w:r>
          </w:p>
        </w:tc>
        <w:tc>
          <w:tcPr>
            <w:tcW w:w="0" w:type="auto"/>
            <w:tcBorders>
              <w:top w:val="single" w:sz="4" w:space="0" w:color="auto"/>
              <w:left w:val="single" w:sz="4" w:space="0" w:color="auto"/>
              <w:bottom w:val="single" w:sz="4" w:space="0" w:color="auto"/>
              <w:right w:val="single" w:sz="4" w:space="0" w:color="auto"/>
            </w:tcBorders>
            <w:hideMark/>
          </w:tcPr>
          <w:p w14:paraId="77E4939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Final cleaning of the rehabilitation site and permanent access roads and landscaping-greening of the area as required</w:t>
            </w:r>
          </w:p>
        </w:tc>
        <w:tc>
          <w:tcPr>
            <w:tcW w:w="0" w:type="auto"/>
            <w:tcBorders>
              <w:top w:val="single" w:sz="4" w:space="0" w:color="auto"/>
              <w:left w:val="single" w:sz="4" w:space="0" w:color="auto"/>
              <w:bottom w:val="single" w:sz="4" w:space="0" w:color="auto"/>
              <w:right w:val="single" w:sz="4" w:space="0" w:color="auto"/>
            </w:tcBorders>
            <w:hideMark/>
          </w:tcPr>
          <w:p w14:paraId="77E4939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 and access roads</w:t>
            </w:r>
          </w:p>
        </w:tc>
        <w:tc>
          <w:tcPr>
            <w:tcW w:w="0" w:type="auto"/>
            <w:tcBorders>
              <w:top w:val="single" w:sz="4" w:space="0" w:color="auto"/>
              <w:left w:val="single" w:sz="4" w:space="0" w:color="auto"/>
              <w:bottom w:val="single" w:sz="4" w:space="0" w:color="auto"/>
              <w:right w:val="single" w:sz="4" w:space="0" w:color="auto"/>
            </w:tcBorders>
            <w:hideMark/>
          </w:tcPr>
          <w:p w14:paraId="77E4939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hideMark/>
          </w:tcPr>
          <w:p w14:paraId="77E4939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Final period of construction</w:t>
            </w:r>
          </w:p>
        </w:tc>
        <w:tc>
          <w:tcPr>
            <w:tcW w:w="2195" w:type="dxa"/>
            <w:tcBorders>
              <w:top w:val="single" w:sz="4" w:space="0" w:color="auto"/>
              <w:left w:val="single" w:sz="4" w:space="0" w:color="auto"/>
              <w:bottom w:val="single" w:sz="4" w:space="0" w:color="auto"/>
              <w:right w:val="single" w:sz="4" w:space="0" w:color="auto"/>
            </w:tcBorders>
            <w:hideMark/>
          </w:tcPr>
          <w:p w14:paraId="77E4939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Reduce loss of aesthetical value of the landscape due to construction activities</w:t>
            </w:r>
          </w:p>
        </w:tc>
        <w:tc>
          <w:tcPr>
            <w:tcW w:w="1818" w:type="dxa"/>
            <w:tcBorders>
              <w:top w:val="single" w:sz="4" w:space="0" w:color="auto"/>
              <w:left w:val="single" w:sz="4" w:space="0" w:color="auto"/>
              <w:bottom w:val="single" w:sz="4" w:space="0" w:color="auto"/>
              <w:right w:val="single" w:sz="4" w:space="0" w:color="auto"/>
            </w:tcBorders>
            <w:hideMark/>
          </w:tcPr>
          <w:p w14:paraId="77E4939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A0"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tc>
      </w:tr>
      <w:tr w:rsidR="00103A4C" w:rsidRPr="00512C9B" w14:paraId="77E493AF" w14:textId="77777777" w:rsidTr="00DD03BF">
        <w:tblPrEx>
          <w:shd w:val="clear" w:color="auto" w:fill="FFFFFF" w:themeFill="background1"/>
        </w:tblPrEx>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2"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Solid waste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3" w14:textId="507CE4F0" w:rsidR="00103A4C" w:rsidRPr="00A65D43" w:rsidRDefault="00103A4C" w:rsidP="00103A4C">
            <w:pPr>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Trash bins placement and arrangement on periodic</w:t>
            </w:r>
            <w:r w:rsidRPr="00343F4B">
              <w:rPr>
                <w:rFonts w:ascii="Sylfaen" w:eastAsia="Times New Roman" w:hAnsi="Sylfaen" w:cs="Times New Roman"/>
                <w:sz w:val="24"/>
                <w:szCs w:val="24"/>
              </w:rPr>
              <w:t>al</w:t>
            </w:r>
            <w:r w:rsidRPr="00A65D43">
              <w:rPr>
                <w:rFonts w:ascii="Sylfaen" w:eastAsia="Times New Roman" w:hAnsi="Sylfaen" w:cs="Times New Roman"/>
                <w:sz w:val="24"/>
                <w:szCs w:val="24"/>
              </w:rPr>
              <w:t xml:space="preserve"> transportation of waste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Total period of works</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A7" w14:textId="77777777" w:rsidR="00103A4C" w:rsidRPr="00A65D43" w:rsidRDefault="00103A4C" w:rsidP="00103A4C">
            <w:pPr>
              <w:widowControl w:val="0"/>
              <w:tabs>
                <w:tab w:val="left" w:pos="330"/>
              </w:tabs>
              <w:autoSpaceDE w:val="0"/>
              <w:autoSpaceDN w:val="0"/>
              <w:spacing w:after="0" w:line="240" w:lineRule="auto"/>
              <w:ind w:right="-90"/>
              <w:rPr>
                <w:rFonts w:ascii="Sylfaen" w:eastAsia="Times New Roman" w:hAnsi="Sylfaen" w:cs="Times New Roman"/>
                <w:sz w:val="24"/>
                <w:szCs w:val="24"/>
              </w:rPr>
            </w:pPr>
            <w:r w:rsidRPr="00A65D43">
              <w:rPr>
                <w:rFonts w:ascii="Sylfaen" w:eastAsia="Times New Roman" w:hAnsi="Sylfaen" w:cs="Times New Roman"/>
                <w:sz w:val="24"/>
                <w:szCs w:val="24"/>
              </w:rPr>
              <w:t xml:space="preserve">- Prevent pollution of soil, surface </w:t>
            </w:r>
            <w:r w:rsidRPr="00A65D43">
              <w:rPr>
                <w:rFonts w:ascii="Sylfaen" w:eastAsia="Times New Roman" w:hAnsi="Sylfaen" w:cs="Times New Roman"/>
                <w:sz w:val="24"/>
                <w:szCs w:val="24"/>
              </w:rPr>
              <w:lastRenderedPageBreak/>
              <w:t>water and ground water;</w:t>
            </w:r>
          </w:p>
          <w:p w14:paraId="77E493A8" w14:textId="77777777" w:rsidR="00103A4C" w:rsidRPr="00A65D43" w:rsidRDefault="00103A4C" w:rsidP="00103A4C">
            <w:pPr>
              <w:widowControl w:val="0"/>
              <w:tabs>
                <w:tab w:val="left" w:pos="330"/>
              </w:tabs>
              <w:autoSpaceDE w:val="0"/>
              <w:autoSpaceDN w:val="0"/>
              <w:spacing w:after="0" w:line="240" w:lineRule="auto"/>
              <w:ind w:right="-90"/>
              <w:rPr>
                <w:rFonts w:ascii="Sylfaen" w:eastAsia="Times New Roman" w:hAnsi="Sylfaen" w:cs="Times New Roman"/>
                <w:sz w:val="24"/>
                <w:szCs w:val="24"/>
              </w:rPr>
            </w:pPr>
            <w:r w:rsidRPr="00A65D43">
              <w:rPr>
                <w:rFonts w:ascii="Sylfaen" w:eastAsia="Times New Roman" w:hAnsi="Sylfaen" w:cs="Times New Roman"/>
                <w:sz w:val="24"/>
                <w:szCs w:val="24"/>
              </w:rPr>
              <w:t>- Retain esthetic appearance of the sites area and its surroundings</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3A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ATDF</w:t>
            </w:r>
          </w:p>
          <w:p w14:paraId="77E493A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p w14:paraId="77E493A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Technical </w:t>
            </w:r>
            <w:r w:rsidRPr="00A65D43">
              <w:rPr>
                <w:rFonts w:ascii="Sylfaen" w:eastAsia="Times New Roman" w:hAnsi="Sylfaen" w:cs="Times New Roman"/>
                <w:sz w:val="24"/>
                <w:szCs w:val="24"/>
              </w:rPr>
              <w:lastRenderedPageBreak/>
              <w:t>Supervisor</w:t>
            </w:r>
          </w:p>
          <w:p w14:paraId="77E493A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p w14:paraId="77E493AD" w14:textId="6267A553"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Jermuk </w:t>
            </w:r>
            <w:r w:rsidRPr="00343F4B">
              <w:rPr>
                <w:rFonts w:ascii="Sylfaen" w:eastAsia="Times New Roman" w:hAnsi="Sylfaen" w:cs="Times New Roman"/>
                <w:sz w:val="24"/>
                <w:szCs w:val="24"/>
              </w:rPr>
              <w:t>m</w:t>
            </w:r>
            <w:r w:rsidR="00E34B78" w:rsidRPr="00343F4B">
              <w:rPr>
                <w:rFonts w:ascii="Sylfaen" w:eastAsia="Times New Roman" w:hAnsi="Sylfaen" w:cs="Times New Roman"/>
                <w:sz w:val="24"/>
                <w:szCs w:val="24"/>
              </w:rPr>
              <w:t>u</w:t>
            </w:r>
            <w:r w:rsidRPr="00343F4B">
              <w:rPr>
                <w:rFonts w:ascii="Sylfaen" w:eastAsia="Times New Roman" w:hAnsi="Sylfaen" w:cs="Times New Roman"/>
                <w:sz w:val="24"/>
                <w:szCs w:val="24"/>
              </w:rPr>
              <w:t>ni</w:t>
            </w:r>
            <w:r w:rsidRPr="00A65D43">
              <w:rPr>
                <w:rFonts w:ascii="Sylfaen" w:eastAsia="Times New Roman" w:hAnsi="Sylfaen" w:cs="Times New Roman"/>
                <w:sz w:val="24"/>
                <w:szCs w:val="24"/>
              </w:rPr>
              <w:t>cipality</w:t>
            </w:r>
          </w:p>
          <w:p w14:paraId="77E493A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103A4C" w:rsidRPr="00512C9B" w14:paraId="77E493B8" w14:textId="77777777" w:rsidTr="00DD03BF">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0" w14:textId="77777777" w:rsidR="00103A4C" w:rsidRPr="00A65D43" w:rsidRDefault="00103A4C" w:rsidP="00103A4C">
            <w:pPr>
              <w:widowControl w:val="0"/>
              <w:autoSpaceDE w:val="0"/>
              <w:autoSpaceDN w:val="0"/>
              <w:spacing w:after="0" w:line="240" w:lineRule="auto"/>
              <w:rPr>
                <w:rFonts w:ascii="Sylfaen" w:eastAsia="Times New Roman" w:hAnsi="Sylfaen" w:cs="Arial"/>
                <w:bCs/>
                <w:color w:val="1D1B11" w:themeColor="background2" w:themeShade="1A"/>
                <w:sz w:val="24"/>
                <w:szCs w:val="24"/>
              </w:rPr>
            </w:pPr>
            <w:r w:rsidRPr="00A65D43">
              <w:rPr>
                <w:rFonts w:ascii="Sylfaen" w:hAnsi="Sylfaen"/>
                <w:color w:val="000000"/>
                <w:sz w:val="24"/>
                <w:szCs w:val="24"/>
                <w:lang w:eastAsia="ar-SA"/>
              </w:rPr>
              <w:lastRenderedPageBreak/>
              <w:t>Dust generation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1"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Dust suppression at worksites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2"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rPr>
              <w:t>Construction</w:t>
            </w:r>
            <w:r w:rsidRPr="00A65D43">
              <w:rPr>
                <w:rFonts w:ascii="Sylfaen" w:hAnsi="Sylfaen"/>
                <w:color w:val="000000"/>
                <w:sz w:val="24"/>
                <w:szCs w:val="24"/>
                <w:highlight w:val="white"/>
              </w:rPr>
              <w:t xml:space="preserve"> site and access road</w:t>
            </w:r>
            <w:r w:rsidRPr="00A65D43">
              <w:rPr>
                <w:rFonts w:ascii="Sylfaen" w:hAnsi="Sylfaen"/>
                <w:color w:val="000000"/>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highlight w:val="white"/>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lang w:eastAsia="ar-SA"/>
              </w:rPr>
              <w:t>Recurrent</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lang w:eastAsia="ar-SA"/>
              </w:rPr>
              <w:t>Reduce risks for the workers and neighboring communities</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B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B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r w:rsidRPr="00A65D43" w:rsidDel="004A5A62">
              <w:rPr>
                <w:rFonts w:ascii="Sylfaen" w:eastAsia="Times New Roman" w:hAnsi="Sylfaen" w:cs="Times New Roman"/>
                <w:sz w:val="24"/>
                <w:szCs w:val="24"/>
              </w:rPr>
              <w:t xml:space="preserve"> </w:t>
            </w:r>
          </w:p>
        </w:tc>
      </w:tr>
      <w:tr w:rsidR="00103A4C" w:rsidRPr="00512C9B" w14:paraId="77E493C5" w14:textId="77777777" w:rsidTr="00DD03BF">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B9" w14:textId="77777777" w:rsidR="00103A4C" w:rsidRPr="00A65D43" w:rsidRDefault="00103A4C" w:rsidP="00103A4C">
            <w:pPr>
              <w:widowControl w:val="0"/>
              <w:autoSpaceDE w:val="0"/>
              <w:autoSpaceDN w:val="0"/>
              <w:spacing w:after="0" w:line="240" w:lineRule="auto"/>
              <w:rPr>
                <w:rFonts w:ascii="Sylfaen" w:eastAsia="Times New Roman" w:hAnsi="Sylfaen" w:cs="Arial"/>
                <w:bCs/>
                <w:color w:val="1D1B11" w:themeColor="background2" w:themeShade="1A"/>
                <w:sz w:val="24"/>
                <w:szCs w:val="24"/>
              </w:rPr>
            </w:pPr>
            <w:r w:rsidRPr="00A65D43">
              <w:rPr>
                <w:rFonts w:ascii="Sylfaen" w:eastAsia="Times New Roman" w:hAnsi="Sylfaen" w:cs="Arial"/>
                <w:bCs/>
                <w:color w:val="1D1B11" w:themeColor="background2" w:themeShade="1A"/>
                <w:sz w:val="24"/>
                <w:szCs w:val="24"/>
              </w:rPr>
              <w:t>Handling of chance finds</w:t>
            </w:r>
            <w:r w:rsidRPr="00A65D43">
              <w:rPr>
                <w:rFonts w:ascii="Sylfaen" w:eastAsia="Times New Roman" w:hAnsi="Sylfaen" w:cs="Arial"/>
                <w:bCs/>
                <w:color w:val="1D1B11" w:themeColor="background2" w:themeShade="1A"/>
                <w:sz w:val="24"/>
                <w:szCs w:val="24"/>
              </w:rPr>
              <w:tab/>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BA"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Stoppage of works promptly upon encountering of change finds;</w:t>
            </w:r>
          </w:p>
          <w:p w14:paraId="77E493BB"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Formal communication with Agency for the Protection of Monuments and Historical Sites of RA on chance finds;</w:t>
            </w:r>
          </w:p>
          <w:p w14:paraId="77E493BC"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Timely arrangements made for the conduct of required excavation and site conservation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B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rPr>
              <w:t>Construction</w:t>
            </w:r>
            <w:r w:rsidRPr="00A65D43">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B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 xml:space="preserve"> </w:t>
            </w:r>
            <w:r w:rsidRPr="00A65D43">
              <w:rPr>
                <w:rFonts w:ascii="Sylfaen" w:eastAsia="Times New Roman" w:hAnsi="Sylfaen" w:cs="Times New Roman"/>
                <w:sz w:val="24"/>
                <w:szCs w:val="24"/>
              </w:rPr>
              <w:t>-Inspection of chance find sites;</w:t>
            </w:r>
          </w:p>
          <w:p w14:paraId="77E493B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Inspection of filed documentation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C0"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Entire period of construction</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3C1"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Ensure cultural heritage is not damaged by the construction works</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3C2"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C3"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p w14:paraId="77E493C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Agency for the Protection of Monuments and Historical Sites</w:t>
            </w:r>
          </w:p>
        </w:tc>
      </w:tr>
      <w:tr w:rsidR="00103A4C" w:rsidRPr="00512C9B" w14:paraId="77E493D0" w14:textId="77777777" w:rsidTr="00DD03BF">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6" w14:textId="6C82185B" w:rsidR="00103A4C" w:rsidRPr="00A65D43" w:rsidRDefault="00103A4C" w:rsidP="00103A4C">
            <w:pPr>
              <w:widowControl w:val="0"/>
              <w:autoSpaceDE w:val="0"/>
              <w:autoSpaceDN w:val="0"/>
              <w:spacing w:after="0" w:line="240" w:lineRule="auto"/>
              <w:rPr>
                <w:rFonts w:ascii="Sylfaen" w:eastAsia="Times New Roman" w:hAnsi="Sylfaen" w:cs="Arial"/>
                <w:bCs/>
                <w:color w:val="1D1B11" w:themeColor="background2" w:themeShade="1A"/>
                <w:sz w:val="24"/>
                <w:szCs w:val="24"/>
              </w:rPr>
            </w:pPr>
            <w:r w:rsidRPr="00A65D43">
              <w:rPr>
                <w:rFonts w:ascii="Sylfaen" w:hAnsi="Sylfaen"/>
                <w:sz w:val="24"/>
                <w:szCs w:val="24"/>
              </w:rPr>
              <w:t xml:space="preserve"> </w:t>
            </w:r>
            <w:r w:rsidRPr="00A65D43">
              <w:rPr>
                <w:rFonts w:ascii="Sylfaen" w:eastAsia="Times New Roman" w:hAnsi="Sylfaen" w:cs="Arial"/>
                <w:bCs/>
                <w:color w:val="1D1B11" w:themeColor="background2" w:themeShade="1A"/>
                <w:sz w:val="24"/>
                <w:szCs w:val="24"/>
              </w:rPr>
              <w:t>Earthwork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7"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 xml:space="preserve">Temporary storage of excavated soil at determined places; </w:t>
            </w:r>
          </w:p>
          <w:p w14:paraId="77E493C8"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 xml:space="preserve">Backfilling of the excavated ground as needed and disposal of the excess mass to the places, </w:t>
            </w:r>
            <w:r w:rsidRPr="00A65D43">
              <w:rPr>
                <w:rFonts w:eastAsia="Times New Roman" w:cs="Times New Roman"/>
                <w:sz w:val="24"/>
                <w:szCs w:val="24"/>
              </w:rPr>
              <w:lastRenderedPageBreak/>
              <w:t xml:space="preserve">approved in writing.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rPr>
              <w:lastRenderedPageBreak/>
              <w:t>Construction</w:t>
            </w:r>
            <w:r w:rsidRPr="00A65D43">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Inspection of </w:t>
            </w:r>
            <w:r w:rsidRPr="00A65D43">
              <w:rPr>
                <w:rFonts w:ascii="Sylfaen" w:hAnsi="Sylfaen"/>
                <w:sz w:val="24"/>
                <w:szCs w:val="24"/>
              </w:rPr>
              <w:t xml:space="preserve"> </w:t>
            </w:r>
            <w:r w:rsidRPr="00A65D43">
              <w:rPr>
                <w:rFonts w:ascii="Sylfaen" w:eastAsia="Times New Roman" w:hAnsi="Sylfaen" w:cs="Times New Roman"/>
                <w:sz w:val="24"/>
                <w:szCs w:val="24"/>
              </w:rPr>
              <w:t>activities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During earth works</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p w14:paraId="77E493C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Limit pollution with contaminated </w:t>
            </w:r>
            <w:r w:rsidRPr="00A65D43">
              <w:rPr>
                <w:rFonts w:ascii="Sylfaen" w:eastAsia="Times New Roman" w:hAnsi="Sylfaen" w:cs="Times New Roman"/>
                <w:sz w:val="24"/>
                <w:szCs w:val="24"/>
              </w:rPr>
              <w:lastRenderedPageBreak/>
              <w:t>soil of surface and ground waters.</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493C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ATDF</w:t>
            </w:r>
          </w:p>
          <w:p w14:paraId="77E493CF"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tc>
      </w:tr>
      <w:tr w:rsidR="00F70EC1" w:rsidRPr="00512C9B" w14:paraId="77E493E1" w14:textId="77777777" w:rsidTr="00DD03BF">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D1"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lastRenderedPageBreak/>
              <w:t xml:space="preserve">COVID-19 preparedness </w:t>
            </w:r>
            <w:r w:rsidRPr="00A65D43">
              <w:rPr>
                <w:rFonts w:ascii="Sylfaen" w:hAnsi="Sylfaen"/>
                <w:color w:val="000000"/>
                <w:sz w:val="24"/>
                <w:szCs w:val="24"/>
                <w:lang w:eastAsia="ar-SA"/>
              </w:rPr>
              <w:t>in the work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D2" w14:textId="77777777" w:rsidR="00F70EC1" w:rsidRPr="00A65D43"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65D43">
              <w:rPr>
                <w:rFonts w:ascii="Sylfaen" w:hAnsi="Sylfaen"/>
                <w:color w:val="000000"/>
                <w:sz w:val="24"/>
                <w:szCs w:val="24"/>
                <w:lang w:eastAsia="ar-SA"/>
              </w:rPr>
              <w:t>Provision of hand wash facilities in the work site with adequate supplies of running water, hand soap, alcohol-based hand sanitizer and hand drying devices;</w:t>
            </w:r>
          </w:p>
          <w:p w14:paraId="77E493D3" w14:textId="77777777" w:rsidR="00F70EC1" w:rsidRPr="00A65D43"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65D43">
              <w:rPr>
                <w:rFonts w:ascii="Sylfaen" w:hAnsi="Sylfaen"/>
                <w:color w:val="000000"/>
                <w:sz w:val="24"/>
                <w:szCs w:val="24"/>
                <w:lang w:eastAsia="ar-SA"/>
              </w:rPr>
              <w:t>Worksite entrance procedure and medical checks;</w:t>
            </w:r>
          </w:p>
          <w:p w14:paraId="77E493D4" w14:textId="77777777" w:rsidR="00F70EC1" w:rsidRPr="00A65D43"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65D43">
              <w:rPr>
                <w:rFonts w:ascii="Sylfaen" w:hAnsi="Sylfaen"/>
                <w:color w:val="000000"/>
                <w:sz w:val="24"/>
                <w:szCs w:val="24"/>
                <w:lang w:eastAsia="ar-SA"/>
              </w:rPr>
              <w:t>Regular disinfection of public rooms, equipment, tools, and waste;</w:t>
            </w:r>
          </w:p>
          <w:p w14:paraId="77E493D5" w14:textId="77777777" w:rsidR="00F70EC1" w:rsidRPr="00A65D43" w:rsidRDefault="00F70EC1" w:rsidP="00F70EC1">
            <w:pPr>
              <w:numPr>
                <w:ilvl w:val="0"/>
                <w:numId w:val="16"/>
              </w:numPr>
              <w:tabs>
                <w:tab w:val="clear" w:pos="360"/>
              </w:tabs>
              <w:spacing w:after="0" w:line="240" w:lineRule="auto"/>
              <w:ind w:left="157" w:hanging="180"/>
              <w:rPr>
                <w:rFonts w:ascii="Sylfaen" w:hAnsi="Sylfaen"/>
                <w:color w:val="000000"/>
                <w:sz w:val="24"/>
                <w:szCs w:val="24"/>
                <w:lang w:eastAsia="ar-SA"/>
              </w:rPr>
            </w:pPr>
            <w:r w:rsidRPr="00A65D43">
              <w:rPr>
                <w:rFonts w:ascii="Sylfaen" w:hAnsi="Sylfaen"/>
                <w:color w:val="000000"/>
                <w:sz w:val="24"/>
                <w:szCs w:val="24"/>
                <w:lang w:eastAsia="ar-SA"/>
              </w:rPr>
              <w:t>Work practices to reduce or minimize contact between workers;</w:t>
            </w:r>
          </w:p>
          <w:p w14:paraId="77E493D6" w14:textId="77777777" w:rsidR="00F70EC1" w:rsidRPr="00A65D43" w:rsidRDefault="00F70EC1" w:rsidP="00F70EC1">
            <w:pPr>
              <w:widowControl w:val="0"/>
              <w:numPr>
                <w:ilvl w:val="0"/>
                <w:numId w:val="16"/>
              </w:numPr>
              <w:autoSpaceDE w:val="0"/>
              <w:autoSpaceDN w:val="0"/>
              <w:spacing w:after="60" w:line="240" w:lineRule="auto"/>
              <w:ind w:left="144" w:hanging="144"/>
              <w:rPr>
                <w:rFonts w:ascii="Sylfaen" w:eastAsia="Times New Roman" w:hAnsi="Sylfaen" w:cs="Times New Roman"/>
                <w:sz w:val="24"/>
                <w:szCs w:val="24"/>
                <w:lang w:val="en-GB"/>
              </w:rPr>
            </w:pPr>
            <w:r w:rsidRPr="00A65D43">
              <w:rPr>
                <w:rFonts w:ascii="Sylfaen" w:hAnsi="Sylfaen"/>
                <w:color w:val="000000"/>
                <w:sz w:val="24"/>
                <w:szCs w:val="24"/>
                <w:lang w:eastAsia="ar-SA"/>
              </w:rPr>
              <w:t>Provision of face masks and other relevant PPE to all project workers at the entrance to the project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D7"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 xml:space="preserve">Construction site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D8"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D9" w14:textId="77777777" w:rsidR="00F70EC1" w:rsidRPr="00A65D43" w:rsidRDefault="00F70EC1" w:rsidP="00F70EC1">
            <w:pPr>
              <w:rPr>
                <w:rFonts w:ascii="Sylfaen" w:hAnsi="Sylfaen"/>
                <w:sz w:val="24"/>
                <w:szCs w:val="24"/>
              </w:rPr>
            </w:pPr>
            <w:r w:rsidRPr="00A65D43">
              <w:rPr>
                <w:rFonts w:ascii="Sylfaen" w:hAnsi="Sylfaen"/>
                <w:sz w:val="24"/>
                <w:szCs w:val="24"/>
              </w:rPr>
              <w:t>Total period of works</w:t>
            </w:r>
          </w:p>
          <w:p w14:paraId="77E493DA"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3DB"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lang w:eastAsia="ar-SA"/>
              </w:rPr>
            </w:pPr>
            <w:r w:rsidRPr="00A65D43">
              <w:rPr>
                <w:rFonts w:ascii="Sylfaen" w:hAnsi="Sylfaen"/>
                <w:sz w:val="24"/>
                <w:szCs w:val="24"/>
              </w:rPr>
              <w:t>Reduce the COVID-19 infection risk at worksites</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3DC" w14:textId="77777777" w:rsidR="00F70EC1" w:rsidRPr="00A65D43" w:rsidRDefault="00F70EC1" w:rsidP="00F70EC1">
            <w:pPr>
              <w:rPr>
                <w:rFonts w:ascii="Sylfaen" w:hAnsi="Sylfaen"/>
                <w:sz w:val="24"/>
                <w:szCs w:val="24"/>
              </w:rPr>
            </w:pPr>
            <w:r w:rsidRPr="00A65D43">
              <w:rPr>
                <w:rFonts w:ascii="Sylfaen" w:hAnsi="Sylfaen"/>
                <w:sz w:val="24"/>
                <w:szCs w:val="24"/>
              </w:rPr>
              <w:t>ATDF</w:t>
            </w:r>
          </w:p>
          <w:p w14:paraId="77E493DD" w14:textId="77777777" w:rsidR="00F70EC1" w:rsidRPr="00A65D43" w:rsidRDefault="00F70EC1" w:rsidP="00F70EC1">
            <w:pPr>
              <w:rPr>
                <w:rFonts w:ascii="Sylfaen" w:hAnsi="Sylfaen"/>
                <w:sz w:val="24"/>
                <w:szCs w:val="24"/>
              </w:rPr>
            </w:pPr>
          </w:p>
          <w:p w14:paraId="77E493DE" w14:textId="77777777" w:rsidR="00F70EC1" w:rsidRPr="00A65D43" w:rsidRDefault="00F70EC1" w:rsidP="00F70EC1">
            <w:pPr>
              <w:rPr>
                <w:rFonts w:ascii="Sylfaen" w:hAnsi="Sylfaen"/>
                <w:sz w:val="24"/>
                <w:szCs w:val="24"/>
                <w:lang w:val="it-IT"/>
              </w:rPr>
            </w:pPr>
            <w:r w:rsidRPr="00A65D43">
              <w:rPr>
                <w:rFonts w:ascii="Sylfaen" w:hAnsi="Sylfaen"/>
                <w:sz w:val="24"/>
                <w:szCs w:val="24"/>
                <w:lang w:val="it-IT"/>
              </w:rPr>
              <w:t>Technical Supervisor</w:t>
            </w:r>
          </w:p>
          <w:p w14:paraId="77E493DF" w14:textId="77777777" w:rsidR="00F70EC1" w:rsidRPr="00A65D43" w:rsidRDefault="00F70EC1" w:rsidP="00F70EC1">
            <w:pPr>
              <w:rPr>
                <w:rFonts w:ascii="Sylfaen" w:hAnsi="Sylfaen"/>
                <w:sz w:val="24"/>
                <w:szCs w:val="24"/>
                <w:highlight w:val="yellow"/>
              </w:rPr>
            </w:pPr>
          </w:p>
          <w:p w14:paraId="77E493E0" w14:textId="77777777" w:rsidR="00F70EC1" w:rsidRPr="00A65D43" w:rsidRDefault="00F70EC1" w:rsidP="00F70EC1">
            <w:pPr>
              <w:widowControl w:val="0"/>
              <w:autoSpaceDE w:val="0"/>
              <w:autoSpaceDN w:val="0"/>
              <w:spacing w:after="0" w:line="240" w:lineRule="auto"/>
              <w:rPr>
                <w:rFonts w:ascii="Sylfaen" w:eastAsia="Times New Roman" w:hAnsi="Sylfaen" w:cs="Times New Roman"/>
                <w:sz w:val="24"/>
                <w:szCs w:val="24"/>
              </w:rPr>
            </w:pPr>
          </w:p>
        </w:tc>
      </w:tr>
      <w:tr w:rsidR="00103A4C" w:rsidRPr="00512C9B" w14:paraId="77E493EF" w14:textId="77777777" w:rsidTr="00DD03BF">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E493E2" w14:textId="77777777" w:rsidR="00103A4C" w:rsidRPr="00A65D43" w:rsidRDefault="00103A4C" w:rsidP="00103A4C">
            <w:pPr>
              <w:widowControl w:val="0"/>
              <w:autoSpaceDE w:val="0"/>
              <w:autoSpaceDN w:val="0"/>
              <w:spacing w:after="0" w:line="240" w:lineRule="auto"/>
              <w:rPr>
                <w:rFonts w:ascii="Sylfaen" w:eastAsia="Times New Roman" w:hAnsi="Sylfaen" w:cs="Arial"/>
                <w:bCs/>
                <w:sz w:val="24"/>
                <w:szCs w:val="24"/>
              </w:rPr>
            </w:pPr>
            <w:r w:rsidRPr="00A65D43">
              <w:rPr>
                <w:rFonts w:ascii="Sylfaen" w:eastAsia="Times New Roman" w:hAnsi="Sylfaen" w:cs="Arial"/>
                <w:bCs/>
                <w:sz w:val="24"/>
                <w:szCs w:val="24"/>
              </w:rPr>
              <w:t>Operation of Grievance Redress Mechanism</w:t>
            </w:r>
          </w:p>
        </w:tc>
        <w:tc>
          <w:tcPr>
            <w:tcW w:w="0" w:type="auto"/>
            <w:tcBorders>
              <w:top w:val="single" w:sz="4" w:space="0" w:color="auto"/>
              <w:left w:val="single" w:sz="4" w:space="0" w:color="auto"/>
              <w:bottom w:val="single" w:sz="4" w:space="0" w:color="auto"/>
              <w:right w:val="single" w:sz="4" w:space="0" w:color="auto"/>
            </w:tcBorders>
          </w:tcPr>
          <w:p w14:paraId="77E493E3"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Public right to complaints or questions about the project.</w:t>
            </w:r>
          </w:p>
          <w:p w14:paraId="77E493E4"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Appeal to the head of local government (community authorities)</w:t>
            </w:r>
          </w:p>
          <w:p w14:paraId="77E493E5"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 xml:space="preserve">The appointment by the authorities of the Coordinator for the consideration of complaints </w:t>
            </w:r>
            <w:r w:rsidRPr="00A65D43">
              <w:rPr>
                <w:rFonts w:eastAsia="Times New Roman" w:cs="Times New Roman"/>
                <w:sz w:val="24"/>
                <w:szCs w:val="24"/>
              </w:rPr>
              <w:lastRenderedPageBreak/>
              <w:t>(receiving complaints, reviewing and explaining, registering complaints in the logbook and trying to resolve them on the spot.</w:t>
            </w:r>
          </w:p>
          <w:p w14:paraId="77E493E6"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rPr>
              <w:t xml:space="preserve">Appeal to ATDF by hot-line (010 24 01 59), postal letter (Yerevan 0037, </w:t>
            </w:r>
            <w:proofErr w:type="spellStart"/>
            <w:r w:rsidRPr="00A65D43">
              <w:rPr>
                <w:rFonts w:eastAsia="Times New Roman" w:cs="Times New Roman"/>
                <w:sz w:val="24"/>
                <w:szCs w:val="24"/>
              </w:rPr>
              <w:t>K.Ulnetsi</w:t>
            </w:r>
            <w:proofErr w:type="spellEnd"/>
            <w:r w:rsidRPr="00A65D43">
              <w:rPr>
                <w:rFonts w:eastAsia="Times New Roman" w:cs="Times New Roman"/>
                <w:sz w:val="24"/>
                <w:szCs w:val="24"/>
              </w:rPr>
              <w:t xml:space="preserve"> 31), official web page (</w:t>
            </w:r>
            <w:hyperlink r:id="rId15" w:history="1">
              <w:r w:rsidRPr="00A65D43">
                <w:rPr>
                  <w:rFonts w:eastAsia="Times New Roman" w:cs="Times New Roman"/>
                  <w:sz w:val="24"/>
                  <w:szCs w:val="24"/>
                </w:rPr>
                <w:t>http://atdf.am/hy/Home/ContactUs</w:t>
              </w:r>
            </w:hyperlink>
            <w:r w:rsidRPr="00A65D43">
              <w:rPr>
                <w:rFonts w:eastAsia="Times New Roman" w:cs="Times New Roman"/>
                <w:sz w:val="24"/>
                <w:szCs w:val="24"/>
              </w:rPr>
              <w:t>), e-mail (</w:t>
            </w:r>
            <w:hyperlink r:id="rId16" w:history="1">
              <w:r w:rsidRPr="00A65D43">
                <w:rPr>
                  <w:rFonts w:eastAsia="Times New Roman" w:cs="Times New Roman"/>
                  <w:sz w:val="24"/>
                  <w:szCs w:val="24"/>
                </w:rPr>
                <w:t>support@atdf.am</w:t>
              </w:r>
            </w:hyperlink>
            <w:r w:rsidRPr="00A65D43">
              <w:rPr>
                <w:rFonts w:eastAsia="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77E493E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hAnsi="Sylfaen"/>
                <w:color w:val="000000"/>
                <w:sz w:val="24"/>
                <w:szCs w:val="24"/>
              </w:rPr>
              <w:lastRenderedPageBreak/>
              <w:t>Construction</w:t>
            </w:r>
            <w:r w:rsidRPr="00A65D43">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tcPr>
          <w:p w14:paraId="77E493E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77E493E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Entire period of construction</w:t>
            </w:r>
          </w:p>
        </w:tc>
        <w:tc>
          <w:tcPr>
            <w:tcW w:w="2195" w:type="dxa"/>
            <w:tcBorders>
              <w:top w:val="single" w:sz="4" w:space="0" w:color="auto"/>
              <w:left w:val="single" w:sz="4" w:space="0" w:color="auto"/>
              <w:bottom w:val="single" w:sz="4" w:space="0" w:color="auto"/>
              <w:right w:val="single" w:sz="4" w:space="0" w:color="auto"/>
            </w:tcBorders>
          </w:tcPr>
          <w:p w14:paraId="77E493EA"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-Monitor compliance with project aspects;</w:t>
            </w:r>
          </w:p>
          <w:p w14:paraId="77E493EB"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 xml:space="preserve">-Timely resolve questions and complaints in </w:t>
            </w:r>
            <w:r w:rsidRPr="00A65D43">
              <w:rPr>
                <w:rFonts w:ascii="Sylfaen" w:eastAsia="Times New Roman" w:hAnsi="Sylfaen" w:cs="Times New Roman"/>
                <w:sz w:val="24"/>
                <w:szCs w:val="24"/>
              </w:rPr>
              <w:lastRenderedPageBreak/>
              <w:t>the field.</w:t>
            </w:r>
          </w:p>
        </w:tc>
        <w:tc>
          <w:tcPr>
            <w:tcW w:w="1818" w:type="dxa"/>
            <w:tcBorders>
              <w:top w:val="single" w:sz="4" w:space="0" w:color="auto"/>
              <w:left w:val="single" w:sz="4" w:space="0" w:color="auto"/>
              <w:bottom w:val="single" w:sz="4" w:space="0" w:color="auto"/>
              <w:right w:val="single" w:sz="4" w:space="0" w:color="auto"/>
            </w:tcBorders>
          </w:tcPr>
          <w:p w14:paraId="77E493EC"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lastRenderedPageBreak/>
              <w:t>ATDF</w:t>
            </w:r>
          </w:p>
          <w:p w14:paraId="77E493ED"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p w14:paraId="77E493EE"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103A4C" w:rsidRPr="00512C9B" w14:paraId="77E493FA" w14:textId="77777777" w:rsidTr="00DD03BF">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E493F0" w14:textId="77777777" w:rsidR="00103A4C" w:rsidRPr="00A65D43" w:rsidRDefault="00103A4C" w:rsidP="00103A4C">
            <w:pPr>
              <w:widowControl w:val="0"/>
              <w:autoSpaceDE w:val="0"/>
              <w:autoSpaceDN w:val="0"/>
              <w:spacing w:after="0" w:line="240" w:lineRule="auto"/>
              <w:rPr>
                <w:rFonts w:ascii="Sylfaen" w:eastAsia="Times New Roman" w:hAnsi="Sylfaen" w:cs="Arial"/>
                <w:bCs/>
                <w:sz w:val="24"/>
                <w:szCs w:val="24"/>
              </w:rPr>
            </w:pPr>
            <w:r w:rsidRPr="00A65D43">
              <w:rPr>
                <w:rFonts w:ascii="Sylfaen" w:eastAsia="Times New Roman" w:hAnsi="Sylfaen" w:cs="Times New Roman"/>
                <w:sz w:val="24"/>
                <w:szCs w:val="24"/>
              </w:rPr>
              <w:lastRenderedPageBreak/>
              <w:t>Traffic and pedestrian safety</w:t>
            </w:r>
          </w:p>
        </w:tc>
        <w:tc>
          <w:tcPr>
            <w:tcW w:w="0" w:type="auto"/>
            <w:tcBorders>
              <w:top w:val="single" w:sz="4" w:space="0" w:color="auto"/>
              <w:left w:val="single" w:sz="4" w:space="0" w:color="auto"/>
              <w:bottom w:val="single" w:sz="4" w:space="0" w:color="auto"/>
              <w:right w:val="single" w:sz="4" w:space="0" w:color="auto"/>
            </w:tcBorders>
          </w:tcPr>
          <w:p w14:paraId="77E493F1" w14:textId="77777777" w:rsidR="00103A4C" w:rsidRPr="00A65D43" w:rsidRDefault="00103A4C" w:rsidP="00103A4C">
            <w:pPr>
              <w:widowControl w:val="0"/>
              <w:numPr>
                <w:ilvl w:val="0"/>
                <w:numId w:val="16"/>
              </w:numPr>
              <w:autoSpaceDE w:val="0"/>
              <w:autoSpaceDN w:val="0"/>
              <w:spacing w:after="60" w:line="240" w:lineRule="auto"/>
              <w:ind w:left="144" w:hanging="144"/>
              <w:rPr>
                <w:rFonts w:ascii="Sylfaen" w:eastAsia="Times New Roman" w:hAnsi="Sylfaen" w:cs="Times New Roman"/>
                <w:sz w:val="24"/>
                <w:szCs w:val="24"/>
                <w:lang w:val="en-GB"/>
              </w:rPr>
            </w:pPr>
            <w:r w:rsidRPr="00A65D43">
              <w:rPr>
                <w:rFonts w:ascii="Sylfaen" w:eastAsia="Times New Roman" w:hAnsi="Sylfaen" w:cs="Times New Roman"/>
                <w:sz w:val="24"/>
                <w:szCs w:val="24"/>
                <w:lang w:val="en-GB"/>
              </w:rPr>
              <w:t>Signposting, warning signs, barriers and traffic diversions;</w:t>
            </w:r>
          </w:p>
          <w:p w14:paraId="77E493F2" w14:textId="77777777" w:rsidR="00103A4C" w:rsidRPr="00A65D43"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65D43">
              <w:rPr>
                <w:rFonts w:eastAsia="Times New Roman" w:cs="Times New Roman"/>
                <w:sz w:val="24"/>
                <w:szCs w:val="24"/>
                <w:lang w:val="en-GB"/>
              </w:rPr>
              <w:t>Provision of safe passages and crossings for pedestrians where construction traffic interferes</w:t>
            </w:r>
          </w:p>
        </w:tc>
        <w:tc>
          <w:tcPr>
            <w:tcW w:w="0" w:type="auto"/>
            <w:tcBorders>
              <w:top w:val="single" w:sz="4" w:space="0" w:color="auto"/>
              <w:left w:val="single" w:sz="4" w:space="0" w:color="auto"/>
              <w:bottom w:val="single" w:sz="4" w:space="0" w:color="auto"/>
              <w:right w:val="single" w:sz="4" w:space="0" w:color="auto"/>
            </w:tcBorders>
          </w:tcPr>
          <w:p w14:paraId="77E493F3" w14:textId="77777777" w:rsidR="00103A4C" w:rsidRPr="00A65D43" w:rsidRDefault="00103A4C" w:rsidP="00103A4C">
            <w:pPr>
              <w:widowControl w:val="0"/>
              <w:autoSpaceDE w:val="0"/>
              <w:autoSpaceDN w:val="0"/>
              <w:spacing w:after="0" w:line="240" w:lineRule="auto"/>
              <w:rPr>
                <w:rFonts w:ascii="Sylfaen" w:hAnsi="Sylfaen"/>
                <w:color w:val="000000"/>
                <w:sz w:val="24"/>
                <w:szCs w:val="24"/>
              </w:rPr>
            </w:pPr>
            <w:r w:rsidRPr="00A65D43">
              <w:rPr>
                <w:rFonts w:ascii="Sylfaen" w:hAnsi="Sylfaen"/>
                <w:color w:val="000000"/>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tcPr>
          <w:p w14:paraId="77E493F4"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77E493F5"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During the   works</w:t>
            </w:r>
          </w:p>
        </w:tc>
        <w:tc>
          <w:tcPr>
            <w:tcW w:w="2195" w:type="dxa"/>
            <w:tcBorders>
              <w:top w:val="single" w:sz="4" w:space="0" w:color="auto"/>
              <w:left w:val="single" w:sz="4" w:space="0" w:color="auto"/>
              <w:bottom w:val="single" w:sz="4" w:space="0" w:color="auto"/>
              <w:right w:val="single" w:sz="4" w:space="0" w:color="auto"/>
            </w:tcBorders>
          </w:tcPr>
          <w:p w14:paraId="77E493F6"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lang w:eastAsia="ar-SA"/>
              </w:rPr>
              <w:t>Reduce probability of accidents to constructors and local population</w:t>
            </w:r>
          </w:p>
        </w:tc>
        <w:tc>
          <w:tcPr>
            <w:tcW w:w="1818" w:type="dxa"/>
            <w:tcBorders>
              <w:top w:val="single" w:sz="4" w:space="0" w:color="auto"/>
              <w:left w:val="single" w:sz="4" w:space="0" w:color="auto"/>
              <w:bottom w:val="single" w:sz="4" w:space="0" w:color="auto"/>
              <w:right w:val="single" w:sz="4" w:space="0" w:color="auto"/>
            </w:tcBorders>
          </w:tcPr>
          <w:p w14:paraId="77E493F7"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ATDF</w:t>
            </w:r>
          </w:p>
          <w:p w14:paraId="77E493F8"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p>
          <w:p w14:paraId="77E493F9" w14:textId="77777777" w:rsidR="00103A4C" w:rsidRPr="00A65D43" w:rsidRDefault="00103A4C" w:rsidP="00103A4C">
            <w:pPr>
              <w:widowControl w:val="0"/>
              <w:autoSpaceDE w:val="0"/>
              <w:autoSpaceDN w:val="0"/>
              <w:spacing w:after="0" w:line="240" w:lineRule="auto"/>
              <w:rPr>
                <w:rFonts w:ascii="Sylfaen" w:eastAsia="Times New Roman" w:hAnsi="Sylfaen" w:cs="Times New Roman"/>
                <w:sz w:val="24"/>
                <w:szCs w:val="24"/>
              </w:rPr>
            </w:pPr>
            <w:r w:rsidRPr="00A65D43">
              <w:rPr>
                <w:rFonts w:ascii="Sylfaen" w:eastAsia="Times New Roman" w:hAnsi="Sylfaen" w:cs="Times New Roman"/>
                <w:sz w:val="24"/>
                <w:szCs w:val="24"/>
              </w:rPr>
              <w:t>Technical Supervisor</w:t>
            </w:r>
          </w:p>
        </w:tc>
      </w:tr>
      <w:tr w:rsidR="00103A4C" w:rsidRPr="00512C9B" w14:paraId="77E493FC" w14:textId="77777777" w:rsidTr="009654ED">
        <w:trPr>
          <w:trHeight w:val="461"/>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77E493FB" w14:textId="77777777" w:rsidR="00103A4C" w:rsidRPr="00512C9B"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512C9B">
              <w:rPr>
                <w:rFonts w:ascii="Sylfaen" w:eastAsia="Times New Roman" w:hAnsi="Sylfaen" w:cs="Times New Roman"/>
                <w:b/>
                <w:sz w:val="24"/>
                <w:szCs w:val="24"/>
              </w:rPr>
              <w:t>OPERATION PHASE</w:t>
            </w:r>
          </w:p>
        </w:tc>
      </w:tr>
      <w:tr w:rsidR="00103A4C" w:rsidRPr="00512C9B" w14:paraId="77E49405" w14:textId="77777777" w:rsidTr="00DD03BF">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FD" w14:textId="14B8CB61"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Operation and maintenance of outdoor lighting system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FE" w14:textId="77777777"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Regular servicing of the lighting system is being undertaken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3FF" w14:textId="77777777"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Street lighting network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0" w14:textId="77777777"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Periodic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1" w14:textId="77777777"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Total period of operation</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402" w14:textId="77777777" w:rsidR="00103A4C" w:rsidRPr="001F426A" w:rsidRDefault="00103A4C" w:rsidP="00103A4C">
            <w:pPr>
              <w:widowControl w:val="0"/>
              <w:autoSpaceDE w:val="0"/>
              <w:autoSpaceDN w:val="0"/>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t>Maintenance of lighting system in safe and operable condition</w:t>
            </w:r>
          </w:p>
        </w:tc>
        <w:tc>
          <w:tcPr>
            <w:tcW w:w="1818" w:type="dxa"/>
            <w:shd w:val="clear" w:color="auto" w:fill="auto"/>
          </w:tcPr>
          <w:p w14:paraId="77E49404" w14:textId="3F2E59E0" w:rsidR="00103A4C" w:rsidRPr="001F426A" w:rsidRDefault="00D27B41" w:rsidP="00103A4C">
            <w:pPr>
              <w:spacing w:after="0"/>
              <w:rPr>
                <w:rFonts w:ascii="Sylfaen" w:eastAsia="Times New Roman" w:hAnsi="Sylfaen" w:cs="Times New Roman"/>
                <w:sz w:val="24"/>
                <w:szCs w:val="24"/>
              </w:rPr>
            </w:pPr>
            <w:r>
              <w:rPr>
                <w:rFonts w:ascii="Sylfaen" w:eastAsia="Times New Roman" w:hAnsi="Sylfaen" w:cs="Times New Roman"/>
                <w:sz w:val="24"/>
                <w:szCs w:val="24"/>
              </w:rPr>
              <w:t>M</w:t>
            </w:r>
            <w:r w:rsidR="00103A4C" w:rsidRPr="001F426A">
              <w:rPr>
                <w:rFonts w:ascii="Sylfaen" w:eastAsia="Times New Roman" w:hAnsi="Sylfaen" w:cs="Times New Roman"/>
                <w:sz w:val="24"/>
                <w:szCs w:val="24"/>
              </w:rPr>
              <w:t>unicipality</w:t>
            </w:r>
            <w:r w:rsidR="00343F4B" w:rsidRPr="001F426A">
              <w:rPr>
                <w:rFonts w:ascii="Sylfaen" w:eastAsia="Times New Roman" w:hAnsi="Sylfaen" w:cs="Times New Roman"/>
                <w:sz w:val="24"/>
                <w:szCs w:val="24"/>
                <w:lang w:val="ru-RU"/>
              </w:rPr>
              <w:t xml:space="preserve"> </w:t>
            </w:r>
            <w:r w:rsidR="00343F4B" w:rsidRPr="001F426A">
              <w:rPr>
                <w:rFonts w:ascii="Sylfaen" w:eastAsia="Times New Roman" w:hAnsi="Sylfaen" w:cs="Times New Roman"/>
                <w:sz w:val="24"/>
                <w:szCs w:val="24"/>
              </w:rPr>
              <w:t>of</w:t>
            </w:r>
            <w:r w:rsidR="00BD2A13">
              <w:rPr>
                <w:rFonts w:ascii="Sylfaen" w:hAnsi="Sylfaen"/>
                <w:sz w:val="24"/>
                <w:szCs w:val="24"/>
              </w:rPr>
              <w:t xml:space="preserve"> </w:t>
            </w:r>
            <w:proofErr w:type="spellStart"/>
            <w:r w:rsidR="00343F4B" w:rsidRPr="00DD03BF">
              <w:rPr>
                <w:rFonts w:ascii="Sylfaen" w:hAnsi="Sylfaen"/>
                <w:sz w:val="24"/>
                <w:szCs w:val="24"/>
              </w:rPr>
              <w:t>Jermuk</w:t>
            </w:r>
            <w:proofErr w:type="spellEnd"/>
          </w:p>
        </w:tc>
      </w:tr>
      <w:tr w:rsidR="00103A4C" w:rsidRPr="00512C9B" w14:paraId="77E49416" w14:textId="77777777" w:rsidTr="00DD03BF">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6" w14:textId="105F17F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 xml:space="preserve">Exploitation and maintenance of road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7" w14:textId="77777777" w:rsidR="00103A4C" w:rsidRPr="001F426A" w:rsidRDefault="00103A4C" w:rsidP="00103A4C">
            <w:pPr>
              <w:pStyle w:val="ListParagraph"/>
              <w:numPr>
                <w:ilvl w:val="0"/>
                <w:numId w:val="16"/>
              </w:numPr>
              <w:autoSpaceDE w:val="0"/>
              <w:autoSpaceDN w:val="0"/>
              <w:spacing w:line="276" w:lineRule="auto"/>
              <w:ind w:left="144" w:hanging="144"/>
              <w:rPr>
                <w:rFonts w:eastAsia="Times New Roman" w:cs="Times New Roman"/>
                <w:sz w:val="24"/>
                <w:szCs w:val="24"/>
              </w:rPr>
            </w:pPr>
            <w:r w:rsidRPr="001F426A">
              <w:rPr>
                <w:rFonts w:eastAsia="Times New Roman" w:cs="Times New Roman"/>
                <w:sz w:val="24"/>
                <w:szCs w:val="24"/>
              </w:rPr>
              <w:t>Cleaning road surface and shoulders from litter deposited out of moving vehicles and from bodies of animals accidentally overrun by vehicles;</w:t>
            </w:r>
          </w:p>
          <w:p w14:paraId="77E49408" w14:textId="77777777" w:rsidR="00103A4C" w:rsidRPr="001F426A" w:rsidRDefault="00103A4C" w:rsidP="00103A4C">
            <w:pPr>
              <w:pStyle w:val="ListParagraph"/>
              <w:numPr>
                <w:ilvl w:val="0"/>
                <w:numId w:val="16"/>
              </w:numPr>
              <w:autoSpaceDE w:val="0"/>
              <w:autoSpaceDN w:val="0"/>
              <w:spacing w:line="276" w:lineRule="auto"/>
              <w:ind w:left="144" w:hanging="144"/>
              <w:rPr>
                <w:rFonts w:eastAsia="Times New Roman" w:cs="Times New Roman"/>
                <w:sz w:val="24"/>
                <w:szCs w:val="24"/>
              </w:rPr>
            </w:pPr>
            <w:r w:rsidRPr="001F426A">
              <w:rPr>
                <w:rFonts w:eastAsia="Times New Roman" w:cs="Times New Roman"/>
                <w:sz w:val="24"/>
                <w:szCs w:val="24"/>
              </w:rPr>
              <w:lastRenderedPageBreak/>
              <w:t>Timely confinement, deactivation, and removal of liquid or powder spills of cargo in case of road accidents;</w:t>
            </w:r>
          </w:p>
          <w:p w14:paraId="77E49409" w14:textId="77777777" w:rsidR="00103A4C" w:rsidRPr="001F426A" w:rsidRDefault="00103A4C" w:rsidP="00103A4C">
            <w:pPr>
              <w:pStyle w:val="ListParagraph"/>
              <w:numPr>
                <w:ilvl w:val="0"/>
                <w:numId w:val="16"/>
              </w:numPr>
              <w:autoSpaceDE w:val="0"/>
              <w:autoSpaceDN w:val="0"/>
              <w:spacing w:line="276" w:lineRule="auto"/>
              <w:ind w:left="144" w:hanging="144"/>
              <w:rPr>
                <w:rFonts w:eastAsia="Times New Roman" w:cs="Times New Roman"/>
                <w:sz w:val="24"/>
                <w:szCs w:val="24"/>
              </w:rPr>
            </w:pPr>
            <w:r w:rsidRPr="001F426A">
              <w:rPr>
                <w:rFonts w:eastAsia="Times New Roman" w:cs="Times New Roman"/>
                <w:sz w:val="24"/>
                <w:szCs w:val="24"/>
              </w:rPr>
              <w:t>Collection and timely disposal of waste from road maintenance works to a designated landfill.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A"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lastRenderedPageBreak/>
              <w:t xml:space="preserve">Carriageway of the road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B"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0C"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As required in response to an accident</w:t>
            </w:r>
          </w:p>
          <w:p w14:paraId="77E4940D"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p>
          <w:p w14:paraId="77E4940E"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p>
          <w:p w14:paraId="77E4940F"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p>
          <w:p w14:paraId="77E49410"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Regular, to be determined by local municipality</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411" w14:textId="77777777" w:rsidR="00103A4C" w:rsidRPr="001F426A" w:rsidRDefault="00103A4C" w:rsidP="00103A4C">
            <w:pPr>
              <w:suppressAutoHyphens/>
              <w:spacing w:after="0" w:line="240" w:lineRule="auto"/>
              <w:rPr>
                <w:rFonts w:ascii="Sylfaen" w:eastAsia="Times New Roman" w:hAnsi="Sylfaen" w:cs="Times New Roman"/>
                <w:sz w:val="24"/>
                <w:szCs w:val="24"/>
              </w:rPr>
            </w:pPr>
            <w:r w:rsidRPr="001F426A">
              <w:rPr>
                <w:rFonts w:ascii="Sylfaen" w:eastAsia="Times New Roman" w:hAnsi="Sylfaen" w:cs="Times New Roman"/>
                <w:sz w:val="24"/>
                <w:szCs w:val="24"/>
              </w:rPr>
              <w:lastRenderedPageBreak/>
              <w:t>-Ensure safety of traffic and prevent environment</w:t>
            </w:r>
            <w:r w:rsidRPr="001F426A">
              <w:rPr>
                <w:rFonts w:ascii="Sylfaen" w:eastAsia="Times New Roman" w:hAnsi="Sylfaen" w:cs="Times New Roman"/>
                <w:sz w:val="24"/>
                <w:szCs w:val="24"/>
              </w:rPr>
              <w:lastRenderedPageBreak/>
              <w:t>al pollution;</w:t>
            </w:r>
          </w:p>
          <w:p w14:paraId="77E49412"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 xml:space="preserve">-Ensure aesthetic appearance of the road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7E49415" w14:textId="1288DC5D" w:rsidR="00103A4C" w:rsidRPr="001F426A" w:rsidRDefault="00BD2A13">
            <w:pPr>
              <w:spacing w:after="0"/>
              <w:rPr>
                <w:rFonts w:ascii="Sylfaen" w:eastAsia="Times New Roman" w:hAnsi="Sylfaen" w:cs="Times New Roman"/>
                <w:sz w:val="24"/>
                <w:szCs w:val="24"/>
              </w:rPr>
            </w:pPr>
            <w:r w:rsidRPr="001F426A">
              <w:rPr>
                <w:rFonts w:ascii="Sylfaen" w:eastAsia="Times New Roman" w:hAnsi="Sylfaen" w:cs="Times New Roman"/>
                <w:sz w:val="24"/>
                <w:szCs w:val="24"/>
              </w:rPr>
              <w:lastRenderedPageBreak/>
              <w:t>Municipality of</w:t>
            </w:r>
            <w:r>
              <w:rPr>
                <w:rFonts w:ascii="Sylfaen" w:hAnsi="Sylfaen"/>
                <w:sz w:val="24"/>
                <w:szCs w:val="24"/>
              </w:rPr>
              <w:t xml:space="preserve"> </w:t>
            </w:r>
            <w:proofErr w:type="spellStart"/>
            <w:r w:rsidR="00343F4B" w:rsidRPr="00DD03BF">
              <w:rPr>
                <w:rFonts w:ascii="Sylfaen" w:hAnsi="Sylfaen"/>
                <w:sz w:val="24"/>
                <w:szCs w:val="24"/>
              </w:rPr>
              <w:t>Jermuk</w:t>
            </w:r>
            <w:proofErr w:type="spellEnd"/>
          </w:p>
        </w:tc>
      </w:tr>
      <w:tr w:rsidR="00103A4C" w:rsidRPr="00512C9B" w14:paraId="77E49421" w14:textId="77777777" w:rsidTr="00DD03BF">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17" w14:textId="5D1B9758"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lastRenderedPageBreak/>
              <w:t>Maintenance of drainage system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18"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Keeping road drainage system operational</w:t>
            </w:r>
          </w:p>
          <w:p w14:paraId="77E49419"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1A"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 xml:space="preserve">Carriageway of the road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1B"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E4941C"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Regular, to be determined by local municipality</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4941D" w14:textId="77777777" w:rsidR="00103A4C" w:rsidRPr="001F426A" w:rsidRDefault="00103A4C" w:rsidP="00103A4C">
            <w:pPr>
              <w:widowControl w:val="0"/>
              <w:autoSpaceDE w:val="0"/>
              <w:autoSpaceDN w:val="0"/>
              <w:spacing w:after="0"/>
              <w:rPr>
                <w:rFonts w:ascii="Sylfaen" w:eastAsia="Times New Roman" w:hAnsi="Sylfaen" w:cs="Times New Roman"/>
                <w:sz w:val="24"/>
                <w:szCs w:val="24"/>
              </w:rPr>
            </w:pPr>
            <w:r w:rsidRPr="001F426A">
              <w:rPr>
                <w:rFonts w:ascii="Sylfaen" w:eastAsia="Times New Roman" w:hAnsi="Sylfaen" w:cs="Times New Roman"/>
                <w:sz w:val="24"/>
                <w:szCs w:val="24"/>
              </w:rPr>
              <w:t>Ensure safety of traffic and decrease frequency and costs of road rehabilitation</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7E4941F" w14:textId="24806762" w:rsidR="00103A4C" w:rsidRPr="001F426A" w:rsidRDefault="00A65D43" w:rsidP="00103A4C">
            <w:pPr>
              <w:spacing w:after="0"/>
              <w:rPr>
                <w:rFonts w:ascii="Sylfaen" w:eastAsia="Times New Roman" w:hAnsi="Sylfaen" w:cs="Times New Roman"/>
                <w:sz w:val="24"/>
                <w:szCs w:val="24"/>
              </w:rPr>
            </w:pPr>
            <w:r w:rsidRPr="001F426A">
              <w:rPr>
                <w:rFonts w:ascii="Sylfaen" w:eastAsia="Times New Roman" w:hAnsi="Sylfaen" w:cs="Times New Roman"/>
                <w:sz w:val="24"/>
                <w:szCs w:val="24"/>
              </w:rPr>
              <w:t>M</w:t>
            </w:r>
            <w:r w:rsidR="00103A4C" w:rsidRPr="001F426A">
              <w:rPr>
                <w:rFonts w:ascii="Sylfaen" w:eastAsia="Times New Roman" w:hAnsi="Sylfaen" w:cs="Times New Roman"/>
                <w:sz w:val="24"/>
                <w:szCs w:val="24"/>
              </w:rPr>
              <w:t>unicipality</w:t>
            </w:r>
            <w:r w:rsidRPr="001F426A">
              <w:rPr>
                <w:rFonts w:ascii="Sylfaen" w:eastAsia="Times New Roman" w:hAnsi="Sylfaen" w:cs="Times New Roman"/>
                <w:sz w:val="24"/>
                <w:szCs w:val="24"/>
              </w:rPr>
              <w:t xml:space="preserve"> </w:t>
            </w:r>
            <w:r w:rsidR="00343F4B" w:rsidRPr="001F426A">
              <w:rPr>
                <w:rFonts w:ascii="Sylfaen" w:eastAsia="Times New Roman" w:hAnsi="Sylfaen" w:cs="Times New Roman"/>
                <w:sz w:val="24"/>
                <w:szCs w:val="24"/>
              </w:rPr>
              <w:t xml:space="preserve">of </w:t>
            </w:r>
            <w:proofErr w:type="spellStart"/>
            <w:r w:rsidR="00343F4B" w:rsidRPr="00DD03BF">
              <w:rPr>
                <w:rFonts w:ascii="Sylfaen" w:hAnsi="Sylfaen"/>
                <w:sz w:val="24"/>
                <w:szCs w:val="24"/>
              </w:rPr>
              <w:t>Jermuk</w:t>
            </w:r>
            <w:proofErr w:type="spellEnd"/>
          </w:p>
          <w:p w14:paraId="77E49420" w14:textId="77777777" w:rsidR="00103A4C" w:rsidRPr="001F426A" w:rsidRDefault="00103A4C" w:rsidP="00103A4C">
            <w:pPr>
              <w:spacing w:after="0"/>
              <w:rPr>
                <w:rFonts w:ascii="Sylfaen" w:eastAsia="Times New Roman" w:hAnsi="Sylfaen" w:cs="Times New Roman"/>
                <w:sz w:val="24"/>
                <w:szCs w:val="24"/>
              </w:rPr>
            </w:pPr>
          </w:p>
        </w:tc>
      </w:tr>
    </w:tbl>
    <w:p w14:paraId="77E49422" w14:textId="77777777" w:rsidR="00103A4C" w:rsidRPr="00512C9B" w:rsidRDefault="00103A4C" w:rsidP="00103A4C">
      <w:pPr>
        <w:widowControl w:val="0"/>
        <w:autoSpaceDE w:val="0"/>
        <w:autoSpaceDN w:val="0"/>
        <w:spacing w:before="60" w:after="0"/>
        <w:rPr>
          <w:rFonts w:ascii="Sylfaen" w:eastAsia="Times New Roman" w:hAnsi="Sylfaen" w:cs="Times New Roman"/>
          <w:b/>
          <w:sz w:val="24"/>
          <w:szCs w:val="24"/>
        </w:rPr>
      </w:pPr>
      <w:r w:rsidRPr="00512C9B">
        <w:rPr>
          <w:rFonts w:ascii="Sylfaen" w:eastAsia="Times New Roman" w:hAnsi="Sylfaen" w:cs="Times New Roman"/>
          <w:b/>
          <w:sz w:val="24"/>
          <w:szCs w:val="24"/>
        </w:rPr>
        <w:t xml:space="preserve"> </w:t>
      </w:r>
    </w:p>
    <w:p w14:paraId="77E49423" w14:textId="77777777" w:rsidR="00103A4C" w:rsidRPr="006A00BB" w:rsidRDefault="00103A4C" w:rsidP="00103A4C">
      <w:pPr>
        <w:widowControl w:val="0"/>
        <w:autoSpaceDE w:val="0"/>
        <w:autoSpaceDN w:val="0"/>
        <w:spacing w:before="60" w:after="0"/>
        <w:rPr>
          <w:rFonts w:ascii="Sylfaen" w:eastAsia="Times New Roman" w:hAnsi="Sylfaen" w:cs="Times New Roman"/>
          <w:b/>
          <w:sz w:val="24"/>
          <w:szCs w:val="24"/>
          <w:lang w:val="ru-RU"/>
        </w:rPr>
      </w:pPr>
    </w:p>
    <w:p w14:paraId="4100E9F2" w14:textId="77777777" w:rsidR="00F9162D" w:rsidRPr="00512C9B" w:rsidRDefault="00001A94">
      <w:pPr>
        <w:rPr>
          <w:rFonts w:ascii="Sylfaen" w:eastAsia="Times New Roman" w:hAnsi="Sylfaen" w:cs="Times New Roman"/>
          <w:b/>
          <w:sz w:val="24"/>
          <w:szCs w:val="24"/>
        </w:rPr>
        <w:sectPr w:rsidR="00F9162D" w:rsidRPr="00512C9B" w:rsidSect="00D66893">
          <w:pgSz w:w="15840" w:h="12240" w:orient="landscape"/>
          <w:pgMar w:top="1440" w:right="1440" w:bottom="1440" w:left="1440" w:header="720" w:footer="720" w:gutter="0"/>
          <w:cols w:space="720"/>
          <w:docGrid w:linePitch="360"/>
        </w:sectPr>
      </w:pPr>
      <w:r w:rsidRPr="006A00BB">
        <w:rPr>
          <w:rFonts w:ascii="Sylfaen" w:eastAsia="Times New Roman" w:hAnsi="Sylfaen" w:cs="Times New Roman"/>
          <w:b/>
          <w:sz w:val="24"/>
          <w:szCs w:val="24"/>
        </w:rPr>
        <w:br w:type="page"/>
      </w:r>
    </w:p>
    <w:p w14:paraId="77E49425" w14:textId="77777777" w:rsidR="00103A4C" w:rsidRPr="00512C9B" w:rsidRDefault="00103A4C" w:rsidP="00103A4C">
      <w:pPr>
        <w:widowControl w:val="0"/>
        <w:autoSpaceDE w:val="0"/>
        <w:autoSpaceDN w:val="0"/>
        <w:spacing w:before="60" w:after="0"/>
        <w:rPr>
          <w:rFonts w:ascii="Sylfaen" w:eastAsia="Times New Roman" w:hAnsi="Sylfaen" w:cs="Times New Roman"/>
          <w:b/>
          <w:sz w:val="24"/>
          <w:szCs w:val="24"/>
        </w:rPr>
      </w:pPr>
      <w:r w:rsidRPr="00512C9B">
        <w:rPr>
          <w:rFonts w:ascii="Sylfaen" w:eastAsia="Times New Roman" w:hAnsi="Sylfaen" w:cs="Times New Roman"/>
          <w:b/>
          <w:sz w:val="24"/>
          <w:szCs w:val="24"/>
        </w:rPr>
        <w:lastRenderedPageBreak/>
        <w:t>Attachment 1: Sites maps and photos</w:t>
      </w:r>
    </w:p>
    <w:p w14:paraId="77E49427" w14:textId="23EC0BE4" w:rsidR="00103A4C" w:rsidRDefault="00103A4C" w:rsidP="00103A4C">
      <w:pPr>
        <w:rPr>
          <w:rFonts w:ascii="Sylfaen" w:hAnsi="Sylfaen"/>
        </w:rPr>
      </w:pPr>
      <w:r>
        <w:rPr>
          <w:rFonts w:ascii="Sylfaen" w:hAnsi="Sylfaen"/>
        </w:rPr>
        <w:t xml:space="preserve">                 </w:t>
      </w:r>
      <w:r w:rsidR="009005CF">
        <w:rPr>
          <w:rFonts w:ascii="Sylfaen" w:hAnsi="Sylfaen"/>
          <w:noProof/>
        </w:rPr>
        <w:drawing>
          <wp:inline distT="0" distB="0" distL="0" distR="0" wp14:anchorId="77E49446" wp14:editId="450BFD15">
            <wp:extent cx="4963886" cy="332252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5216" cy="3330107"/>
                    </a:xfrm>
                    <a:prstGeom prst="rect">
                      <a:avLst/>
                    </a:prstGeom>
                    <a:noFill/>
                    <a:ln>
                      <a:noFill/>
                    </a:ln>
                  </pic:spPr>
                </pic:pic>
              </a:graphicData>
            </a:graphic>
          </wp:inline>
        </w:drawing>
      </w:r>
    </w:p>
    <w:p w14:paraId="3190DF1A" w14:textId="77777777" w:rsidR="00F9162D" w:rsidRDefault="00F9162D" w:rsidP="00103A4C">
      <w:pPr>
        <w:rPr>
          <w:rFonts w:ascii="Sylfaen" w:hAnsi="Sylfaen"/>
        </w:rPr>
      </w:pPr>
    </w:p>
    <w:p w14:paraId="77E49428" w14:textId="77777777" w:rsidR="00103A4C" w:rsidRDefault="00103A4C" w:rsidP="00103A4C">
      <w:pPr>
        <w:rPr>
          <w:rFonts w:ascii="Sylfaen" w:hAnsi="Sylfaen"/>
        </w:rPr>
      </w:pPr>
      <w:r w:rsidRPr="00102431">
        <w:rPr>
          <w:rFonts w:ascii="Sylfaen" w:hAnsi="Sylfaen"/>
        </w:rPr>
        <w:t xml:space="preserve"> </w:t>
      </w:r>
      <w:r>
        <w:rPr>
          <w:rFonts w:ascii="Sylfaen" w:hAnsi="Sylfaen"/>
        </w:rPr>
        <w:t xml:space="preserve"> </w:t>
      </w:r>
      <w:r w:rsidR="001F1B76">
        <w:rPr>
          <w:noProof/>
        </w:rPr>
        <w:drawing>
          <wp:anchor distT="0" distB="0" distL="114300" distR="114300" simplePos="0" relativeHeight="251660288" behindDoc="0" locked="0" layoutInCell="1" allowOverlap="1" wp14:anchorId="1E74A531" wp14:editId="0D84C02D">
            <wp:simplePos x="870585" y="5790565"/>
            <wp:positionH relativeFrom="margin">
              <wp:align>left</wp:align>
            </wp:positionH>
            <wp:positionV relativeFrom="margin">
              <wp:align>bottom</wp:align>
            </wp:positionV>
            <wp:extent cx="1892935" cy="1652905"/>
            <wp:effectExtent l="5715" t="0" r="0" b="0"/>
            <wp:wrapSquare wrapText="bothSides"/>
            <wp:docPr id="35" name="Picture 35" descr="C:\Users\Sonya-M\AppData\Local\Microsoft\Windows\Temporary Internet Files\Content.Word\IMG_4247.jpg"/>
            <wp:cNvGraphicFramePr/>
            <a:graphic xmlns:a="http://schemas.openxmlformats.org/drawingml/2006/main">
              <a:graphicData uri="http://schemas.openxmlformats.org/drawingml/2006/picture">
                <pic:pic xmlns:pic="http://schemas.openxmlformats.org/drawingml/2006/picture">
                  <pic:nvPicPr>
                    <pic:cNvPr id="35" name="Picture 35" descr="C:\Users\Sonya-M\AppData\Local\Microsoft\Windows\Temporary Internet Files\Content.Word\IMG_4247.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2935" cy="1652905"/>
                    </a:xfrm>
                    <a:prstGeom prst="rect">
                      <a:avLst/>
                    </a:prstGeom>
                    <a:noFill/>
                    <a:ln>
                      <a:noFill/>
                    </a:ln>
                  </pic:spPr>
                </pic:pic>
              </a:graphicData>
            </a:graphic>
          </wp:anchor>
        </w:drawing>
      </w:r>
      <w:r w:rsidR="00FA40B7">
        <w:rPr>
          <w:rFonts w:ascii="Sylfaen" w:hAnsi="Sylfaen"/>
        </w:rPr>
        <w:t xml:space="preserve"> </w:t>
      </w:r>
      <w:r w:rsidR="0095246D" w:rsidRPr="00FA40B7">
        <w:rPr>
          <w:rFonts w:ascii="Sylfaen" w:hAnsi="Sylfaen"/>
          <w:noProof/>
        </w:rPr>
        <w:drawing>
          <wp:anchor distT="0" distB="0" distL="114300" distR="114300" simplePos="0" relativeHeight="251659264" behindDoc="0" locked="0" layoutInCell="1" allowOverlap="1" wp14:anchorId="75C87EB2" wp14:editId="595AA7E5">
            <wp:simplePos x="2677795" y="5671185"/>
            <wp:positionH relativeFrom="margin">
              <wp:align>center</wp:align>
            </wp:positionH>
            <wp:positionV relativeFrom="margin">
              <wp:align>bottom</wp:align>
            </wp:positionV>
            <wp:extent cx="2162175" cy="1905635"/>
            <wp:effectExtent l="0" t="0" r="9525" b="0"/>
            <wp:wrapSquare wrapText="bothSides"/>
            <wp:docPr id="4" name="Picture 4" descr="https://scontent.xx.fbcdn.net/v/t1.15752-0/p280x280/103295863_2641635689417385_672741126675439888_n.jpg?_nc_cat=108&amp;_nc_sid=b96e70&amp;_nc_ohc=CJqAD8a1P8sAX8bgmPA&amp;_nc_ad=z-m&amp;_nc_cid=0&amp;_nc_ht=scontent.xx&amp;_nc_tp=6&amp;oh=56ec52ad8309692ed7324888b799d814&amp;oe=5F05B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scontent.xx.fbcdn.net/v/t1.15752-0/p280x280/103295863_2641635689417385_672741126675439888_n.jpg?_nc_cat=108&amp;_nc_sid=b96e70&amp;_nc_ohc=CJqAD8a1P8sAX8bgmPA&amp;_nc_ad=z-m&amp;_nc_cid=0&amp;_nc_ht=scontent.xx&amp;_nc_tp=6&amp;oh=56ec52ad8309692ed7324888b799d814&amp;oe=5F05B2C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78" t="33218"/>
                    <a:stretch/>
                  </pic:blipFill>
                  <pic:spPr bwMode="auto">
                    <a:xfrm>
                      <a:off x="0" y="0"/>
                      <a:ext cx="2162175" cy="1905635"/>
                    </a:xfrm>
                    <a:prstGeom prst="rect">
                      <a:avLst/>
                    </a:prstGeom>
                    <a:noFill/>
                  </pic:spPr>
                </pic:pic>
              </a:graphicData>
            </a:graphic>
          </wp:anchor>
        </w:drawing>
      </w:r>
      <w:r w:rsidR="0095246D">
        <w:rPr>
          <w:rFonts w:ascii="Sylfaen" w:hAnsi="Sylfaen"/>
          <w:noProof/>
        </w:rPr>
        <w:drawing>
          <wp:anchor distT="0" distB="0" distL="114300" distR="114300" simplePos="0" relativeHeight="251658240" behindDoc="0" locked="0" layoutInCell="1" allowOverlap="1" wp14:anchorId="7B8D5B3E" wp14:editId="02AE5A3D">
            <wp:simplePos x="4843780" y="5671185"/>
            <wp:positionH relativeFrom="margin">
              <wp:align>right</wp:align>
            </wp:positionH>
            <wp:positionV relativeFrom="margin">
              <wp:align>bottom</wp:align>
            </wp:positionV>
            <wp:extent cx="1227455" cy="1906905"/>
            <wp:effectExtent l="0" t="0" r="0" b="0"/>
            <wp:wrapSquare wrapText="bothSides"/>
            <wp:docPr id="6" name="Picture 6" descr="C:\Users\osipova\Downloads\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ova\Downloads\IMG_0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7455" cy="1906905"/>
                    </a:xfrm>
                    <a:prstGeom prst="rect">
                      <a:avLst/>
                    </a:prstGeom>
                    <a:noFill/>
                    <a:ln>
                      <a:noFill/>
                    </a:ln>
                  </pic:spPr>
                </pic:pic>
              </a:graphicData>
            </a:graphic>
          </wp:anchor>
        </w:drawing>
      </w:r>
      <w:r w:rsidR="00FA40B7">
        <w:rPr>
          <w:rFonts w:ascii="Sylfaen" w:hAnsi="Sylfaen"/>
        </w:rPr>
        <w:t xml:space="preserve">   </w:t>
      </w:r>
    </w:p>
    <w:p w14:paraId="77E49429" w14:textId="77777777" w:rsidR="0095246D" w:rsidRPr="00102431" w:rsidRDefault="0095246D" w:rsidP="00103A4C">
      <w:pPr>
        <w:rPr>
          <w:rFonts w:ascii="Sylfaen" w:hAnsi="Sylfaen"/>
        </w:rPr>
      </w:pPr>
      <w:r>
        <w:rPr>
          <w:rFonts w:ascii="Sylfaen" w:hAnsi="Sylfaen"/>
          <w:noProof/>
        </w:rPr>
        <w:lastRenderedPageBreak/>
        <w:drawing>
          <wp:inline distT="0" distB="0" distL="0" distR="0" wp14:anchorId="77E4944E" wp14:editId="77E4944F">
            <wp:extent cx="2782957" cy="2086878"/>
            <wp:effectExtent l="0" t="0" r="0" b="8890"/>
            <wp:docPr id="2" name="Picture 2" descr="C:\Users\osipova\Downloads\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ownloads\IMG_0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096" cy="2085483"/>
                    </a:xfrm>
                    <a:prstGeom prst="rect">
                      <a:avLst/>
                    </a:prstGeom>
                    <a:noFill/>
                    <a:ln>
                      <a:noFill/>
                    </a:ln>
                  </pic:spPr>
                </pic:pic>
              </a:graphicData>
            </a:graphic>
          </wp:inline>
        </w:drawing>
      </w:r>
      <w:r>
        <w:rPr>
          <w:rFonts w:ascii="Sylfaen" w:hAnsi="Sylfaen"/>
        </w:rPr>
        <w:t xml:space="preserve">    </w:t>
      </w:r>
      <w:r>
        <w:rPr>
          <w:rFonts w:ascii="Sylfaen" w:hAnsi="Sylfaen"/>
          <w:noProof/>
        </w:rPr>
        <w:drawing>
          <wp:inline distT="0" distB="0" distL="0" distR="0" wp14:anchorId="77E49450" wp14:editId="77E49451">
            <wp:extent cx="2822713" cy="2116692"/>
            <wp:effectExtent l="0" t="0" r="0" b="0"/>
            <wp:docPr id="5" name="Picture 5" descr="C:\Users\osipova\Downloads\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Downloads\IMG_01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61" cy="2118977"/>
                    </a:xfrm>
                    <a:prstGeom prst="rect">
                      <a:avLst/>
                    </a:prstGeom>
                    <a:noFill/>
                    <a:ln>
                      <a:noFill/>
                    </a:ln>
                  </pic:spPr>
                </pic:pic>
              </a:graphicData>
            </a:graphic>
          </wp:inline>
        </w:drawing>
      </w:r>
      <w:r>
        <w:rPr>
          <w:rFonts w:ascii="Sylfaen" w:hAnsi="Sylfaen"/>
        </w:rPr>
        <w:t xml:space="preserve">     </w:t>
      </w:r>
    </w:p>
    <w:p w14:paraId="77E4942A" w14:textId="77777777" w:rsidR="0095246D" w:rsidRDefault="00103A4C" w:rsidP="00103A4C">
      <w:pPr>
        <w:rPr>
          <w:rFonts w:ascii="Sylfaen" w:hAnsi="Sylfaen"/>
        </w:rPr>
      </w:pPr>
      <w:r>
        <w:rPr>
          <w:rFonts w:ascii="Sylfaen" w:hAnsi="Sylfaen"/>
        </w:rPr>
        <w:t xml:space="preserve">     </w:t>
      </w:r>
    </w:p>
    <w:p w14:paraId="77E4942B" w14:textId="77777777" w:rsidR="0095246D" w:rsidRDefault="0095246D" w:rsidP="00103A4C">
      <w:pPr>
        <w:rPr>
          <w:rFonts w:ascii="Sylfaen" w:hAnsi="Sylfaen"/>
        </w:rPr>
      </w:pPr>
    </w:p>
    <w:p w14:paraId="77E4942C" w14:textId="77777777" w:rsidR="0095246D" w:rsidRDefault="0095246D" w:rsidP="00103A4C">
      <w:pPr>
        <w:rPr>
          <w:rFonts w:ascii="Sylfaen" w:hAnsi="Sylfaen"/>
        </w:rPr>
      </w:pPr>
    </w:p>
    <w:p w14:paraId="77E49434" w14:textId="77777777" w:rsidR="005F4BE9" w:rsidRDefault="005F4BE9">
      <w:pPr>
        <w:rPr>
          <w:rFonts w:ascii="Sylfaen" w:hAnsi="Sylfaen"/>
        </w:rPr>
      </w:pPr>
      <w:r>
        <w:rPr>
          <w:rFonts w:ascii="Sylfaen" w:hAnsi="Sylfaen"/>
        </w:rPr>
        <w:br w:type="page"/>
      </w:r>
    </w:p>
    <w:p w14:paraId="77E49435" w14:textId="77777777" w:rsidR="00103A4C" w:rsidRDefault="00103A4C" w:rsidP="00103A4C">
      <w:pPr>
        <w:rPr>
          <w:rFonts w:ascii="Sylfaen" w:eastAsia="Times New Roman" w:hAnsi="Sylfaen" w:cs="Times New Roman"/>
          <w:b/>
          <w:sz w:val="24"/>
          <w:szCs w:val="24"/>
        </w:rPr>
      </w:pPr>
      <w:r w:rsidRPr="00B15B2A">
        <w:rPr>
          <w:rFonts w:ascii="Sylfaen" w:eastAsia="Times New Roman" w:hAnsi="Sylfaen" w:cs="Times New Roman"/>
          <w:b/>
          <w:sz w:val="24"/>
          <w:szCs w:val="24"/>
        </w:rPr>
        <w:lastRenderedPageBreak/>
        <w:t>Attachment 2: Permission for construction</w:t>
      </w:r>
      <w:r>
        <w:rPr>
          <w:rFonts w:ascii="Sylfaen" w:eastAsia="Times New Roman" w:hAnsi="Sylfaen" w:cs="Times New Roman"/>
          <w:b/>
          <w:sz w:val="24"/>
          <w:szCs w:val="24"/>
        </w:rPr>
        <w:t xml:space="preserve"> waste disposal </w:t>
      </w:r>
    </w:p>
    <w:p w14:paraId="77E49436" w14:textId="77777777" w:rsidR="00103A4C" w:rsidRDefault="00103A4C" w:rsidP="00103A4C">
      <w:pPr>
        <w:widowControl w:val="0"/>
        <w:autoSpaceDE w:val="0"/>
        <w:autoSpaceDN w:val="0"/>
        <w:spacing w:before="60" w:after="0"/>
        <w:rPr>
          <w:rFonts w:ascii="Sylfaen" w:eastAsia="Times New Roman" w:hAnsi="Sylfaen" w:cs="Times New Roman"/>
          <w:b/>
          <w:sz w:val="24"/>
          <w:szCs w:val="24"/>
        </w:rPr>
      </w:pPr>
    </w:p>
    <w:p w14:paraId="77E49437" w14:textId="74CB82A0" w:rsidR="00103A4C" w:rsidRDefault="009C732D" w:rsidP="00103A4C">
      <w:pPr>
        <w:widowControl w:val="0"/>
        <w:autoSpaceDE w:val="0"/>
        <w:autoSpaceDN w:val="0"/>
        <w:spacing w:before="60" w:after="0"/>
        <w:rPr>
          <w:rFonts w:ascii="Sylfaen" w:eastAsia="Times New Roman" w:hAnsi="Sylfaen" w:cs="Times New Roman"/>
          <w:b/>
          <w:sz w:val="24"/>
          <w:szCs w:val="24"/>
        </w:rPr>
      </w:pPr>
      <w:r w:rsidRPr="00D82B2B">
        <w:rPr>
          <w:rFonts w:ascii="Sylfaen" w:eastAsia="Times New Roman" w:hAnsi="Sylfaen" w:cs="Times New Roman"/>
          <w:b/>
          <w:sz w:val="24"/>
          <w:szCs w:val="24"/>
        </w:rPr>
        <w:object w:dxaOrig="8655" w:dyaOrig="12630" w14:anchorId="77E49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66.7pt" o:ole="">
            <v:imagedata r:id="rId23" o:title=""/>
          </v:shape>
          <o:OLEObject Type="Embed" ProgID="AcroExch.Document.11" ShapeID="_x0000_i1025" DrawAspect="Content" ObjectID="_1692435279" r:id="rId24"/>
        </w:object>
      </w:r>
    </w:p>
    <w:p w14:paraId="77E49438" w14:textId="77777777" w:rsidR="00103A4C" w:rsidRDefault="00103A4C" w:rsidP="00103A4C">
      <w:pPr>
        <w:widowControl w:val="0"/>
        <w:autoSpaceDE w:val="0"/>
        <w:autoSpaceDN w:val="0"/>
        <w:spacing w:before="60" w:after="0"/>
        <w:rPr>
          <w:rFonts w:ascii="Sylfaen" w:eastAsia="Times New Roman" w:hAnsi="Sylfaen" w:cs="Times New Roman"/>
          <w:b/>
          <w:sz w:val="24"/>
          <w:szCs w:val="24"/>
        </w:rPr>
      </w:pPr>
    </w:p>
    <w:p w14:paraId="77E49439" w14:textId="06F7F6C8" w:rsidR="00103A4C" w:rsidRPr="0089769E" w:rsidRDefault="00103A4C" w:rsidP="00103A4C">
      <w:pPr>
        <w:widowControl w:val="0"/>
        <w:autoSpaceDE w:val="0"/>
        <w:autoSpaceDN w:val="0"/>
        <w:spacing w:before="60" w:after="0"/>
        <w:rPr>
          <w:rFonts w:ascii="Times New Roman" w:eastAsia="Calibri" w:hAnsi="Times New Roman" w:cs="Times New Roman"/>
          <w:sz w:val="24"/>
          <w:szCs w:val="24"/>
        </w:rPr>
      </w:pPr>
      <w:r w:rsidRPr="0089769E">
        <w:rPr>
          <w:rFonts w:ascii="Times New Roman" w:eastAsia="Calibri" w:hAnsi="Times New Roman" w:cs="Times New Roman"/>
          <w:sz w:val="24"/>
          <w:szCs w:val="24"/>
        </w:rPr>
        <w:t>Non-official translation of the above document:</w:t>
      </w:r>
    </w:p>
    <w:p w14:paraId="77E4943A" w14:textId="77777777" w:rsidR="00103A4C" w:rsidRPr="0089769E" w:rsidRDefault="00103A4C" w:rsidP="00103A4C">
      <w:pPr>
        <w:widowControl w:val="0"/>
        <w:autoSpaceDE w:val="0"/>
        <w:autoSpaceDN w:val="0"/>
        <w:spacing w:before="60" w:after="0"/>
        <w:rPr>
          <w:rFonts w:ascii="Times New Roman" w:eastAsia="Calibri" w:hAnsi="Times New Roman" w:cs="Times New Roman"/>
          <w:sz w:val="24"/>
          <w:szCs w:val="24"/>
        </w:rPr>
      </w:pPr>
    </w:p>
    <w:p w14:paraId="77E4943B" w14:textId="31EA5E4D" w:rsidR="00103A4C" w:rsidRPr="0089769E" w:rsidRDefault="00103A4C" w:rsidP="00103A4C">
      <w:pPr>
        <w:widowControl w:val="0"/>
        <w:autoSpaceDE w:val="0"/>
        <w:autoSpaceDN w:val="0"/>
        <w:spacing w:before="60" w:after="0"/>
        <w:rPr>
          <w:rFonts w:ascii="Times New Roman" w:eastAsia="Calibri" w:hAnsi="Times New Roman" w:cs="Times New Roman"/>
          <w:sz w:val="24"/>
          <w:szCs w:val="24"/>
        </w:rPr>
      </w:pPr>
      <w:r w:rsidRPr="0089769E">
        <w:rPr>
          <w:rFonts w:ascii="Times New Roman" w:eastAsia="Calibri" w:hAnsi="Times New Roman" w:cs="Times New Roman"/>
          <w:sz w:val="24"/>
          <w:szCs w:val="24"/>
        </w:rPr>
        <w:t xml:space="preserve">Construction waste generated during the construction works under the “Rehabilitation and improvement of </w:t>
      </w:r>
      <w:r w:rsidR="004063D0" w:rsidRPr="0089769E">
        <w:rPr>
          <w:rFonts w:ascii="Times New Roman" w:eastAsia="Calibri" w:hAnsi="Times New Roman" w:cs="Times New Roman"/>
          <w:sz w:val="24"/>
          <w:szCs w:val="24"/>
        </w:rPr>
        <w:t>Shahumyan</w:t>
      </w:r>
      <w:r w:rsidRPr="0089769E">
        <w:rPr>
          <w:rFonts w:ascii="Times New Roman" w:eastAsia="Calibri" w:hAnsi="Times New Roman" w:cs="Times New Roman"/>
          <w:sz w:val="24"/>
          <w:szCs w:val="24"/>
        </w:rPr>
        <w:t xml:space="preserve"> street” sub-project should be transported to the </w:t>
      </w:r>
      <w:proofErr w:type="spellStart"/>
      <w:r w:rsidRPr="0089769E">
        <w:rPr>
          <w:rFonts w:ascii="Times New Roman" w:eastAsia="Calibri" w:hAnsi="Times New Roman" w:cs="Times New Roman"/>
          <w:sz w:val="24"/>
          <w:szCs w:val="24"/>
        </w:rPr>
        <w:t>Ziraki</w:t>
      </w:r>
      <w:proofErr w:type="spellEnd"/>
      <w:r w:rsidRPr="0089769E">
        <w:rPr>
          <w:rFonts w:ascii="Times New Roman" w:eastAsia="Calibri" w:hAnsi="Times New Roman" w:cs="Times New Roman"/>
          <w:sz w:val="24"/>
          <w:szCs w:val="24"/>
        </w:rPr>
        <w:t xml:space="preserve"> landfill </w:t>
      </w:r>
      <w:r w:rsidR="009D6A17" w:rsidRPr="0089769E">
        <w:rPr>
          <w:rFonts w:ascii="Times New Roman" w:eastAsia="Calibri" w:hAnsi="Times New Roman" w:cs="Times New Roman"/>
          <w:sz w:val="24"/>
          <w:szCs w:val="24"/>
        </w:rPr>
        <w:t xml:space="preserve">which is </w:t>
      </w:r>
      <w:r w:rsidRPr="0089769E">
        <w:rPr>
          <w:rFonts w:ascii="Times New Roman" w:eastAsia="Calibri" w:hAnsi="Times New Roman" w:cs="Times New Roman"/>
          <w:sz w:val="24"/>
          <w:szCs w:val="24"/>
        </w:rPr>
        <w:t xml:space="preserve">located 5 km far from the construction site of </w:t>
      </w:r>
      <w:r w:rsidR="009D6A17" w:rsidRPr="0089769E">
        <w:rPr>
          <w:rFonts w:ascii="Times New Roman" w:eastAsia="Calibri" w:hAnsi="Times New Roman" w:cs="Times New Roman"/>
          <w:sz w:val="24"/>
          <w:szCs w:val="24"/>
        </w:rPr>
        <w:t xml:space="preserve">the </w:t>
      </w:r>
      <w:r w:rsidRPr="0089769E">
        <w:rPr>
          <w:rFonts w:ascii="Times New Roman" w:eastAsia="Calibri" w:hAnsi="Times New Roman" w:cs="Times New Roman"/>
          <w:sz w:val="24"/>
          <w:szCs w:val="24"/>
        </w:rPr>
        <w:t xml:space="preserve">city of Jermuk and 15 km far from the construction site of </w:t>
      </w:r>
      <w:proofErr w:type="spellStart"/>
      <w:r w:rsidRPr="0089769E">
        <w:rPr>
          <w:rFonts w:ascii="Times New Roman" w:eastAsia="Calibri" w:hAnsi="Times New Roman" w:cs="Times New Roman"/>
          <w:sz w:val="24"/>
          <w:szCs w:val="24"/>
        </w:rPr>
        <w:t>Gndevaz</w:t>
      </w:r>
      <w:proofErr w:type="spellEnd"/>
      <w:r w:rsidRPr="0089769E">
        <w:rPr>
          <w:rFonts w:ascii="Times New Roman" w:eastAsia="Calibri" w:hAnsi="Times New Roman" w:cs="Times New Roman"/>
          <w:sz w:val="24"/>
          <w:szCs w:val="24"/>
        </w:rPr>
        <w:t>.</w:t>
      </w:r>
    </w:p>
    <w:p w14:paraId="77E4943C" w14:textId="77777777" w:rsidR="00103A4C" w:rsidRPr="0089769E" w:rsidRDefault="00103A4C" w:rsidP="00103A4C">
      <w:pPr>
        <w:widowControl w:val="0"/>
        <w:autoSpaceDE w:val="0"/>
        <w:autoSpaceDN w:val="0"/>
        <w:spacing w:before="60" w:after="0"/>
        <w:rPr>
          <w:rFonts w:ascii="Times New Roman" w:eastAsia="Calibri" w:hAnsi="Times New Roman" w:cs="Times New Roman"/>
          <w:sz w:val="24"/>
          <w:szCs w:val="24"/>
        </w:rPr>
      </w:pPr>
    </w:p>
    <w:p w14:paraId="77E4943D" w14:textId="77777777" w:rsidR="00103A4C" w:rsidRPr="0089769E" w:rsidRDefault="00103A4C" w:rsidP="00103A4C">
      <w:pPr>
        <w:widowControl w:val="0"/>
        <w:autoSpaceDE w:val="0"/>
        <w:autoSpaceDN w:val="0"/>
        <w:spacing w:before="60" w:after="0"/>
        <w:rPr>
          <w:rFonts w:ascii="Times New Roman" w:eastAsia="Calibri" w:hAnsi="Times New Roman" w:cs="Times New Roman"/>
          <w:sz w:val="24"/>
          <w:szCs w:val="24"/>
        </w:rPr>
      </w:pPr>
    </w:p>
    <w:p w14:paraId="77E4943F" w14:textId="7C3678ED" w:rsidR="00103A4C" w:rsidRPr="0089769E" w:rsidRDefault="00103A4C" w:rsidP="00ED6517">
      <w:pPr>
        <w:rPr>
          <w:rFonts w:ascii="Sylfaen" w:eastAsia="Times New Roman" w:hAnsi="Sylfaen" w:cs="Times New Roman"/>
          <w:sz w:val="24"/>
          <w:szCs w:val="24"/>
        </w:rPr>
      </w:pPr>
      <w:r w:rsidRPr="0089769E">
        <w:rPr>
          <w:rFonts w:ascii="Times New Roman" w:eastAsia="Calibri" w:hAnsi="Times New Roman" w:cs="Times New Roman"/>
          <w:sz w:val="24"/>
          <w:szCs w:val="24"/>
        </w:rPr>
        <w:t xml:space="preserve">Head of community                                     Sealed/Signed                        </w:t>
      </w:r>
      <w:proofErr w:type="spellStart"/>
      <w:r w:rsidRPr="0089769E">
        <w:rPr>
          <w:rFonts w:ascii="Times New Roman" w:eastAsia="Calibri" w:hAnsi="Times New Roman" w:cs="Times New Roman"/>
          <w:sz w:val="24"/>
          <w:szCs w:val="24"/>
        </w:rPr>
        <w:t>V.Hovhannisyan</w:t>
      </w:r>
      <w:proofErr w:type="spellEnd"/>
    </w:p>
    <w:p w14:paraId="77E49440" w14:textId="77777777" w:rsidR="00103A4C" w:rsidRPr="0089769E" w:rsidRDefault="00103A4C" w:rsidP="00103A4C">
      <w:pPr>
        <w:widowControl w:val="0"/>
        <w:autoSpaceDE w:val="0"/>
        <w:autoSpaceDN w:val="0"/>
        <w:spacing w:before="60" w:after="0"/>
        <w:rPr>
          <w:rFonts w:ascii="Sylfaen" w:eastAsia="Times New Roman" w:hAnsi="Sylfaen" w:cs="Times New Roman"/>
          <w:sz w:val="24"/>
          <w:szCs w:val="24"/>
        </w:rPr>
      </w:pPr>
    </w:p>
    <w:p w14:paraId="77E49441" w14:textId="77777777" w:rsidR="005F4BE9" w:rsidRPr="0089769E" w:rsidRDefault="005F4BE9">
      <w:pPr>
        <w:rPr>
          <w:rFonts w:ascii="Sylfaen" w:hAnsi="Sylfaen"/>
          <w:b/>
          <w:sz w:val="24"/>
          <w:szCs w:val="24"/>
        </w:rPr>
      </w:pPr>
      <w:r w:rsidRPr="0089769E">
        <w:rPr>
          <w:rFonts w:ascii="Sylfaen" w:hAnsi="Sylfaen"/>
          <w:b/>
          <w:sz w:val="24"/>
          <w:szCs w:val="24"/>
        </w:rPr>
        <w:br w:type="page"/>
      </w:r>
    </w:p>
    <w:p w14:paraId="77E49442" w14:textId="68B82A2A" w:rsidR="00103A4C" w:rsidRPr="00680F46" w:rsidRDefault="00103A4C" w:rsidP="00103A4C">
      <w:pPr>
        <w:rPr>
          <w:rFonts w:ascii="Times New Roman" w:hAnsi="Times New Roman" w:cs="Times New Roman"/>
          <w:b/>
        </w:rPr>
      </w:pPr>
      <w:r w:rsidRPr="0089769E">
        <w:rPr>
          <w:rFonts w:ascii="Sylfaen" w:hAnsi="Sylfaen"/>
          <w:b/>
          <w:sz w:val="24"/>
          <w:szCs w:val="24"/>
        </w:rPr>
        <w:lastRenderedPageBreak/>
        <w:t xml:space="preserve">Attachment 3: Minutes of </w:t>
      </w:r>
      <w:r w:rsidR="00ED6517">
        <w:rPr>
          <w:rFonts w:ascii="Sylfaen" w:hAnsi="Sylfaen"/>
          <w:b/>
          <w:sz w:val="24"/>
          <w:szCs w:val="24"/>
        </w:rPr>
        <w:t xml:space="preserve">the </w:t>
      </w:r>
      <w:r w:rsidRPr="0089769E">
        <w:rPr>
          <w:rFonts w:ascii="Sylfaen" w:hAnsi="Sylfaen"/>
          <w:b/>
          <w:sz w:val="24"/>
          <w:szCs w:val="24"/>
        </w:rPr>
        <w:t xml:space="preserve">public consultation on the draft Environmental and Social </w:t>
      </w:r>
      <w:r w:rsidRPr="00680F46">
        <w:rPr>
          <w:rFonts w:ascii="Times New Roman" w:hAnsi="Times New Roman" w:cs="Times New Roman"/>
          <w:b/>
        </w:rPr>
        <w:t xml:space="preserve">Management Plan </w:t>
      </w:r>
    </w:p>
    <w:p w14:paraId="5247284F" w14:textId="0AB9E346" w:rsidR="00413220" w:rsidRPr="00680F46" w:rsidRDefault="00413220" w:rsidP="00680F46">
      <w:pPr>
        <w:spacing w:after="0" w:line="360" w:lineRule="auto"/>
        <w:contextualSpacing/>
        <w:jc w:val="both"/>
        <w:rPr>
          <w:rFonts w:ascii="Times New Roman" w:hAnsi="Times New Roman" w:cs="Times New Roman"/>
        </w:rPr>
      </w:pPr>
      <w:r>
        <w:rPr>
          <w:rFonts w:ascii="Times New Roman" w:hAnsi="Times New Roman" w:cs="Times New Roman"/>
        </w:rPr>
        <w:t xml:space="preserve">On April </w:t>
      </w:r>
      <w:r w:rsidRPr="00F64D04">
        <w:rPr>
          <w:rFonts w:ascii="Times New Roman" w:hAnsi="Times New Roman" w:cs="Times New Roman"/>
        </w:rPr>
        <w:t xml:space="preserve">2, at 11.00 am, a public consultation was held by Zoom online platform on the Environmental and Social Management Plan of the </w:t>
      </w:r>
      <w:r w:rsidRPr="003D1A0A">
        <w:rPr>
          <w:rFonts w:ascii="Times New Roman" w:hAnsi="Times New Roman" w:cs="Times New Roman"/>
        </w:rPr>
        <w:t xml:space="preserve">“Rehabilitation and improvement of </w:t>
      </w:r>
      <w:proofErr w:type="spellStart"/>
      <w:r w:rsidRPr="003D1A0A">
        <w:rPr>
          <w:rFonts w:ascii="Times New Roman" w:hAnsi="Times New Roman" w:cs="Times New Roman"/>
        </w:rPr>
        <w:t>Shahumyan</w:t>
      </w:r>
      <w:proofErr w:type="spellEnd"/>
      <w:r w:rsidRPr="003D1A0A">
        <w:rPr>
          <w:rFonts w:ascii="Times New Roman" w:hAnsi="Times New Roman" w:cs="Times New Roman"/>
        </w:rPr>
        <w:t xml:space="preserve"> and </w:t>
      </w:r>
      <w:proofErr w:type="spellStart"/>
      <w:r w:rsidRPr="003D1A0A">
        <w:rPr>
          <w:rFonts w:ascii="Times New Roman" w:hAnsi="Times New Roman" w:cs="Times New Roman"/>
        </w:rPr>
        <w:t>Myasnikyan</w:t>
      </w:r>
      <w:proofErr w:type="spellEnd"/>
      <w:r w:rsidRPr="003D1A0A">
        <w:rPr>
          <w:rFonts w:ascii="Times New Roman" w:hAnsi="Times New Roman" w:cs="Times New Roman"/>
        </w:rPr>
        <w:t xml:space="preserve"> Streets in </w:t>
      </w:r>
      <w:proofErr w:type="spellStart"/>
      <w:r w:rsidRPr="003D1A0A">
        <w:rPr>
          <w:rFonts w:ascii="Times New Roman" w:hAnsi="Times New Roman" w:cs="Times New Roman"/>
        </w:rPr>
        <w:t>Jermuk</w:t>
      </w:r>
      <w:proofErr w:type="spellEnd"/>
      <w:r w:rsidRPr="003D1A0A">
        <w:rPr>
          <w:rFonts w:ascii="Times New Roman" w:hAnsi="Times New Roman" w:cs="Times New Roman"/>
        </w:rPr>
        <w:t xml:space="preserve"> city”</w:t>
      </w:r>
      <w:r w:rsidR="003D1A0A">
        <w:rPr>
          <w:rFonts w:ascii="Times New Roman" w:hAnsi="Times New Roman" w:cs="Times New Roman"/>
        </w:rPr>
        <w:t xml:space="preserve"> </w:t>
      </w:r>
      <w:r w:rsidRPr="00680F46">
        <w:rPr>
          <w:rFonts w:ascii="Times New Roman" w:hAnsi="Times New Roman" w:cs="Times New Roman"/>
        </w:rPr>
        <w:t>s</w:t>
      </w:r>
      <w:r w:rsidRPr="00F64D04">
        <w:rPr>
          <w:rFonts w:ascii="Times New Roman" w:hAnsi="Times New Roman" w:cs="Times New Roman"/>
        </w:rPr>
        <w:t>ub-project.</w:t>
      </w:r>
    </w:p>
    <w:p w14:paraId="0EE239BE" w14:textId="2AD1E7B7" w:rsidR="00413220" w:rsidRPr="00F64D04"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 xml:space="preserve">The announcement of the public consultation was posted on the ATDF website (atdf.am), on the </w:t>
      </w:r>
      <w:proofErr w:type="spellStart"/>
      <w:r w:rsidRPr="00F64D04">
        <w:rPr>
          <w:rFonts w:ascii="Times New Roman" w:hAnsi="Times New Roman" w:cs="Times New Roman"/>
        </w:rPr>
        <w:t>Jermuk</w:t>
      </w:r>
      <w:proofErr w:type="spellEnd"/>
      <w:r w:rsidRPr="00F64D04">
        <w:rPr>
          <w:rFonts w:ascii="Times New Roman" w:hAnsi="Times New Roman" w:cs="Times New Roman"/>
        </w:rPr>
        <w:t xml:space="preserve"> community social network page and the municipality's</w:t>
      </w:r>
      <w:r w:rsidR="003D1A0A">
        <w:rPr>
          <w:rFonts w:ascii="Times New Roman" w:hAnsi="Times New Roman" w:cs="Times New Roman"/>
        </w:rPr>
        <w:t xml:space="preserve"> information board on March 26</w:t>
      </w:r>
      <w:r w:rsidRPr="00F64D04">
        <w:rPr>
          <w:rFonts w:ascii="Times New Roman" w:hAnsi="Times New Roman" w:cs="Times New Roman"/>
        </w:rPr>
        <w:t>, 2021.</w:t>
      </w:r>
    </w:p>
    <w:p w14:paraId="17CDD5BD" w14:textId="02BDDAAF" w:rsidR="00413220" w:rsidRPr="00F64D04"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The public consultation meeting was carried out by ATDF Social Specialist Knarik Grigoryan</w:t>
      </w:r>
      <w:r w:rsidR="00BD2E38">
        <w:rPr>
          <w:rFonts w:ascii="Times New Roman" w:hAnsi="Times New Roman" w:cs="Times New Roman"/>
        </w:rPr>
        <w:t xml:space="preserve"> and environmental specialist Asya Osipova</w:t>
      </w:r>
      <w:r w:rsidRPr="00F64D04">
        <w:rPr>
          <w:rFonts w:ascii="Times New Roman" w:hAnsi="Times New Roman" w:cs="Times New Roman"/>
        </w:rPr>
        <w:t xml:space="preserve">. The meeting was joined by the designer </w:t>
      </w:r>
      <w:proofErr w:type="spellStart"/>
      <w:r w:rsidRPr="00F64D04">
        <w:rPr>
          <w:rFonts w:ascii="Times New Roman" w:hAnsi="Times New Roman" w:cs="Times New Roman"/>
        </w:rPr>
        <w:t>Torosyan</w:t>
      </w:r>
      <w:proofErr w:type="spellEnd"/>
      <w:r w:rsidRPr="00F64D04">
        <w:rPr>
          <w:rFonts w:ascii="Times New Roman" w:hAnsi="Times New Roman" w:cs="Times New Roman"/>
        </w:rPr>
        <w:t xml:space="preserve"> </w:t>
      </w:r>
      <w:proofErr w:type="spellStart"/>
      <w:r w:rsidRPr="00F64D04">
        <w:rPr>
          <w:rFonts w:ascii="Times New Roman" w:hAnsi="Times New Roman" w:cs="Times New Roman"/>
        </w:rPr>
        <w:t>Jirair</w:t>
      </w:r>
      <w:proofErr w:type="spellEnd"/>
      <w:r w:rsidR="00BD2E38">
        <w:rPr>
          <w:rFonts w:ascii="Times New Roman" w:hAnsi="Times New Roman" w:cs="Times New Roman"/>
        </w:rPr>
        <w:t xml:space="preserve"> and Armen </w:t>
      </w:r>
      <w:proofErr w:type="spellStart"/>
      <w:r w:rsidR="00BD2E38">
        <w:rPr>
          <w:rFonts w:ascii="Times New Roman" w:hAnsi="Times New Roman" w:cs="Times New Roman"/>
        </w:rPr>
        <w:t>Shishanyan</w:t>
      </w:r>
      <w:proofErr w:type="spellEnd"/>
      <w:r w:rsidRPr="00F64D04">
        <w:rPr>
          <w:rFonts w:ascii="Times New Roman" w:hAnsi="Times New Roman" w:cs="Times New Roman"/>
        </w:rPr>
        <w:t>; overa</w:t>
      </w:r>
      <w:r w:rsidR="00473B73">
        <w:rPr>
          <w:rFonts w:ascii="Times New Roman" w:hAnsi="Times New Roman" w:cs="Times New Roman"/>
        </w:rPr>
        <w:t>ll 11</w:t>
      </w:r>
      <w:r w:rsidRPr="00F64D04">
        <w:rPr>
          <w:rFonts w:ascii="Times New Roman" w:hAnsi="Times New Roman" w:cs="Times New Roman"/>
        </w:rPr>
        <w:t xml:space="preserve"> </w:t>
      </w:r>
      <w:r w:rsidR="00473B73" w:rsidRPr="00F64D04">
        <w:rPr>
          <w:rFonts w:ascii="Times New Roman" w:hAnsi="Times New Roman" w:cs="Times New Roman"/>
        </w:rPr>
        <w:t>participants participated</w:t>
      </w:r>
      <w:r w:rsidR="00473B73">
        <w:rPr>
          <w:rFonts w:ascii="Times New Roman" w:hAnsi="Times New Roman" w:cs="Times New Roman"/>
        </w:rPr>
        <w:t xml:space="preserve"> in the meeting, among which 5</w:t>
      </w:r>
      <w:r w:rsidRPr="00F64D04">
        <w:rPr>
          <w:rFonts w:ascii="Times New Roman" w:hAnsi="Times New Roman" w:cs="Times New Roman"/>
        </w:rPr>
        <w:t xml:space="preserve"> women.</w:t>
      </w:r>
    </w:p>
    <w:p w14:paraId="4E8D717A" w14:textId="626F4EE7" w:rsidR="00413220" w:rsidRPr="00F64D04"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Knarik Grigoryan presented the main purpose of the discussion and the agenda. The representative</w:t>
      </w:r>
      <w:r w:rsidR="00473B73">
        <w:rPr>
          <w:rFonts w:ascii="Times New Roman" w:hAnsi="Times New Roman" w:cs="Times New Roman"/>
        </w:rPr>
        <w:t>s</w:t>
      </w:r>
      <w:r w:rsidRPr="00F64D04">
        <w:rPr>
          <w:rFonts w:ascii="Times New Roman" w:hAnsi="Times New Roman" w:cs="Times New Roman"/>
        </w:rPr>
        <w:t xml:space="preserve"> of the design company presented </w:t>
      </w:r>
      <w:r w:rsidR="00473B73" w:rsidRPr="00F64D04">
        <w:rPr>
          <w:rFonts w:ascii="Times New Roman" w:hAnsi="Times New Roman" w:cs="Times New Roman"/>
        </w:rPr>
        <w:t>the planned</w:t>
      </w:r>
      <w:r w:rsidRPr="00F64D04">
        <w:rPr>
          <w:rFonts w:ascii="Times New Roman" w:hAnsi="Times New Roman" w:cs="Times New Roman"/>
        </w:rPr>
        <w:t xml:space="preserve"> construction works.</w:t>
      </w:r>
    </w:p>
    <w:p w14:paraId="2347298B" w14:textId="2C2CDEFB" w:rsidR="00413220" w:rsidRDefault="00473B73" w:rsidP="00680F46">
      <w:pPr>
        <w:widowControl w:val="0"/>
        <w:autoSpaceDE w:val="0"/>
        <w:autoSpaceDN w:val="0"/>
        <w:spacing w:before="60" w:line="360" w:lineRule="auto"/>
        <w:jc w:val="both"/>
        <w:rPr>
          <w:rFonts w:ascii="Times New Roman" w:hAnsi="Times New Roman" w:cs="Times New Roman"/>
        </w:rPr>
      </w:pPr>
      <w:r>
        <w:rPr>
          <w:rFonts w:ascii="Times New Roman" w:hAnsi="Times New Roman" w:cs="Times New Roman"/>
        </w:rPr>
        <w:t xml:space="preserve"> Asya Osipova presented the p</w:t>
      </w:r>
      <w:r w:rsidR="00413220" w:rsidRPr="00F64D04">
        <w:rPr>
          <w:rFonts w:ascii="Times New Roman" w:hAnsi="Times New Roman" w:cs="Times New Roman"/>
        </w:rPr>
        <w:t>ossible environmental impacts and the mi</w:t>
      </w:r>
      <w:r>
        <w:rPr>
          <w:rFonts w:ascii="Times New Roman" w:hAnsi="Times New Roman" w:cs="Times New Roman"/>
        </w:rPr>
        <w:t>tigation measures</w:t>
      </w:r>
      <w:r w:rsidR="00413220" w:rsidRPr="00F64D04">
        <w:rPr>
          <w:rFonts w:ascii="Times New Roman" w:hAnsi="Times New Roman" w:cs="Times New Roman"/>
        </w:rPr>
        <w:t xml:space="preserve">. The anticipated environmental impacts, especially accumulation of construction waste, which must be transported to a place permitted by the local government, noise and </w:t>
      </w:r>
      <w:r w:rsidRPr="00F64D04">
        <w:rPr>
          <w:rFonts w:ascii="Times New Roman" w:hAnsi="Times New Roman" w:cs="Times New Roman"/>
        </w:rPr>
        <w:t>dust,</w:t>
      </w:r>
      <w:r w:rsidR="00413220" w:rsidRPr="00F64D04">
        <w:rPr>
          <w:rFonts w:ascii="Times New Roman" w:hAnsi="Times New Roman" w:cs="Times New Roman"/>
        </w:rPr>
        <w:t xml:space="preserve"> were mentioned. The health and safety measures and working hours were presented; also the frequency of monitoring visits and the procedures of monitoring of the implementation of environmental and social impacts mitigation measures were presented.</w:t>
      </w:r>
      <w:r w:rsidR="00733FAE">
        <w:rPr>
          <w:rFonts w:ascii="Times New Roman" w:hAnsi="Times New Roman" w:cs="Times New Roman"/>
        </w:rPr>
        <w:t xml:space="preserve"> </w:t>
      </w:r>
    </w:p>
    <w:p w14:paraId="570594A9" w14:textId="2A2B2B68" w:rsidR="00EE2219" w:rsidRPr="00F64D04" w:rsidRDefault="00EE2219" w:rsidP="00680F46">
      <w:pPr>
        <w:widowControl w:val="0"/>
        <w:autoSpaceDE w:val="0"/>
        <w:autoSpaceDN w:val="0"/>
        <w:spacing w:before="60" w:line="360" w:lineRule="auto"/>
        <w:jc w:val="both"/>
        <w:rPr>
          <w:rFonts w:ascii="Times New Roman" w:hAnsi="Times New Roman" w:cs="Times New Roman"/>
        </w:rPr>
      </w:pPr>
      <w:r w:rsidRPr="00EE2219">
        <w:rPr>
          <w:rFonts w:ascii="Times New Roman" w:hAnsi="Times New Roman" w:cs="Times New Roman"/>
        </w:rPr>
        <w:t>Mandatory meas</w:t>
      </w:r>
      <w:r w:rsidR="00AE6425">
        <w:rPr>
          <w:rFonts w:ascii="Times New Roman" w:hAnsi="Times New Roman" w:cs="Times New Roman"/>
        </w:rPr>
        <w:t>ures to prevent the spread of Covid-</w:t>
      </w:r>
      <w:r w:rsidRPr="00EE2219">
        <w:rPr>
          <w:rFonts w:ascii="Times New Roman" w:hAnsi="Times New Roman" w:cs="Times New Roman"/>
        </w:rPr>
        <w:t>19, which are applied on the construction site</w:t>
      </w:r>
      <w:r w:rsidR="00AE6425">
        <w:rPr>
          <w:rFonts w:ascii="Times New Roman" w:hAnsi="Times New Roman" w:cs="Times New Roman"/>
        </w:rPr>
        <w:t>s</w:t>
      </w:r>
      <w:r w:rsidRPr="00EE2219">
        <w:rPr>
          <w:rFonts w:ascii="Times New Roman" w:hAnsi="Times New Roman" w:cs="Times New Roman"/>
        </w:rPr>
        <w:t>, were presented</w:t>
      </w:r>
      <w:r w:rsidR="00AE6425">
        <w:rPr>
          <w:rFonts w:ascii="Times New Roman" w:hAnsi="Times New Roman" w:cs="Times New Roman"/>
        </w:rPr>
        <w:t>.</w:t>
      </w:r>
    </w:p>
    <w:p w14:paraId="7C117343" w14:textId="162EE7BD" w:rsidR="00413220" w:rsidRPr="00F64D04"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Knarik Grigoryan noted that no negative social impacts are expected, as any use of private land</w:t>
      </w:r>
      <w:r w:rsidR="00FB1A04">
        <w:rPr>
          <w:rFonts w:ascii="Times New Roman" w:hAnsi="Times New Roman" w:cs="Times New Roman"/>
        </w:rPr>
        <w:t xml:space="preserve"> is not</w:t>
      </w:r>
      <w:r w:rsidRPr="00F64D04">
        <w:rPr>
          <w:rFonts w:ascii="Times New Roman" w:hAnsi="Times New Roman" w:cs="Times New Roman"/>
        </w:rPr>
        <w:t xml:space="preserve"> predicted. Closure of the road during construction works is not planned. </w:t>
      </w:r>
      <w:r w:rsidR="00AE6425">
        <w:rPr>
          <w:rFonts w:ascii="Times New Roman" w:hAnsi="Times New Roman" w:cs="Times New Roman"/>
        </w:rPr>
        <w:t xml:space="preserve"> K. Grigoryan mentioned that </w:t>
      </w:r>
      <w:r w:rsidR="00AE6425" w:rsidRPr="00AE6425">
        <w:rPr>
          <w:rFonts w:ascii="Times New Roman" w:hAnsi="Times New Roman" w:cs="Times New Roman"/>
        </w:rPr>
        <w:t xml:space="preserve">the shops located on the first floors of the buildings along </w:t>
      </w:r>
      <w:proofErr w:type="spellStart"/>
      <w:r w:rsidR="00FB1A04" w:rsidRPr="00AE6425">
        <w:rPr>
          <w:rFonts w:ascii="Times New Roman" w:hAnsi="Times New Roman" w:cs="Times New Roman"/>
        </w:rPr>
        <w:t>Myasnikyan</w:t>
      </w:r>
      <w:proofErr w:type="spellEnd"/>
      <w:r w:rsidR="00FB1A04" w:rsidRPr="00AE6425">
        <w:rPr>
          <w:rFonts w:ascii="Times New Roman" w:hAnsi="Times New Roman" w:cs="Times New Roman"/>
        </w:rPr>
        <w:t xml:space="preserve"> </w:t>
      </w:r>
      <w:r w:rsidR="00FB1A04">
        <w:rPr>
          <w:rFonts w:ascii="Times New Roman" w:hAnsi="Times New Roman" w:cs="Times New Roman"/>
        </w:rPr>
        <w:t>Street</w:t>
      </w:r>
      <w:r w:rsidR="00AE6425" w:rsidRPr="00AE6425">
        <w:rPr>
          <w:rFonts w:ascii="Times New Roman" w:hAnsi="Times New Roman" w:cs="Times New Roman"/>
        </w:rPr>
        <w:t xml:space="preserve"> will be provided with safe and continuous access during the civil works.</w:t>
      </w:r>
    </w:p>
    <w:p w14:paraId="447FD344" w14:textId="77777777" w:rsidR="00413220" w:rsidRPr="00F64D04"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 xml:space="preserve">The GRM procedures were presented. Knarik Grigoryan introduced the local focal point </w:t>
      </w:r>
      <w:proofErr w:type="spellStart"/>
      <w:r w:rsidRPr="00F64D04">
        <w:rPr>
          <w:rFonts w:ascii="Times New Roman" w:hAnsi="Times New Roman" w:cs="Times New Roman"/>
        </w:rPr>
        <w:t>Garnikyan</w:t>
      </w:r>
      <w:proofErr w:type="spellEnd"/>
      <w:r w:rsidRPr="00F64D04">
        <w:rPr>
          <w:rFonts w:ascii="Times New Roman" w:hAnsi="Times New Roman" w:cs="Times New Roman"/>
        </w:rPr>
        <w:t xml:space="preserve"> </w:t>
      </w:r>
      <w:proofErr w:type="spellStart"/>
      <w:r w:rsidRPr="00F64D04">
        <w:rPr>
          <w:rFonts w:ascii="Times New Roman" w:hAnsi="Times New Roman" w:cs="Times New Roman"/>
        </w:rPr>
        <w:t>Arsen</w:t>
      </w:r>
      <w:proofErr w:type="spellEnd"/>
      <w:r w:rsidRPr="00F64D04">
        <w:rPr>
          <w:rFonts w:ascii="Times New Roman" w:hAnsi="Times New Roman" w:cs="Times New Roman"/>
        </w:rPr>
        <w:t xml:space="preserve"> to the participants of the meeting. All the contact information of the GRM was presented. </w:t>
      </w:r>
    </w:p>
    <w:p w14:paraId="76D8B057" w14:textId="640A21D0" w:rsidR="00413220" w:rsidRDefault="00413220" w:rsidP="00680F4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 xml:space="preserve">K. Grigoryan asked participants to raise questions and concerns relating to the sub-project. </w:t>
      </w:r>
    </w:p>
    <w:p w14:paraId="451FA218" w14:textId="2966B3BD" w:rsidR="007D641F" w:rsidRDefault="007D641F" w:rsidP="00680F46">
      <w:pPr>
        <w:widowControl w:val="0"/>
        <w:autoSpaceDE w:val="0"/>
        <w:autoSpaceDN w:val="0"/>
        <w:spacing w:before="60" w:line="360" w:lineRule="auto"/>
        <w:jc w:val="both"/>
        <w:rPr>
          <w:rFonts w:ascii="Times New Roman" w:hAnsi="Times New Roman" w:cs="Times New Roman"/>
        </w:rPr>
      </w:pPr>
      <w:r>
        <w:rPr>
          <w:rFonts w:ascii="Times New Roman" w:hAnsi="Times New Roman" w:cs="Times New Roman"/>
        </w:rPr>
        <w:t xml:space="preserve">A question was raised when </w:t>
      </w:r>
      <w:r w:rsidR="00680F46">
        <w:rPr>
          <w:rFonts w:ascii="Times New Roman" w:hAnsi="Times New Roman" w:cs="Times New Roman"/>
        </w:rPr>
        <w:t>the tender of Construction Company will</w:t>
      </w:r>
      <w:r>
        <w:rPr>
          <w:rFonts w:ascii="Times New Roman" w:hAnsi="Times New Roman" w:cs="Times New Roman"/>
        </w:rPr>
        <w:t xml:space="preserve"> be announced. K. Grigoryan answered that as soon as the design is approved by all the state authoritie</w:t>
      </w:r>
      <w:r w:rsidR="00680F46">
        <w:rPr>
          <w:rFonts w:ascii="Times New Roman" w:hAnsi="Times New Roman" w:cs="Times New Roman"/>
        </w:rPr>
        <w:t xml:space="preserve">s the tender will be announced, </w:t>
      </w:r>
      <w:r w:rsidR="00680F46" w:rsidRPr="00680F46">
        <w:rPr>
          <w:rFonts w:ascii="Times New Roman" w:hAnsi="Times New Roman" w:cs="Times New Roman"/>
        </w:rPr>
        <w:lastRenderedPageBreak/>
        <w:t>most likely by the end of the month</w:t>
      </w:r>
      <w:r w:rsidR="00680F46">
        <w:rPr>
          <w:rFonts w:ascii="Times New Roman" w:hAnsi="Times New Roman" w:cs="Times New Roman"/>
        </w:rPr>
        <w:t xml:space="preserve">. </w:t>
      </w:r>
    </w:p>
    <w:p w14:paraId="4F27533F" w14:textId="77777777" w:rsidR="00403DAD" w:rsidRDefault="00403DAD" w:rsidP="00680F46">
      <w:pPr>
        <w:widowControl w:val="0"/>
        <w:autoSpaceDE w:val="0"/>
        <w:autoSpaceDN w:val="0"/>
        <w:spacing w:before="60" w:line="360" w:lineRule="auto"/>
        <w:jc w:val="both"/>
        <w:rPr>
          <w:rFonts w:ascii="Times New Roman" w:hAnsi="Times New Roman" w:cs="Times New Roman"/>
        </w:rPr>
      </w:pPr>
    </w:p>
    <w:p w14:paraId="32B177CC" w14:textId="05182271" w:rsidR="00403DAD" w:rsidRDefault="00403DAD" w:rsidP="00680F46">
      <w:pPr>
        <w:widowControl w:val="0"/>
        <w:autoSpaceDE w:val="0"/>
        <w:autoSpaceDN w:val="0"/>
        <w:spacing w:before="60" w:line="360" w:lineRule="auto"/>
        <w:jc w:val="both"/>
        <w:rPr>
          <w:rFonts w:ascii="Times New Roman" w:hAnsi="Times New Roman" w:cs="Times New Roman"/>
        </w:rPr>
      </w:pPr>
      <w:r>
        <w:rPr>
          <w:noProof/>
        </w:rPr>
        <w:drawing>
          <wp:inline distT="0" distB="0" distL="0" distR="0" wp14:anchorId="09EE01A0" wp14:editId="22EB18A2">
            <wp:extent cx="5884673" cy="278709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84" t="5250" b="11380"/>
                    <a:stretch/>
                  </pic:blipFill>
                  <pic:spPr bwMode="auto">
                    <a:xfrm>
                      <a:off x="0" y="0"/>
                      <a:ext cx="5885074" cy="2787281"/>
                    </a:xfrm>
                    <a:prstGeom prst="rect">
                      <a:avLst/>
                    </a:prstGeom>
                    <a:ln>
                      <a:noFill/>
                    </a:ln>
                    <a:extLst>
                      <a:ext uri="{53640926-AAD7-44D8-BBD7-CCE9431645EC}">
                        <a14:shadowObscured xmlns:a14="http://schemas.microsoft.com/office/drawing/2010/main"/>
                      </a:ext>
                    </a:extLst>
                  </pic:spPr>
                </pic:pic>
              </a:graphicData>
            </a:graphic>
          </wp:inline>
        </w:drawing>
      </w:r>
    </w:p>
    <w:p w14:paraId="14E52FFD" w14:textId="77777777" w:rsidR="00403DAD" w:rsidRPr="000E3C02" w:rsidRDefault="00403DAD" w:rsidP="00403DAD">
      <w:pPr>
        <w:widowControl w:val="0"/>
        <w:autoSpaceDE w:val="0"/>
        <w:autoSpaceDN w:val="0"/>
        <w:spacing w:before="60"/>
        <w:rPr>
          <w:rFonts w:ascii="Sylfaen" w:hAnsi="Sylfaen"/>
          <w:b/>
          <w:sz w:val="20"/>
          <w:szCs w:val="20"/>
        </w:rPr>
      </w:pPr>
      <w:r w:rsidRPr="000E3C02">
        <w:rPr>
          <w:rFonts w:ascii="Sylfaen" w:hAnsi="Sylfaen"/>
          <w:b/>
          <w:sz w:val="20"/>
          <w:szCs w:val="20"/>
        </w:rPr>
        <w:t>List of participants</w:t>
      </w:r>
    </w:p>
    <w:tbl>
      <w:tblPr>
        <w:tblStyle w:val="TableGrid"/>
        <w:tblW w:w="0" w:type="auto"/>
        <w:tblLook w:val="04A0" w:firstRow="1" w:lastRow="0" w:firstColumn="1" w:lastColumn="0" w:noHBand="0" w:noVBand="1"/>
      </w:tblPr>
      <w:tblGrid>
        <w:gridCol w:w="4650"/>
        <w:gridCol w:w="4595"/>
      </w:tblGrid>
      <w:tr w:rsidR="00403DAD" w14:paraId="244F94C1" w14:textId="77777777" w:rsidTr="007834EE">
        <w:tc>
          <w:tcPr>
            <w:tcW w:w="4650" w:type="dxa"/>
          </w:tcPr>
          <w:p w14:paraId="376EC00C" w14:textId="77777777" w:rsidR="00403DAD" w:rsidRDefault="00403DAD" w:rsidP="007834EE">
            <w:pPr>
              <w:widowControl w:val="0"/>
              <w:autoSpaceDE w:val="0"/>
              <w:autoSpaceDN w:val="0"/>
              <w:spacing w:before="60" w:line="276" w:lineRule="auto"/>
              <w:rPr>
                <w:b/>
              </w:rPr>
            </w:pPr>
            <w:r>
              <w:rPr>
                <w:b/>
              </w:rPr>
              <w:t>Name/surname</w:t>
            </w:r>
          </w:p>
        </w:tc>
        <w:tc>
          <w:tcPr>
            <w:tcW w:w="4595" w:type="dxa"/>
          </w:tcPr>
          <w:p w14:paraId="2ECA5C9C" w14:textId="77777777" w:rsidR="00403DAD" w:rsidRDefault="00403DAD" w:rsidP="007834EE">
            <w:pPr>
              <w:widowControl w:val="0"/>
              <w:autoSpaceDE w:val="0"/>
              <w:autoSpaceDN w:val="0"/>
              <w:spacing w:before="60" w:line="276" w:lineRule="auto"/>
              <w:rPr>
                <w:b/>
              </w:rPr>
            </w:pPr>
            <w:r>
              <w:rPr>
                <w:b/>
              </w:rPr>
              <w:t>Community/ organization</w:t>
            </w:r>
          </w:p>
        </w:tc>
      </w:tr>
      <w:tr w:rsidR="00403DAD" w14:paraId="62BDD66E" w14:textId="77777777" w:rsidTr="007834EE">
        <w:tc>
          <w:tcPr>
            <w:tcW w:w="4650" w:type="dxa"/>
          </w:tcPr>
          <w:p w14:paraId="08529233" w14:textId="77777777" w:rsidR="00403DAD" w:rsidRPr="00EF2435" w:rsidRDefault="00403DAD" w:rsidP="007834EE">
            <w:pPr>
              <w:widowControl w:val="0"/>
              <w:autoSpaceDE w:val="0"/>
              <w:autoSpaceDN w:val="0"/>
              <w:spacing w:before="60" w:line="276" w:lineRule="auto"/>
            </w:pPr>
            <w:proofErr w:type="spellStart"/>
            <w:r>
              <w:t>Garnikyan</w:t>
            </w:r>
            <w:proofErr w:type="spellEnd"/>
            <w:r>
              <w:t xml:space="preserve"> </w:t>
            </w:r>
            <w:proofErr w:type="spellStart"/>
            <w:r>
              <w:t>Arsen</w:t>
            </w:r>
            <w:proofErr w:type="spellEnd"/>
          </w:p>
        </w:tc>
        <w:tc>
          <w:tcPr>
            <w:tcW w:w="4595" w:type="dxa"/>
          </w:tcPr>
          <w:p w14:paraId="62BF5F74" w14:textId="77777777" w:rsidR="00403DAD" w:rsidRPr="00EF2435" w:rsidRDefault="00403DAD" w:rsidP="007834EE">
            <w:pPr>
              <w:widowControl w:val="0"/>
              <w:autoSpaceDE w:val="0"/>
              <w:autoSpaceDN w:val="0"/>
              <w:spacing w:before="60" w:line="276" w:lineRule="auto"/>
            </w:pPr>
            <w:proofErr w:type="spellStart"/>
            <w:r>
              <w:t>Jermuk</w:t>
            </w:r>
            <w:proofErr w:type="spellEnd"/>
            <w:r w:rsidRPr="00EF2435">
              <w:t xml:space="preserve"> municipality office, specialist</w:t>
            </w:r>
          </w:p>
        </w:tc>
      </w:tr>
      <w:tr w:rsidR="00403DAD" w14:paraId="36451DF8" w14:textId="77777777" w:rsidTr="007834EE">
        <w:tc>
          <w:tcPr>
            <w:tcW w:w="4650" w:type="dxa"/>
          </w:tcPr>
          <w:p w14:paraId="27D82C61" w14:textId="77777777" w:rsidR="00403DAD" w:rsidRPr="00EF2435" w:rsidRDefault="00403DAD" w:rsidP="007834EE">
            <w:pPr>
              <w:widowControl w:val="0"/>
              <w:autoSpaceDE w:val="0"/>
              <w:autoSpaceDN w:val="0"/>
              <w:spacing w:before="60" w:line="276" w:lineRule="auto"/>
            </w:pPr>
            <w:proofErr w:type="spellStart"/>
            <w:r>
              <w:t>Zorabyan</w:t>
            </w:r>
            <w:proofErr w:type="spellEnd"/>
            <w:r>
              <w:t xml:space="preserve"> </w:t>
            </w:r>
            <w:proofErr w:type="spellStart"/>
            <w:r>
              <w:t>Lilit</w:t>
            </w:r>
            <w:proofErr w:type="spellEnd"/>
          </w:p>
        </w:tc>
        <w:tc>
          <w:tcPr>
            <w:tcW w:w="4595" w:type="dxa"/>
          </w:tcPr>
          <w:p w14:paraId="2B2B46BA" w14:textId="77777777" w:rsidR="00403DAD" w:rsidRPr="00EF2435" w:rsidRDefault="00403DAD" w:rsidP="007834EE">
            <w:pPr>
              <w:widowControl w:val="0"/>
              <w:autoSpaceDE w:val="0"/>
              <w:autoSpaceDN w:val="0"/>
              <w:spacing w:before="60" w:line="276" w:lineRule="auto"/>
            </w:pPr>
            <w:proofErr w:type="spellStart"/>
            <w:r>
              <w:t>Jermuk</w:t>
            </w:r>
            <w:proofErr w:type="spellEnd"/>
            <w:r w:rsidRPr="00EF2435">
              <w:t xml:space="preserve"> municipality office, specialist</w:t>
            </w:r>
          </w:p>
        </w:tc>
      </w:tr>
      <w:tr w:rsidR="00403DAD" w14:paraId="344C8F1A" w14:textId="77777777" w:rsidTr="007834EE">
        <w:tc>
          <w:tcPr>
            <w:tcW w:w="4650" w:type="dxa"/>
          </w:tcPr>
          <w:p w14:paraId="149B891D" w14:textId="3F0FF9AB" w:rsidR="00403DAD" w:rsidRPr="00EF2435" w:rsidRDefault="00403DAD" w:rsidP="007834EE">
            <w:pPr>
              <w:widowControl w:val="0"/>
              <w:autoSpaceDE w:val="0"/>
              <w:autoSpaceDN w:val="0"/>
              <w:spacing w:before="60" w:line="276" w:lineRule="auto"/>
            </w:pPr>
            <w:proofErr w:type="spellStart"/>
            <w:r>
              <w:t>Papoyan</w:t>
            </w:r>
            <w:proofErr w:type="spellEnd"/>
            <w:r>
              <w:t xml:space="preserve"> </w:t>
            </w:r>
            <w:proofErr w:type="spellStart"/>
            <w:r>
              <w:t>Smbat</w:t>
            </w:r>
            <w:proofErr w:type="spellEnd"/>
          </w:p>
        </w:tc>
        <w:tc>
          <w:tcPr>
            <w:tcW w:w="4595" w:type="dxa"/>
          </w:tcPr>
          <w:p w14:paraId="2DE7E518" w14:textId="77777777" w:rsidR="00403DAD" w:rsidRPr="00EF2435" w:rsidRDefault="00403DAD" w:rsidP="007834EE">
            <w:pPr>
              <w:widowControl w:val="0"/>
              <w:autoSpaceDE w:val="0"/>
              <w:autoSpaceDN w:val="0"/>
              <w:spacing w:before="60" w:line="276" w:lineRule="auto"/>
            </w:pPr>
            <w:proofErr w:type="spellStart"/>
            <w:r>
              <w:t>Jermuk</w:t>
            </w:r>
            <w:proofErr w:type="spellEnd"/>
            <w:r w:rsidRPr="00EF2435">
              <w:t xml:space="preserve"> municipality office, specialist</w:t>
            </w:r>
          </w:p>
        </w:tc>
      </w:tr>
      <w:tr w:rsidR="00403DAD" w14:paraId="39EF9E0A" w14:textId="77777777" w:rsidTr="007834EE">
        <w:tc>
          <w:tcPr>
            <w:tcW w:w="4650" w:type="dxa"/>
          </w:tcPr>
          <w:p w14:paraId="781AB9ED" w14:textId="7FBF4860" w:rsidR="00403DAD" w:rsidRPr="00EF2435" w:rsidRDefault="00EE469C" w:rsidP="007834EE">
            <w:pPr>
              <w:widowControl w:val="0"/>
              <w:autoSpaceDE w:val="0"/>
              <w:autoSpaceDN w:val="0"/>
              <w:spacing w:before="60" w:line="276" w:lineRule="auto"/>
            </w:pPr>
            <w:r>
              <w:t>Hayrapetyan Arman</w:t>
            </w:r>
          </w:p>
        </w:tc>
        <w:tc>
          <w:tcPr>
            <w:tcW w:w="4595" w:type="dxa"/>
          </w:tcPr>
          <w:p w14:paraId="345B9F00" w14:textId="77777777" w:rsidR="00403DAD" w:rsidRPr="00EF2435" w:rsidRDefault="00403DAD" w:rsidP="007834EE">
            <w:pPr>
              <w:widowControl w:val="0"/>
              <w:autoSpaceDE w:val="0"/>
              <w:autoSpaceDN w:val="0"/>
              <w:spacing w:before="60" w:line="276" w:lineRule="auto"/>
            </w:pPr>
            <w:proofErr w:type="spellStart"/>
            <w:r>
              <w:t>Jermuk</w:t>
            </w:r>
            <w:proofErr w:type="spellEnd"/>
            <w:r w:rsidRPr="00EF2435">
              <w:t xml:space="preserve"> municipality office, specialist</w:t>
            </w:r>
          </w:p>
        </w:tc>
      </w:tr>
      <w:tr w:rsidR="00EE469C" w14:paraId="60458411" w14:textId="77777777" w:rsidTr="007834EE">
        <w:tc>
          <w:tcPr>
            <w:tcW w:w="4650" w:type="dxa"/>
          </w:tcPr>
          <w:p w14:paraId="1CDB99B7" w14:textId="65E863E7" w:rsidR="00EE469C" w:rsidRDefault="00EE469C" w:rsidP="007834EE">
            <w:pPr>
              <w:widowControl w:val="0"/>
              <w:autoSpaceDE w:val="0"/>
              <w:autoSpaceDN w:val="0"/>
              <w:spacing w:before="60"/>
            </w:pPr>
            <w:proofErr w:type="spellStart"/>
            <w:r>
              <w:t>Vardanyan</w:t>
            </w:r>
            <w:proofErr w:type="spellEnd"/>
            <w:r>
              <w:t xml:space="preserve"> </w:t>
            </w:r>
            <w:proofErr w:type="spellStart"/>
            <w:r>
              <w:t>Stepanos</w:t>
            </w:r>
            <w:proofErr w:type="spellEnd"/>
          </w:p>
        </w:tc>
        <w:tc>
          <w:tcPr>
            <w:tcW w:w="4595" w:type="dxa"/>
          </w:tcPr>
          <w:p w14:paraId="2FA4CC7C" w14:textId="38E084DE" w:rsidR="00EE469C" w:rsidRDefault="00EE469C" w:rsidP="007834EE">
            <w:pPr>
              <w:widowControl w:val="0"/>
              <w:autoSpaceDE w:val="0"/>
              <w:autoSpaceDN w:val="0"/>
              <w:spacing w:before="60"/>
            </w:pPr>
            <w:proofErr w:type="spellStart"/>
            <w:r>
              <w:t>Jermuk</w:t>
            </w:r>
            <w:proofErr w:type="spellEnd"/>
            <w:r w:rsidRPr="00EF2435">
              <w:t xml:space="preserve"> municipality office, specialist</w:t>
            </w:r>
          </w:p>
        </w:tc>
      </w:tr>
      <w:tr w:rsidR="00EE469C" w14:paraId="4A77E716" w14:textId="77777777" w:rsidTr="007834EE">
        <w:tc>
          <w:tcPr>
            <w:tcW w:w="4650" w:type="dxa"/>
          </w:tcPr>
          <w:p w14:paraId="275A89B2" w14:textId="63C4748D" w:rsidR="00EE469C" w:rsidRDefault="00EE469C" w:rsidP="007834EE">
            <w:pPr>
              <w:widowControl w:val="0"/>
              <w:autoSpaceDE w:val="0"/>
              <w:autoSpaceDN w:val="0"/>
              <w:spacing w:before="60"/>
            </w:pPr>
            <w:proofErr w:type="spellStart"/>
            <w:r>
              <w:t>Zorabyan</w:t>
            </w:r>
            <w:proofErr w:type="spellEnd"/>
            <w:r>
              <w:t xml:space="preserve"> </w:t>
            </w:r>
            <w:proofErr w:type="spellStart"/>
            <w:r>
              <w:t>Lilit</w:t>
            </w:r>
            <w:proofErr w:type="spellEnd"/>
          </w:p>
        </w:tc>
        <w:tc>
          <w:tcPr>
            <w:tcW w:w="4595" w:type="dxa"/>
          </w:tcPr>
          <w:p w14:paraId="57614A9A" w14:textId="02B835FE" w:rsidR="00EE469C" w:rsidRDefault="00EE469C" w:rsidP="007834EE">
            <w:pPr>
              <w:widowControl w:val="0"/>
              <w:autoSpaceDE w:val="0"/>
              <w:autoSpaceDN w:val="0"/>
              <w:spacing w:before="60"/>
            </w:pPr>
            <w:proofErr w:type="spellStart"/>
            <w:r>
              <w:t>Jermuk</w:t>
            </w:r>
            <w:proofErr w:type="spellEnd"/>
            <w:r>
              <w:t xml:space="preserve"> community, resident</w:t>
            </w:r>
          </w:p>
        </w:tc>
      </w:tr>
      <w:tr w:rsidR="00B73009" w14:paraId="7D43AC7F" w14:textId="77777777" w:rsidTr="007834EE">
        <w:tc>
          <w:tcPr>
            <w:tcW w:w="4650" w:type="dxa"/>
          </w:tcPr>
          <w:p w14:paraId="69507738" w14:textId="283D864A" w:rsidR="00B73009" w:rsidRDefault="00B73009" w:rsidP="007834EE">
            <w:pPr>
              <w:widowControl w:val="0"/>
              <w:autoSpaceDE w:val="0"/>
              <w:autoSpaceDN w:val="0"/>
              <w:spacing w:before="60"/>
            </w:pPr>
            <w:proofErr w:type="spellStart"/>
            <w:r>
              <w:t>Tadevosyan</w:t>
            </w:r>
            <w:proofErr w:type="spellEnd"/>
            <w:r>
              <w:t xml:space="preserve"> </w:t>
            </w:r>
            <w:proofErr w:type="spellStart"/>
            <w:r>
              <w:t>Gohar</w:t>
            </w:r>
            <w:proofErr w:type="spellEnd"/>
          </w:p>
        </w:tc>
        <w:tc>
          <w:tcPr>
            <w:tcW w:w="4595" w:type="dxa"/>
          </w:tcPr>
          <w:p w14:paraId="4EFA8EC3" w14:textId="7AC3422C" w:rsidR="00B73009" w:rsidRDefault="00B73009" w:rsidP="007834EE">
            <w:pPr>
              <w:widowControl w:val="0"/>
              <w:autoSpaceDE w:val="0"/>
              <w:autoSpaceDN w:val="0"/>
              <w:spacing w:before="60"/>
            </w:pPr>
            <w:proofErr w:type="spellStart"/>
            <w:r>
              <w:t>Jermuk</w:t>
            </w:r>
            <w:proofErr w:type="spellEnd"/>
            <w:r>
              <w:t xml:space="preserve"> community, resident</w:t>
            </w:r>
          </w:p>
        </w:tc>
      </w:tr>
      <w:tr w:rsidR="00B73009" w14:paraId="385D470B" w14:textId="77777777" w:rsidTr="007834EE">
        <w:tc>
          <w:tcPr>
            <w:tcW w:w="4650" w:type="dxa"/>
          </w:tcPr>
          <w:p w14:paraId="388EB3B5" w14:textId="77777777" w:rsidR="00B73009" w:rsidRDefault="00B73009" w:rsidP="007834EE">
            <w:pPr>
              <w:widowControl w:val="0"/>
              <w:autoSpaceDE w:val="0"/>
              <w:autoSpaceDN w:val="0"/>
              <w:spacing w:before="60"/>
            </w:pPr>
            <w:proofErr w:type="spellStart"/>
            <w:r>
              <w:t>Torosyan</w:t>
            </w:r>
            <w:proofErr w:type="spellEnd"/>
            <w:r>
              <w:t xml:space="preserve"> </w:t>
            </w:r>
            <w:proofErr w:type="spellStart"/>
            <w:r>
              <w:t>Jirayr</w:t>
            </w:r>
            <w:proofErr w:type="spellEnd"/>
          </w:p>
        </w:tc>
        <w:tc>
          <w:tcPr>
            <w:tcW w:w="4595" w:type="dxa"/>
          </w:tcPr>
          <w:p w14:paraId="55910AEF" w14:textId="77777777" w:rsidR="00B73009" w:rsidRPr="00EF2435" w:rsidRDefault="00B73009" w:rsidP="007834EE">
            <w:pPr>
              <w:widowControl w:val="0"/>
              <w:autoSpaceDE w:val="0"/>
              <w:autoSpaceDN w:val="0"/>
              <w:spacing w:before="60"/>
            </w:pPr>
            <w:r>
              <w:t>Designer</w:t>
            </w:r>
          </w:p>
        </w:tc>
      </w:tr>
      <w:tr w:rsidR="00B73009" w14:paraId="5F04BA6E" w14:textId="77777777" w:rsidTr="007834EE">
        <w:tc>
          <w:tcPr>
            <w:tcW w:w="4650" w:type="dxa"/>
          </w:tcPr>
          <w:p w14:paraId="6EAF7871" w14:textId="537106E5" w:rsidR="00B73009" w:rsidRDefault="00B73009" w:rsidP="007834EE">
            <w:pPr>
              <w:widowControl w:val="0"/>
              <w:autoSpaceDE w:val="0"/>
              <w:autoSpaceDN w:val="0"/>
              <w:spacing w:before="60"/>
            </w:pPr>
            <w:proofErr w:type="spellStart"/>
            <w:r>
              <w:t>Shishanyan</w:t>
            </w:r>
            <w:proofErr w:type="spellEnd"/>
            <w:r>
              <w:t xml:space="preserve"> Armen</w:t>
            </w:r>
          </w:p>
        </w:tc>
        <w:tc>
          <w:tcPr>
            <w:tcW w:w="4595" w:type="dxa"/>
          </w:tcPr>
          <w:p w14:paraId="5CAC74AB" w14:textId="1A22C1B1" w:rsidR="00B73009" w:rsidRDefault="00B73009" w:rsidP="007834EE">
            <w:pPr>
              <w:widowControl w:val="0"/>
              <w:autoSpaceDE w:val="0"/>
              <w:autoSpaceDN w:val="0"/>
              <w:spacing w:before="60"/>
            </w:pPr>
            <w:r>
              <w:t>Designer</w:t>
            </w:r>
          </w:p>
        </w:tc>
      </w:tr>
      <w:tr w:rsidR="00B73009" w14:paraId="04A70BDE" w14:textId="77777777" w:rsidTr="007834EE">
        <w:tc>
          <w:tcPr>
            <w:tcW w:w="4650" w:type="dxa"/>
          </w:tcPr>
          <w:p w14:paraId="6D7B5120" w14:textId="77777777" w:rsidR="00B73009" w:rsidRPr="00EF2435" w:rsidRDefault="00B73009" w:rsidP="007834EE">
            <w:pPr>
              <w:widowControl w:val="0"/>
              <w:autoSpaceDE w:val="0"/>
              <w:autoSpaceDN w:val="0"/>
              <w:spacing w:before="60" w:line="276" w:lineRule="auto"/>
            </w:pPr>
            <w:r w:rsidRPr="00EF2435">
              <w:t xml:space="preserve">Grigoryan Knarik </w:t>
            </w:r>
          </w:p>
        </w:tc>
        <w:tc>
          <w:tcPr>
            <w:tcW w:w="4595" w:type="dxa"/>
          </w:tcPr>
          <w:p w14:paraId="2EE43A8D" w14:textId="77777777" w:rsidR="00B73009" w:rsidRPr="00EF2435" w:rsidRDefault="00B73009" w:rsidP="007834EE">
            <w:pPr>
              <w:widowControl w:val="0"/>
              <w:autoSpaceDE w:val="0"/>
              <w:autoSpaceDN w:val="0"/>
              <w:spacing w:before="60" w:line="276" w:lineRule="auto"/>
            </w:pPr>
            <w:r w:rsidRPr="00EF2435">
              <w:t>ATDF, social specialist</w:t>
            </w:r>
          </w:p>
        </w:tc>
      </w:tr>
      <w:tr w:rsidR="00B73009" w14:paraId="0E2D6CA0" w14:textId="77777777" w:rsidTr="007834EE">
        <w:tc>
          <w:tcPr>
            <w:tcW w:w="4650" w:type="dxa"/>
          </w:tcPr>
          <w:p w14:paraId="07724BF7" w14:textId="7FACEE51" w:rsidR="00B73009" w:rsidRPr="00EF2435" w:rsidRDefault="00B73009" w:rsidP="007834EE">
            <w:pPr>
              <w:widowControl w:val="0"/>
              <w:autoSpaceDE w:val="0"/>
              <w:autoSpaceDN w:val="0"/>
              <w:spacing w:before="60"/>
            </w:pPr>
            <w:r>
              <w:t>Osipova Asya</w:t>
            </w:r>
          </w:p>
        </w:tc>
        <w:tc>
          <w:tcPr>
            <w:tcW w:w="4595" w:type="dxa"/>
          </w:tcPr>
          <w:p w14:paraId="46D901F8" w14:textId="283FA279" w:rsidR="00B73009" w:rsidRPr="00EF2435" w:rsidRDefault="00B73009" w:rsidP="007834EE">
            <w:pPr>
              <w:widowControl w:val="0"/>
              <w:autoSpaceDE w:val="0"/>
              <w:autoSpaceDN w:val="0"/>
              <w:spacing w:before="60"/>
            </w:pPr>
            <w:r>
              <w:t>ATDF, environmental specialist</w:t>
            </w:r>
          </w:p>
        </w:tc>
      </w:tr>
    </w:tbl>
    <w:p w14:paraId="177EF28E" w14:textId="77777777" w:rsidR="00403DAD" w:rsidRDefault="00403DAD" w:rsidP="00403DAD">
      <w:pPr>
        <w:widowControl w:val="0"/>
        <w:autoSpaceDE w:val="0"/>
        <w:autoSpaceDN w:val="0"/>
        <w:spacing w:before="60" w:line="360" w:lineRule="auto"/>
      </w:pPr>
    </w:p>
    <w:p w14:paraId="301CB51A" w14:textId="2FCE8839" w:rsidR="00403DAD" w:rsidRPr="00B73009" w:rsidRDefault="00B73009" w:rsidP="00680F46">
      <w:pPr>
        <w:widowControl w:val="0"/>
        <w:autoSpaceDE w:val="0"/>
        <w:autoSpaceDN w:val="0"/>
        <w:spacing w:before="60" w:line="360" w:lineRule="auto"/>
        <w:jc w:val="both"/>
        <w:rPr>
          <w:rFonts w:ascii="Times New Roman" w:hAnsi="Times New Roman" w:cs="Times New Roman"/>
          <w:b/>
        </w:rPr>
      </w:pPr>
      <w:r w:rsidRPr="00B73009">
        <w:rPr>
          <w:rFonts w:ascii="Times New Roman" w:hAnsi="Times New Roman" w:cs="Times New Roman"/>
          <w:b/>
        </w:rPr>
        <w:t>Announcement links</w:t>
      </w:r>
    </w:p>
    <w:p w14:paraId="7A0DA79F" w14:textId="6B909AFB" w:rsidR="00403DAD" w:rsidRDefault="007834EE" w:rsidP="00680F46">
      <w:pPr>
        <w:widowControl w:val="0"/>
        <w:autoSpaceDE w:val="0"/>
        <w:autoSpaceDN w:val="0"/>
        <w:spacing w:before="60" w:line="360" w:lineRule="auto"/>
        <w:jc w:val="both"/>
        <w:rPr>
          <w:rFonts w:ascii="Times New Roman" w:hAnsi="Times New Roman" w:cs="Times New Roman"/>
        </w:rPr>
      </w:pPr>
      <w:hyperlink r:id="rId26" w:history="1">
        <w:r w:rsidR="00B73009" w:rsidRPr="009F016D">
          <w:rPr>
            <w:rStyle w:val="Hyperlink"/>
            <w:rFonts w:ascii="Times New Roman" w:hAnsi="Times New Roman" w:cs="Times New Roman"/>
          </w:rPr>
          <w:t>http://atdf.am/Content/UploadedFiles/LEID/Shahumyan,Gndevank_eng.docx</w:t>
        </w:r>
      </w:hyperlink>
    </w:p>
    <w:p w14:paraId="0AE2BF5B" w14:textId="2A05319E" w:rsidR="00B73009" w:rsidRDefault="007834EE" w:rsidP="00680F46">
      <w:pPr>
        <w:widowControl w:val="0"/>
        <w:autoSpaceDE w:val="0"/>
        <w:autoSpaceDN w:val="0"/>
        <w:spacing w:before="60" w:line="360" w:lineRule="auto"/>
        <w:jc w:val="both"/>
        <w:rPr>
          <w:rFonts w:ascii="Times New Roman" w:hAnsi="Times New Roman" w:cs="Times New Roman"/>
        </w:rPr>
      </w:pPr>
      <w:hyperlink r:id="rId27" w:history="1">
        <w:r w:rsidR="00B73009" w:rsidRPr="009F016D">
          <w:rPr>
            <w:rStyle w:val="Hyperlink"/>
            <w:rFonts w:ascii="Times New Roman" w:hAnsi="Times New Roman" w:cs="Times New Roman"/>
          </w:rPr>
          <w:t>https://www.facebook.com/events/2703573639933648</w:t>
        </w:r>
      </w:hyperlink>
    </w:p>
    <w:p w14:paraId="244D3179" w14:textId="77777777" w:rsidR="00B73009" w:rsidRDefault="00B73009" w:rsidP="00103A4C">
      <w:pPr>
        <w:rPr>
          <w:rFonts w:ascii="Sylfaen" w:hAnsi="Sylfaen"/>
          <w:b/>
          <w:sz w:val="24"/>
          <w:szCs w:val="24"/>
        </w:rPr>
      </w:pPr>
    </w:p>
    <w:p w14:paraId="77E49443" w14:textId="2EBE7940" w:rsidR="00103A4C" w:rsidRDefault="00103A4C" w:rsidP="00103A4C">
      <w:pPr>
        <w:rPr>
          <w:rFonts w:ascii="Sylfaen" w:hAnsi="Sylfaen"/>
          <w:b/>
          <w:sz w:val="24"/>
          <w:szCs w:val="24"/>
        </w:rPr>
      </w:pPr>
      <w:r w:rsidRPr="00F5135F">
        <w:rPr>
          <w:rFonts w:ascii="Sylfaen" w:hAnsi="Sylfaen"/>
          <w:b/>
          <w:sz w:val="24"/>
          <w:szCs w:val="24"/>
        </w:rPr>
        <w:lastRenderedPageBreak/>
        <w:t xml:space="preserve">Attachment 4: Construction permits </w:t>
      </w:r>
    </w:p>
    <w:p w14:paraId="554B65FD" w14:textId="5861377E" w:rsidR="00DB510C" w:rsidRDefault="001C337E" w:rsidP="00103A4C">
      <w:pPr>
        <w:rPr>
          <w:rFonts w:ascii="Sylfaen" w:hAnsi="Sylfaen"/>
          <w:b/>
          <w:noProof/>
          <w:sz w:val="24"/>
          <w:szCs w:val="24"/>
        </w:rPr>
      </w:pPr>
      <w:r>
        <w:rPr>
          <w:rFonts w:ascii="Sylfaen" w:hAnsi="Sylfaen"/>
          <w:b/>
          <w:noProof/>
          <w:sz w:val="24"/>
          <w:szCs w:val="24"/>
        </w:rPr>
        <w:t xml:space="preserve">          </w:t>
      </w:r>
      <w:r>
        <w:rPr>
          <w:rFonts w:ascii="Sylfaen" w:hAnsi="Sylfaen"/>
          <w:b/>
          <w:noProof/>
          <w:sz w:val="24"/>
          <w:szCs w:val="24"/>
        </w:rPr>
        <w:drawing>
          <wp:inline distT="0" distB="0" distL="0" distR="0" wp14:anchorId="6CE75D05" wp14:editId="2D0E1A92">
            <wp:extent cx="2677632" cy="2008224"/>
            <wp:effectExtent l="0" t="8255" r="635" b="635"/>
            <wp:docPr id="7" name="Picture 7" descr="C:\Users\osipova\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Downloads\IMG_0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79230" cy="2009423"/>
                    </a:xfrm>
                    <a:prstGeom prst="rect">
                      <a:avLst/>
                    </a:prstGeom>
                    <a:noFill/>
                    <a:ln>
                      <a:noFill/>
                    </a:ln>
                  </pic:spPr>
                </pic:pic>
              </a:graphicData>
            </a:graphic>
          </wp:inline>
        </w:drawing>
      </w:r>
      <w:r>
        <w:rPr>
          <w:rFonts w:ascii="Sylfaen" w:hAnsi="Sylfaen"/>
          <w:b/>
          <w:noProof/>
          <w:sz w:val="24"/>
          <w:szCs w:val="24"/>
        </w:rPr>
        <w:t xml:space="preserve">    </w:t>
      </w:r>
      <w:r w:rsidR="00DB510C">
        <w:rPr>
          <w:rFonts w:ascii="Sylfaen" w:hAnsi="Sylfaen"/>
          <w:b/>
          <w:noProof/>
          <w:sz w:val="24"/>
          <w:szCs w:val="24"/>
        </w:rPr>
        <w:drawing>
          <wp:inline distT="0" distB="0" distL="0" distR="0" wp14:anchorId="26C443F9" wp14:editId="319F76D8">
            <wp:extent cx="2647506" cy="1985628"/>
            <wp:effectExtent l="7303" t="0" r="7937" b="7938"/>
            <wp:docPr id="3" name="Picture 3" descr="C:\Users\osipova\Downloads\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ownloads\IMG_0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47414" cy="1985559"/>
                    </a:xfrm>
                    <a:prstGeom prst="rect">
                      <a:avLst/>
                    </a:prstGeom>
                    <a:noFill/>
                    <a:ln>
                      <a:noFill/>
                    </a:ln>
                  </pic:spPr>
                </pic:pic>
              </a:graphicData>
            </a:graphic>
          </wp:inline>
        </w:drawing>
      </w:r>
    </w:p>
    <w:p w14:paraId="29FD47C4"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b/>
        </w:rPr>
      </w:pPr>
      <w:r w:rsidRPr="009C6574">
        <w:rPr>
          <w:rFonts w:ascii="Times New Roman" w:eastAsia="Times New Roman" w:hAnsi="Times New Roman" w:cs="Times New Roman"/>
          <w:b/>
        </w:rPr>
        <w:t>Non-official translation of the above attached document:</w:t>
      </w:r>
    </w:p>
    <w:p w14:paraId="74B703BD"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b/>
        </w:rPr>
      </w:pPr>
    </w:p>
    <w:p w14:paraId="2C176C30"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Republic of Armenia</w:t>
      </w:r>
    </w:p>
    <w:p w14:paraId="199E311A" w14:textId="00ACD513"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 </w:t>
      </w:r>
      <w:proofErr w:type="spellStart"/>
      <w:r>
        <w:rPr>
          <w:rFonts w:ascii="Times New Roman" w:eastAsia="Times New Roman" w:hAnsi="Times New Roman" w:cs="Times New Roman"/>
        </w:rPr>
        <w:t>Vayoc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dzor</w:t>
      </w:r>
      <w:proofErr w:type="spellEnd"/>
      <w:r>
        <w:rPr>
          <w:rFonts w:ascii="Times New Roman" w:eastAsia="Times New Roman" w:hAnsi="Times New Roman" w:cs="Times New Roman"/>
        </w:rPr>
        <w:t xml:space="preserve"> </w:t>
      </w:r>
      <w:r w:rsidRPr="009C6574">
        <w:rPr>
          <w:rFonts w:ascii="Times New Roman" w:eastAsia="Times New Roman" w:hAnsi="Times New Roman" w:cs="Times New Roman"/>
        </w:rPr>
        <w:t xml:space="preserve">Region, </w:t>
      </w:r>
      <w:proofErr w:type="spellStart"/>
      <w:r>
        <w:rPr>
          <w:rFonts w:ascii="Times New Roman" w:eastAsia="Times New Roman" w:hAnsi="Times New Roman" w:cs="Times New Roman"/>
        </w:rPr>
        <w:t>Jermuk</w:t>
      </w:r>
      <w:proofErr w:type="spellEnd"/>
      <w:r w:rsidRPr="009C6574">
        <w:rPr>
          <w:rFonts w:ascii="Times New Roman" w:eastAsia="Times New Roman" w:hAnsi="Times New Roman" w:cs="Times New Roman"/>
        </w:rPr>
        <w:t xml:space="preserve"> Community</w:t>
      </w:r>
    </w:p>
    <w:p w14:paraId="64CE66BE" w14:textId="6A030E8C"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Construction Permit N</w:t>
      </w:r>
      <w:r>
        <w:rPr>
          <w:rFonts w:ascii="Times New Roman" w:eastAsia="Times New Roman" w:hAnsi="Times New Roman" w:cs="Times New Roman"/>
        </w:rPr>
        <w:t>49</w:t>
      </w:r>
      <w:r w:rsidRPr="009C6574">
        <w:rPr>
          <w:rFonts w:ascii="Times New Roman" w:eastAsia="Times New Roman" w:hAnsi="Times New Roman" w:cs="Times New Roman"/>
        </w:rPr>
        <w:t xml:space="preserve">, </w:t>
      </w:r>
      <w:r>
        <w:rPr>
          <w:rFonts w:ascii="Times New Roman" w:eastAsia="Times New Roman" w:hAnsi="Times New Roman" w:cs="Times New Roman"/>
        </w:rPr>
        <w:t>29</w:t>
      </w:r>
      <w:r w:rsidRPr="009C6574">
        <w:rPr>
          <w:rFonts w:ascii="Times New Roman" w:eastAsia="Times New Roman" w:hAnsi="Times New Roman" w:cs="Times New Roman"/>
        </w:rPr>
        <w:t>.0</w:t>
      </w:r>
      <w:r>
        <w:rPr>
          <w:rFonts w:ascii="Times New Roman" w:eastAsia="Times New Roman" w:hAnsi="Times New Roman" w:cs="Times New Roman"/>
        </w:rPr>
        <w:t>7</w:t>
      </w:r>
      <w:r w:rsidRPr="009C6574">
        <w:rPr>
          <w:rFonts w:ascii="Times New Roman" w:eastAsia="Times New Roman" w:hAnsi="Times New Roman" w:cs="Times New Roman"/>
        </w:rPr>
        <w:t>.202</w:t>
      </w:r>
      <w:r>
        <w:rPr>
          <w:rFonts w:ascii="Times New Roman" w:eastAsia="Times New Roman" w:hAnsi="Times New Roman" w:cs="Times New Roman"/>
        </w:rPr>
        <w:t>1</w:t>
      </w:r>
    </w:p>
    <w:p w14:paraId="5D487EFB" w14:textId="567365DF" w:rsidR="001C337E"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This is given for the </w:t>
      </w:r>
      <w:r w:rsidRPr="001F2BB2">
        <w:rPr>
          <w:rFonts w:ascii="Times New Roman" w:eastAsia="Times New Roman" w:hAnsi="Times New Roman" w:cs="Times New Roman"/>
          <w:sz w:val="20"/>
          <w:szCs w:val="20"/>
          <w:lang w:val="en-GB"/>
        </w:rPr>
        <w:t xml:space="preserve">Provision of Utility Infrastructure for </w:t>
      </w:r>
      <w:r w:rsidRPr="00A65D43">
        <w:rPr>
          <w:rFonts w:ascii="Sylfaen" w:eastAsia="Times New Roman" w:hAnsi="Sylfaen" w:cs="Times New Roman"/>
          <w:sz w:val="24"/>
          <w:szCs w:val="24"/>
          <w:lang w:val="en-GB"/>
        </w:rPr>
        <w:t xml:space="preserve">“Rehabilitation and improvement of </w:t>
      </w:r>
      <w:proofErr w:type="spellStart"/>
      <w:r w:rsidRPr="00A65D43">
        <w:rPr>
          <w:rFonts w:ascii="Sylfaen" w:eastAsia="Times New Roman" w:hAnsi="Sylfaen" w:cs="Times New Roman"/>
          <w:sz w:val="24"/>
          <w:szCs w:val="24"/>
          <w:lang w:val="en-GB"/>
        </w:rPr>
        <w:t>Shahumyan</w:t>
      </w:r>
      <w:proofErr w:type="spellEnd"/>
      <w:r w:rsidRPr="00A65D43">
        <w:rPr>
          <w:rFonts w:ascii="Sylfaen" w:eastAsia="Times New Roman" w:hAnsi="Sylfaen" w:cs="Times New Roman"/>
          <w:sz w:val="24"/>
          <w:szCs w:val="24"/>
          <w:lang w:val="en-GB"/>
        </w:rPr>
        <w:t xml:space="preserve"> and </w:t>
      </w:r>
      <w:proofErr w:type="spellStart"/>
      <w:r w:rsidRPr="00A65D43">
        <w:rPr>
          <w:rFonts w:ascii="Sylfaen" w:eastAsia="Times New Roman" w:hAnsi="Sylfaen" w:cs="Times New Roman"/>
          <w:bCs/>
          <w:sz w:val="24"/>
          <w:szCs w:val="24"/>
        </w:rPr>
        <w:t>Myasnikyan</w:t>
      </w:r>
      <w:proofErr w:type="spellEnd"/>
      <w:r w:rsidRPr="00A65D43">
        <w:rPr>
          <w:rFonts w:ascii="Sylfaen" w:eastAsia="Times New Roman" w:hAnsi="Sylfaen" w:cs="Times New Roman"/>
          <w:bCs/>
          <w:sz w:val="24"/>
          <w:szCs w:val="24"/>
        </w:rPr>
        <w:t xml:space="preserve"> </w:t>
      </w:r>
      <w:r w:rsidRPr="00A65D43">
        <w:rPr>
          <w:rFonts w:ascii="Sylfaen" w:eastAsia="Times New Roman" w:hAnsi="Sylfaen" w:cs="Times New Roman"/>
          <w:sz w:val="24"/>
          <w:szCs w:val="24"/>
          <w:lang w:val="en-GB"/>
        </w:rPr>
        <w:t xml:space="preserve">Streets in </w:t>
      </w:r>
      <w:proofErr w:type="spellStart"/>
      <w:r w:rsidRPr="00A65D43">
        <w:rPr>
          <w:rFonts w:ascii="Sylfaen" w:eastAsia="Times New Roman" w:hAnsi="Sylfaen" w:cs="Times New Roman"/>
          <w:sz w:val="24"/>
          <w:szCs w:val="24"/>
          <w:lang w:val="en-GB"/>
        </w:rPr>
        <w:t>Jermuk</w:t>
      </w:r>
      <w:proofErr w:type="spellEnd"/>
      <w:r w:rsidRPr="00A65D43">
        <w:rPr>
          <w:rFonts w:ascii="Sylfaen" w:eastAsia="Times New Roman" w:hAnsi="Sylfaen" w:cs="Times New Roman"/>
          <w:sz w:val="24"/>
          <w:szCs w:val="24"/>
          <w:lang w:val="en-GB"/>
        </w:rPr>
        <w:t xml:space="preserve"> city”</w:t>
      </w:r>
    </w:p>
    <w:p w14:paraId="413C5BF8"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The design documents are </w:t>
      </w:r>
    </w:p>
    <w:p w14:paraId="43A10B71" w14:textId="4AC01B3E"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1.</w:t>
      </w:r>
      <w:r w:rsidRPr="009C6574">
        <w:rPr>
          <w:rFonts w:ascii="Times New Roman" w:eastAsia="Times New Roman" w:hAnsi="Times New Roman" w:cs="Times New Roman"/>
        </w:rPr>
        <w:tab/>
        <w:t>Developed by “</w:t>
      </w:r>
      <w:proofErr w:type="spellStart"/>
      <w:r>
        <w:rPr>
          <w:rFonts w:ascii="Times New Roman" w:eastAsia="Times New Roman" w:hAnsi="Times New Roman" w:cs="Times New Roman"/>
        </w:rPr>
        <w:t>Erevannakhagic</w:t>
      </w:r>
      <w:proofErr w:type="spellEnd"/>
      <w:r w:rsidRPr="009C6574">
        <w:rPr>
          <w:rFonts w:ascii="Times New Roman" w:eastAsia="Times New Roman" w:hAnsi="Times New Roman" w:cs="Times New Roman"/>
        </w:rPr>
        <w:t xml:space="preserve">” LLC, license </w:t>
      </w:r>
      <w:r>
        <w:rPr>
          <w:rFonts w:ascii="Times New Roman" w:eastAsia="Times New Roman" w:hAnsi="Times New Roman" w:cs="Times New Roman"/>
        </w:rPr>
        <w:t>11814</w:t>
      </w:r>
    </w:p>
    <w:p w14:paraId="1440B96E" w14:textId="6046EB9A" w:rsidR="001C337E" w:rsidRPr="009C6574" w:rsidRDefault="001C337E" w:rsidP="001C337E">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2.</w:t>
      </w:r>
      <w:r w:rsidRPr="009C6574">
        <w:rPr>
          <w:rFonts w:ascii="Times New Roman" w:eastAsia="Times New Roman" w:hAnsi="Times New Roman" w:cs="Times New Roman"/>
        </w:rPr>
        <w:tab/>
        <w:t xml:space="preserve">The reconstruction will be implemented within </w:t>
      </w:r>
      <w:r>
        <w:rPr>
          <w:rFonts w:ascii="Times New Roman" w:eastAsia="Times New Roman" w:hAnsi="Times New Roman" w:cs="Times New Roman"/>
        </w:rPr>
        <w:t>18</w:t>
      </w:r>
      <w:r w:rsidRPr="009C6574">
        <w:rPr>
          <w:rFonts w:ascii="Times New Roman" w:eastAsia="Times New Roman" w:hAnsi="Times New Roman" w:cs="Times New Roman"/>
        </w:rPr>
        <w:t xml:space="preserve"> month.</w:t>
      </w:r>
    </w:p>
    <w:p w14:paraId="12168077"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rPr>
      </w:pPr>
    </w:p>
    <w:p w14:paraId="044AFDFF"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rPr>
      </w:pPr>
    </w:p>
    <w:p w14:paraId="4BFECBEB" w14:textId="1A220360" w:rsidR="001C337E" w:rsidRPr="009C6574" w:rsidRDefault="001C337E" w:rsidP="001C337E">
      <w:pPr>
        <w:widowControl w:val="0"/>
        <w:autoSpaceDE w:val="0"/>
        <w:autoSpaceDN w:val="0"/>
        <w:spacing w:before="60" w:after="0"/>
        <w:rPr>
          <w:rFonts w:ascii="Times New Roman" w:eastAsia="Times New Roman" w:hAnsi="Times New Roman" w:cs="Times New Roman"/>
        </w:rPr>
      </w:pPr>
      <w:r>
        <w:rPr>
          <w:rFonts w:ascii="Times New Roman" w:eastAsia="Times New Roman" w:hAnsi="Times New Roman" w:cs="Times New Roman"/>
        </w:rPr>
        <w:t>V</w:t>
      </w:r>
      <w:r w:rsidRPr="009C6574">
        <w:rPr>
          <w:rFonts w:ascii="Times New Roman" w:eastAsia="Times New Roman" w:hAnsi="Times New Roman" w:cs="Times New Roman"/>
        </w:rPr>
        <w:t>.</w:t>
      </w:r>
      <w:r>
        <w:rPr>
          <w:rFonts w:ascii="Times New Roman" w:eastAsia="Times New Roman" w:hAnsi="Times New Roman" w:cs="Times New Roman"/>
        </w:rPr>
        <w:t xml:space="preserve"> Hovhannisyan</w:t>
      </w:r>
      <w:bookmarkStart w:id="1" w:name="_GoBack"/>
      <w:bookmarkEnd w:id="1"/>
      <w:r w:rsidRPr="009C6574">
        <w:rPr>
          <w:rFonts w:ascii="Times New Roman" w:eastAsia="Times New Roman" w:hAnsi="Times New Roman" w:cs="Times New Roman"/>
        </w:rPr>
        <w:t xml:space="preserve">                          Sealed/Signed</w:t>
      </w:r>
    </w:p>
    <w:p w14:paraId="08E1DDA0" w14:textId="77777777" w:rsidR="001C337E" w:rsidRPr="009C6574" w:rsidRDefault="001C337E" w:rsidP="001C337E">
      <w:pPr>
        <w:widowControl w:val="0"/>
        <w:autoSpaceDE w:val="0"/>
        <w:autoSpaceDN w:val="0"/>
        <w:spacing w:before="60" w:after="0"/>
        <w:rPr>
          <w:rFonts w:ascii="Times New Roman" w:eastAsia="Times New Roman" w:hAnsi="Times New Roman" w:cs="Times New Roman"/>
        </w:rPr>
      </w:pPr>
    </w:p>
    <w:p w14:paraId="3A3108BE" w14:textId="77777777" w:rsidR="001C337E" w:rsidRPr="00F5135F" w:rsidRDefault="001C337E" w:rsidP="00103A4C">
      <w:pPr>
        <w:rPr>
          <w:rFonts w:ascii="Sylfaen" w:hAnsi="Sylfaen"/>
          <w:b/>
          <w:sz w:val="24"/>
          <w:szCs w:val="24"/>
        </w:rPr>
      </w:pPr>
    </w:p>
    <w:p w14:paraId="77E49444" w14:textId="77777777" w:rsidR="00103A4C" w:rsidRPr="00F5135F" w:rsidRDefault="00103A4C" w:rsidP="00103A4C">
      <w:pPr>
        <w:rPr>
          <w:rFonts w:ascii="Sylfaen" w:hAnsi="Sylfaen"/>
          <w:b/>
          <w:sz w:val="24"/>
          <w:szCs w:val="24"/>
        </w:rPr>
      </w:pPr>
    </w:p>
    <w:p w14:paraId="77E49445" w14:textId="77777777" w:rsidR="0031486F" w:rsidRDefault="0031486F"/>
    <w:sectPr w:rsidR="0031486F" w:rsidSect="009C732D">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66F77B" w15:done="0"/>
  <w15:commentEx w15:paraId="2D3FFBD6" w15:done="0"/>
  <w15:commentEx w15:paraId="196B6A81" w15:done="0"/>
  <w15:commentEx w15:paraId="7E3365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66F77B" w16cid:durableId="23E96DDC"/>
  <w16cid:commentId w16cid:paraId="2D3FFBD6" w16cid:durableId="23E96E0D"/>
  <w16cid:commentId w16cid:paraId="196B6A81" w16cid:durableId="23E96EB3"/>
  <w16cid:commentId w16cid:paraId="7E33651C" w16cid:durableId="23FB20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B376E" w14:textId="77777777" w:rsidR="007834EE" w:rsidRDefault="007834EE" w:rsidP="00103A4C">
      <w:pPr>
        <w:spacing w:after="0" w:line="240" w:lineRule="auto"/>
      </w:pPr>
      <w:r>
        <w:separator/>
      </w:r>
    </w:p>
  </w:endnote>
  <w:endnote w:type="continuationSeparator" w:id="0">
    <w:p w14:paraId="33DFE1C2" w14:textId="77777777" w:rsidR="007834EE" w:rsidRDefault="007834EE" w:rsidP="0010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9" w14:textId="77777777" w:rsidR="007834EE" w:rsidRDefault="007834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A" w14:textId="77777777" w:rsidR="007834EE" w:rsidRDefault="007834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C" w14:textId="77777777" w:rsidR="007834EE" w:rsidRDefault="007834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13CC4" w14:textId="77777777" w:rsidR="007834EE" w:rsidRDefault="007834EE" w:rsidP="00103A4C">
      <w:pPr>
        <w:spacing w:after="0" w:line="240" w:lineRule="auto"/>
      </w:pPr>
      <w:r>
        <w:separator/>
      </w:r>
    </w:p>
  </w:footnote>
  <w:footnote w:type="continuationSeparator" w:id="0">
    <w:p w14:paraId="27711914" w14:textId="77777777" w:rsidR="007834EE" w:rsidRDefault="007834EE" w:rsidP="00103A4C">
      <w:pPr>
        <w:spacing w:after="0" w:line="240" w:lineRule="auto"/>
      </w:pPr>
      <w:r>
        <w:continuationSeparator/>
      </w:r>
    </w:p>
  </w:footnote>
  <w:footnote w:id="1">
    <w:p w14:paraId="77E4945D" w14:textId="77777777" w:rsidR="007834EE" w:rsidRDefault="007834EE" w:rsidP="00103A4C">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7" w14:textId="77777777" w:rsidR="007834EE" w:rsidRDefault="00783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8" w14:textId="77777777" w:rsidR="007834EE" w:rsidRDefault="007834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4945B" w14:textId="77777777" w:rsidR="007834EE" w:rsidRDefault="00783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4B40338"/>
    <w:multiLevelType w:val="multilevel"/>
    <w:tmpl w:val="4356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0">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7AAB41DF"/>
    <w:multiLevelType w:val="multilevel"/>
    <w:tmpl w:val="8152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17"/>
  </w:num>
  <w:num w:numId="1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TS0NDMysDA1MLC0tLBQ0lEKTi0uzszPAykwqgUAGuCSiSwAAAA="/>
  </w:docVars>
  <w:rsids>
    <w:rsidRoot w:val="005E64F7"/>
    <w:rsid w:val="00001A94"/>
    <w:rsid w:val="00066655"/>
    <w:rsid w:val="00096096"/>
    <w:rsid w:val="000B4684"/>
    <w:rsid w:val="000E3734"/>
    <w:rsid w:val="000E3C02"/>
    <w:rsid w:val="00103A4C"/>
    <w:rsid w:val="00103A69"/>
    <w:rsid w:val="00133BDB"/>
    <w:rsid w:val="00167BC7"/>
    <w:rsid w:val="0018433F"/>
    <w:rsid w:val="001B60BF"/>
    <w:rsid w:val="001C337E"/>
    <w:rsid w:val="001F1B76"/>
    <w:rsid w:val="001F426A"/>
    <w:rsid w:val="002530A8"/>
    <w:rsid w:val="002843E8"/>
    <w:rsid w:val="0028788F"/>
    <w:rsid w:val="002A262E"/>
    <w:rsid w:val="002B229B"/>
    <w:rsid w:val="002C0060"/>
    <w:rsid w:val="002C72F4"/>
    <w:rsid w:val="0031486F"/>
    <w:rsid w:val="00321143"/>
    <w:rsid w:val="00321D86"/>
    <w:rsid w:val="00343F4B"/>
    <w:rsid w:val="00362D1E"/>
    <w:rsid w:val="003650A9"/>
    <w:rsid w:val="003D1A0A"/>
    <w:rsid w:val="00403DAD"/>
    <w:rsid w:val="004063D0"/>
    <w:rsid w:val="00413220"/>
    <w:rsid w:val="004226D7"/>
    <w:rsid w:val="00431F5F"/>
    <w:rsid w:val="00437129"/>
    <w:rsid w:val="00473B73"/>
    <w:rsid w:val="00512C9B"/>
    <w:rsid w:val="00555D61"/>
    <w:rsid w:val="00594742"/>
    <w:rsid w:val="005C711F"/>
    <w:rsid w:val="005E2B7A"/>
    <w:rsid w:val="005E64F7"/>
    <w:rsid w:val="005F0FB1"/>
    <w:rsid w:val="005F4BE9"/>
    <w:rsid w:val="00624651"/>
    <w:rsid w:val="006321B3"/>
    <w:rsid w:val="00636CE8"/>
    <w:rsid w:val="00680F46"/>
    <w:rsid w:val="00683E9A"/>
    <w:rsid w:val="00696046"/>
    <w:rsid w:val="006A00BB"/>
    <w:rsid w:val="006B22EA"/>
    <w:rsid w:val="006F781F"/>
    <w:rsid w:val="006F7DED"/>
    <w:rsid w:val="00722C57"/>
    <w:rsid w:val="00733FAE"/>
    <w:rsid w:val="007702B5"/>
    <w:rsid w:val="007834EE"/>
    <w:rsid w:val="0078576D"/>
    <w:rsid w:val="007B6B80"/>
    <w:rsid w:val="007D641F"/>
    <w:rsid w:val="007F2F91"/>
    <w:rsid w:val="008058CB"/>
    <w:rsid w:val="00815B8E"/>
    <w:rsid w:val="0086561E"/>
    <w:rsid w:val="0086636F"/>
    <w:rsid w:val="00871023"/>
    <w:rsid w:val="0089769E"/>
    <w:rsid w:val="008C38F0"/>
    <w:rsid w:val="008C3BEC"/>
    <w:rsid w:val="008C7712"/>
    <w:rsid w:val="009005CF"/>
    <w:rsid w:val="0095246D"/>
    <w:rsid w:val="009654ED"/>
    <w:rsid w:val="0099447E"/>
    <w:rsid w:val="009C732D"/>
    <w:rsid w:val="009D6A17"/>
    <w:rsid w:val="009F0DFA"/>
    <w:rsid w:val="00A3763C"/>
    <w:rsid w:val="00A50771"/>
    <w:rsid w:val="00A52CA7"/>
    <w:rsid w:val="00A65D43"/>
    <w:rsid w:val="00A72F64"/>
    <w:rsid w:val="00A92DCA"/>
    <w:rsid w:val="00AA295D"/>
    <w:rsid w:val="00AA72CC"/>
    <w:rsid w:val="00AA77DF"/>
    <w:rsid w:val="00AE6425"/>
    <w:rsid w:val="00B233AF"/>
    <w:rsid w:val="00B63F9D"/>
    <w:rsid w:val="00B73009"/>
    <w:rsid w:val="00B85B5A"/>
    <w:rsid w:val="00B97B86"/>
    <w:rsid w:val="00BB49D9"/>
    <w:rsid w:val="00BB7A36"/>
    <w:rsid w:val="00BD2A13"/>
    <w:rsid w:val="00BD2E38"/>
    <w:rsid w:val="00BE202F"/>
    <w:rsid w:val="00BF7E0A"/>
    <w:rsid w:val="00CB0EDF"/>
    <w:rsid w:val="00CB422D"/>
    <w:rsid w:val="00CC5703"/>
    <w:rsid w:val="00CD2190"/>
    <w:rsid w:val="00CD398C"/>
    <w:rsid w:val="00CF2E14"/>
    <w:rsid w:val="00D27B41"/>
    <w:rsid w:val="00D4394A"/>
    <w:rsid w:val="00D501EA"/>
    <w:rsid w:val="00D66893"/>
    <w:rsid w:val="00D71BB4"/>
    <w:rsid w:val="00D8634C"/>
    <w:rsid w:val="00DB510C"/>
    <w:rsid w:val="00DD03BF"/>
    <w:rsid w:val="00E34B78"/>
    <w:rsid w:val="00E45934"/>
    <w:rsid w:val="00E72C7D"/>
    <w:rsid w:val="00E826F2"/>
    <w:rsid w:val="00EB4331"/>
    <w:rsid w:val="00ED6517"/>
    <w:rsid w:val="00EE2219"/>
    <w:rsid w:val="00EE469C"/>
    <w:rsid w:val="00F015F4"/>
    <w:rsid w:val="00F029F1"/>
    <w:rsid w:val="00F5135F"/>
    <w:rsid w:val="00F70EC1"/>
    <w:rsid w:val="00F9162D"/>
    <w:rsid w:val="00FA40B7"/>
    <w:rsid w:val="00FB1A04"/>
    <w:rsid w:val="00FC06D0"/>
    <w:rsid w:val="00FE572B"/>
    <w:rsid w:val="00FF2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7E4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03A4C"/>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03A4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03A4C"/>
    <w:rPr>
      <w:sz w:val="20"/>
      <w:szCs w:val="20"/>
    </w:rPr>
  </w:style>
  <w:style w:type="character" w:styleId="FootnoteReference">
    <w:name w:val="footnote reference"/>
    <w:basedOn w:val="DefaultParagraphFont"/>
    <w:uiPriority w:val="99"/>
    <w:semiHidden/>
    <w:unhideWhenUsed/>
    <w:rsid w:val="00103A4C"/>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103A4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103A4C"/>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103A4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03A4C"/>
    <w:rPr>
      <w:sz w:val="16"/>
      <w:szCs w:val="16"/>
    </w:rPr>
  </w:style>
  <w:style w:type="paragraph" w:styleId="CommentText">
    <w:name w:val="annotation text"/>
    <w:basedOn w:val="Normal"/>
    <w:link w:val="CommentTextChar"/>
    <w:uiPriority w:val="99"/>
    <w:unhideWhenUsed/>
    <w:rsid w:val="00103A4C"/>
    <w:pPr>
      <w:spacing w:line="240" w:lineRule="auto"/>
    </w:pPr>
    <w:rPr>
      <w:sz w:val="20"/>
      <w:szCs w:val="20"/>
    </w:rPr>
  </w:style>
  <w:style w:type="character" w:customStyle="1" w:styleId="CommentTextChar">
    <w:name w:val="Comment Text Char"/>
    <w:basedOn w:val="DefaultParagraphFont"/>
    <w:link w:val="CommentText"/>
    <w:uiPriority w:val="99"/>
    <w:rsid w:val="00103A4C"/>
    <w:rPr>
      <w:sz w:val="20"/>
      <w:szCs w:val="20"/>
    </w:rPr>
  </w:style>
  <w:style w:type="paragraph" w:styleId="Header">
    <w:name w:val="header"/>
    <w:basedOn w:val="Normal"/>
    <w:link w:val="HeaderChar"/>
    <w:uiPriority w:val="99"/>
    <w:unhideWhenUsed/>
    <w:rsid w:val="0010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4C"/>
  </w:style>
  <w:style w:type="paragraph" w:styleId="Footer">
    <w:name w:val="footer"/>
    <w:basedOn w:val="Normal"/>
    <w:link w:val="FooterChar"/>
    <w:uiPriority w:val="99"/>
    <w:unhideWhenUsed/>
    <w:rsid w:val="0010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4C"/>
  </w:style>
  <w:style w:type="character" w:styleId="Hyperlink">
    <w:name w:val="Hyperlink"/>
    <w:basedOn w:val="DefaultParagraphFont"/>
    <w:uiPriority w:val="99"/>
    <w:unhideWhenUsed/>
    <w:rsid w:val="00103A4C"/>
    <w:rPr>
      <w:color w:val="0000FF" w:themeColor="hyperlink"/>
      <w:u w:val="single"/>
    </w:rPr>
  </w:style>
  <w:style w:type="paragraph" w:styleId="BalloonText">
    <w:name w:val="Balloon Text"/>
    <w:basedOn w:val="Normal"/>
    <w:link w:val="BalloonTextChar"/>
    <w:uiPriority w:val="99"/>
    <w:semiHidden/>
    <w:unhideWhenUsed/>
    <w:rsid w:val="0010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A4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A295D"/>
    <w:rPr>
      <w:b/>
      <w:bCs/>
    </w:rPr>
  </w:style>
  <w:style w:type="character" w:customStyle="1" w:styleId="CommentSubjectChar">
    <w:name w:val="Comment Subject Char"/>
    <w:basedOn w:val="CommentTextChar"/>
    <w:link w:val="CommentSubject"/>
    <w:uiPriority w:val="99"/>
    <w:semiHidden/>
    <w:rsid w:val="00AA295D"/>
    <w:rPr>
      <w:b/>
      <w:bCs/>
      <w:sz w:val="20"/>
      <w:szCs w:val="20"/>
    </w:rPr>
  </w:style>
  <w:style w:type="table" w:styleId="TableGrid">
    <w:name w:val="Table Grid"/>
    <w:basedOn w:val="TableNormal"/>
    <w:uiPriority w:val="99"/>
    <w:rsid w:val="00403DA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03A4C"/>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03A4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03A4C"/>
    <w:rPr>
      <w:sz w:val="20"/>
      <w:szCs w:val="20"/>
    </w:rPr>
  </w:style>
  <w:style w:type="character" w:styleId="FootnoteReference">
    <w:name w:val="footnote reference"/>
    <w:basedOn w:val="DefaultParagraphFont"/>
    <w:uiPriority w:val="99"/>
    <w:semiHidden/>
    <w:unhideWhenUsed/>
    <w:rsid w:val="00103A4C"/>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103A4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103A4C"/>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103A4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03A4C"/>
    <w:rPr>
      <w:sz w:val="16"/>
      <w:szCs w:val="16"/>
    </w:rPr>
  </w:style>
  <w:style w:type="paragraph" w:styleId="CommentText">
    <w:name w:val="annotation text"/>
    <w:basedOn w:val="Normal"/>
    <w:link w:val="CommentTextChar"/>
    <w:uiPriority w:val="99"/>
    <w:unhideWhenUsed/>
    <w:rsid w:val="00103A4C"/>
    <w:pPr>
      <w:spacing w:line="240" w:lineRule="auto"/>
    </w:pPr>
    <w:rPr>
      <w:sz w:val="20"/>
      <w:szCs w:val="20"/>
    </w:rPr>
  </w:style>
  <w:style w:type="character" w:customStyle="1" w:styleId="CommentTextChar">
    <w:name w:val="Comment Text Char"/>
    <w:basedOn w:val="DefaultParagraphFont"/>
    <w:link w:val="CommentText"/>
    <w:uiPriority w:val="99"/>
    <w:rsid w:val="00103A4C"/>
    <w:rPr>
      <w:sz w:val="20"/>
      <w:szCs w:val="20"/>
    </w:rPr>
  </w:style>
  <w:style w:type="paragraph" w:styleId="Header">
    <w:name w:val="header"/>
    <w:basedOn w:val="Normal"/>
    <w:link w:val="HeaderChar"/>
    <w:uiPriority w:val="99"/>
    <w:unhideWhenUsed/>
    <w:rsid w:val="0010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4C"/>
  </w:style>
  <w:style w:type="paragraph" w:styleId="Footer">
    <w:name w:val="footer"/>
    <w:basedOn w:val="Normal"/>
    <w:link w:val="FooterChar"/>
    <w:uiPriority w:val="99"/>
    <w:unhideWhenUsed/>
    <w:rsid w:val="0010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4C"/>
  </w:style>
  <w:style w:type="character" w:styleId="Hyperlink">
    <w:name w:val="Hyperlink"/>
    <w:basedOn w:val="DefaultParagraphFont"/>
    <w:uiPriority w:val="99"/>
    <w:unhideWhenUsed/>
    <w:rsid w:val="00103A4C"/>
    <w:rPr>
      <w:color w:val="0000FF" w:themeColor="hyperlink"/>
      <w:u w:val="single"/>
    </w:rPr>
  </w:style>
  <w:style w:type="paragraph" w:styleId="BalloonText">
    <w:name w:val="Balloon Text"/>
    <w:basedOn w:val="Normal"/>
    <w:link w:val="BalloonTextChar"/>
    <w:uiPriority w:val="99"/>
    <w:semiHidden/>
    <w:unhideWhenUsed/>
    <w:rsid w:val="0010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A4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A295D"/>
    <w:rPr>
      <w:b/>
      <w:bCs/>
    </w:rPr>
  </w:style>
  <w:style w:type="character" w:customStyle="1" w:styleId="CommentSubjectChar">
    <w:name w:val="Comment Subject Char"/>
    <w:basedOn w:val="CommentTextChar"/>
    <w:link w:val="CommentSubject"/>
    <w:uiPriority w:val="99"/>
    <w:semiHidden/>
    <w:rsid w:val="00AA295D"/>
    <w:rPr>
      <w:b/>
      <w:bCs/>
      <w:sz w:val="20"/>
      <w:szCs w:val="20"/>
    </w:rPr>
  </w:style>
  <w:style w:type="table" w:styleId="TableGrid">
    <w:name w:val="Table Grid"/>
    <w:basedOn w:val="TableNormal"/>
    <w:uiPriority w:val="99"/>
    <w:rsid w:val="00403DA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45775">
      <w:bodyDiv w:val="1"/>
      <w:marLeft w:val="0"/>
      <w:marRight w:val="0"/>
      <w:marTop w:val="0"/>
      <w:marBottom w:val="0"/>
      <w:divBdr>
        <w:top w:val="none" w:sz="0" w:space="0" w:color="auto"/>
        <w:left w:val="none" w:sz="0" w:space="0" w:color="auto"/>
        <w:bottom w:val="none" w:sz="0" w:space="0" w:color="auto"/>
        <w:right w:val="none" w:sz="0" w:space="0" w:color="auto"/>
      </w:divBdr>
    </w:div>
    <w:div w:id="758792019">
      <w:bodyDiv w:val="1"/>
      <w:marLeft w:val="0"/>
      <w:marRight w:val="0"/>
      <w:marTop w:val="0"/>
      <w:marBottom w:val="0"/>
      <w:divBdr>
        <w:top w:val="none" w:sz="0" w:space="0" w:color="auto"/>
        <w:left w:val="none" w:sz="0" w:space="0" w:color="auto"/>
        <w:bottom w:val="none" w:sz="0" w:space="0" w:color="auto"/>
        <w:right w:val="none" w:sz="0" w:space="0" w:color="auto"/>
      </w:divBdr>
    </w:div>
    <w:div w:id="1491867860">
      <w:bodyDiv w:val="1"/>
      <w:marLeft w:val="0"/>
      <w:marRight w:val="0"/>
      <w:marTop w:val="0"/>
      <w:marBottom w:val="0"/>
      <w:divBdr>
        <w:top w:val="none" w:sz="0" w:space="0" w:color="auto"/>
        <w:left w:val="none" w:sz="0" w:space="0" w:color="auto"/>
        <w:bottom w:val="none" w:sz="0" w:space="0" w:color="auto"/>
        <w:right w:val="none" w:sz="0" w:space="0" w:color="auto"/>
      </w:divBdr>
    </w:div>
    <w:div w:id="20289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atdf.am/Content/UploadedFiles/LEID/Shahumyan,Gndevank_eng.docx" TargetMode="External"/><Relationship Id="rId3" Type="http://schemas.openxmlformats.org/officeDocument/2006/relationships/styles" Target="styles.xml"/><Relationship Id="rId21" Type="http://schemas.openxmlformats.org/officeDocument/2006/relationships/image" Target="media/image5.jpe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support@atdf.am" TargetMode="External"/><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atdf.am/hy/Home/ContactUs" TargetMode="External"/><Relationship Id="rId23" Type="http://schemas.openxmlformats.org/officeDocument/2006/relationships/image" Target="media/image7.emf"/><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s://www.facebook.com/events/270357363993364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90B98-CF4F-4E52-B20C-8DB57F99E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22</Pages>
  <Words>3975</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Asya Osipova</cp:lastModifiedBy>
  <cp:revision>8</cp:revision>
  <dcterms:created xsi:type="dcterms:W3CDTF">2021-03-25T07:05:00Z</dcterms:created>
  <dcterms:modified xsi:type="dcterms:W3CDTF">2021-09-06T08:08:00Z</dcterms:modified>
</cp:coreProperties>
</file>