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E4920A" w14:textId="77777777" w:rsidR="00103A4C" w:rsidRPr="00D0456D" w:rsidRDefault="00103A4C" w:rsidP="00624651">
      <w:pPr>
        <w:ind w:left="630"/>
        <w:jc w:val="center"/>
        <w:rPr>
          <w:b/>
        </w:rPr>
      </w:pPr>
      <w:r w:rsidRPr="00D0456D">
        <w:rPr>
          <w:b/>
        </w:rPr>
        <w:t>REPUBLIC OF ARMENIA</w:t>
      </w:r>
    </w:p>
    <w:p w14:paraId="77E4920B" w14:textId="77777777" w:rsidR="00103A4C" w:rsidRPr="00D0456D" w:rsidRDefault="00103A4C" w:rsidP="00103A4C">
      <w:pPr>
        <w:pBdr>
          <w:bottom w:val="single" w:sz="24" w:space="4" w:color="0000FF"/>
        </w:pBdr>
        <w:spacing w:before="240" w:after="240"/>
        <w:jc w:val="center"/>
        <w:rPr>
          <w:rFonts w:eastAsia="Calibri" w:cs="Times New Roman"/>
          <w:b/>
          <w:color w:val="000000"/>
        </w:rPr>
      </w:pPr>
      <w:bookmarkStart w:id="0" w:name="_Hlk23465520"/>
      <w:r w:rsidRPr="00D0456D">
        <w:rPr>
          <w:rFonts w:eastAsia="Calibri" w:cs="Times New Roman"/>
          <w:b/>
          <w:color w:val="000000"/>
        </w:rPr>
        <w:t>LOCAL ECONOMY AND INFRASTRUCTURE DEVELOPMENT PROJECT</w:t>
      </w:r>
    </w:p>
    <w:bookmarkEnd w:id="0"/>
    <w:p w14:paraId="77E4920C" w14:textId="77777777" w:rsidR="00103A4C" w:rsidRPr="00D0456D" w:rsidRDefault="00103A4C" w:rsidP="00103A4C">
      <w:pPr>
        <w:pBdr>
          <w:bottom w:val="single" w:sz="24" w:space="4" w:color="0000FF"/>
        </w:pBdr>
        <w:spacing w:before="240" w:after="240"/>
        <w:jc w:val="both"/>
        <w:rPr>
          <w:rFonts w:eastAsia="Calibri" w:cs="Times New Roman"/>
          <w:b/>
          <w:color w:val="000000"/>
        </w:rPr>
      </w:pPr>
    </w:p>
    <w:p w14:paraId="77E4920D" w14:textId="77777777" w:rsidR="00103A4C" w:rsidRPr="00D0456D" w:rsidRDefault="00103A4C" w:rsidP="00103A4C">
      <w:pPr>
        <w:pBdr>
          <w:bottom w:val="single" w:sz="24" w:space="4" w:color="0000FF"/>
        </w:pBdr>
        <w:spacing w:before="240" w:after="240"/>
        <w:jc w:val="center"/>
        <w:rPr>
          <w:rFonts w:eastAsia="Calibri" w:cs="Times New Roman"/>
          <w:b/>
          <w:color w:val="000000"/>
        </w:rPr>
      </w:pPr>
    </w:p>
    <w:p w14:paraId="77E4920E" w14:textId="77777777" w:rsidR="00103A4C" w:rsidRPr="00D0456D" w:rsidRDefault="00103A4C" w:rsidP="00103A4C">
      <w:pPr>
        <w:pBdr>
          <w:bottom w:val="single" w:sz="24" w:space="4" w:color="0000FF"/>
        </w:pBdr>
        <w:spacing w:before="240" w:after="240"/>
        <w:jc w:val="center"/>
        <w:rPr>
          <w:rFonts w:eastAsia="Calibri" w:cs="Times New Roman"/>
          <w:b/>
          <w:color w:val="000000"/>
        </w:rPr>
      </w:pPr>
    </w:p>
    <w:p w14:paraId="77E4920F" w14:textId="77777777" w:rsidR="00103A4C" w:rsidRPr="00D0456D" w:rsidRDefault="00103A4C" w:rsidP="00103A4C">
      <w:pPr>
        <w:pBdr>
          <w:bottom w:val="single" w:sz="24" w:space="4" w:color="0000FF"/>
        </w:pBdr>
        <w:spacing w:before="240" w:after="240"/>
        <w:jc w:val="center"/>
        <w:rPr>
          <w:rFonts w:eastAsia="Calibri" w:cs="Times New Roman"/>
          <w:b/>
          <w:color w:val="000000"/>
        </w:rPr>
      </w:pPr>
    </w:p>
    <w:p w14:paraId="77E49210" w14:textId="77777777" w:rsidR="00103A4C" w:rsidRPr="00D0456D" w:rsidRDefault="00103A4C" w:rsidP="00103A4C">
      <w:pPr>
        <w:pBdr>
          <w:bottom w:val="single" w:sz="24" w:space="4" w:color="0000FF"/>
        </w:pBdr>
        <w:spacing w:before="240" w:after="240"/>
        <w:jc w:val="center"/>
        <w:rPr>
          <w:rFonts w:eastAsia="Calibri" w:cs="Times New Roman"/>
          <w:b/>
          <w:color w:val="000000" w:themeColor="text1"/>
          <w:sz w:val="30"/>
          <w:szCs w:val="30"/>
        </w:rPr>
      </w:pPr>
      <w:r w:rsidRPr="00D0456D">
        <w:rPr>
          <w:rFonts w:eastAsia="Calibri" w:cs="Times New Roman"/>
          <w:b/>
          <w:color w:val="000000" w:themeColor="text1"/>
          <w:sz w:val="30"/>
          <w:szCs w:val="30"/>
        </w:rPr>
        <w:t>ENVIRONMENTAL AND SOCIAL MANAGEMENT PLAN</w:t>
      </w:r>
    </w:p>
    <w:p w14:paraId="1D37F0CA" w14:textId="4ACA82F0" w:rsidR="002E305D" w:rsidRPr="00D0456D" w:rsidRDefault="002E305D" w:rsidP="00F73AD4">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D0456D">
        <w:rPr>
          <w:rFonts w:eastAsia="Times New Roman" w:cs="Times New Roman"/>
          <w:b/>
          <w:caps/>
          <w:sz w:val="24"/>
          <w:szCs w:val="24"/>
        </w:rPr>
        <w:t xml:space="preserve">Major Rehabilitation of the Road </w:t>
      </w:r>
      <w:r w:rsidR="00873CEF" w:rsidRPr="00D0456D">
        <w:rPr>
          <w:rFonts w:eastAsia="Times New Roman" w:cs="Times New Roman"/>
          <w:b/>
          <w:caps/>
          <w:sz w:val="24"/>
          <w:szCs w:val="24"/>
        </w:rPr>
        <w:t xml:space="preserve">LEADING </w:t>
      </w:r>
      <w:r w:rsidRPr="00D0456D">
        <w:rPr>
          <w:rFonts w:eastAsia="Times New Roman" w:cs="Times New Roman"/>
          <w:b/>
          <w:caps/>
          <w:sz w:val="24"/>
          <w:szCs w:val="24"/>
        </w:rPr>
        <w:t>to Marmashen Monastic Complex and Improvement of the Adjacent Area</w:t>
      </w:r>
    </w:p>
    <w:p w14:paraId="5998AF08" w14:textId="77777777" w:rsidR="00873CEF" w:rsidRPr="00D0456D" w:rsidRDefault="00873CEF" w:rsidP="00F73AD4">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2024206E" w14:textId="77777777" w:rsidR="004F6836" w:rsidRPr="00D0456D" w:rsidRDefault="004F6836" w:rsidP="00F73AD4">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77E49214"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5"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6"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7"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8"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9"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A"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B"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C"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D"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E"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1F" w14:textId="77777777"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A67AE52" w14:textId="77777777" w:rsidR="00F73AD4" w:rsidRPr="00D0456D" w:rsidRDefault="00F73AD4" w:rsidP="00103A4C">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77E49220" w14:textId="78F8D766" w:rsidR="00103A4C" w:rsidRPr="00D0456D" w:rsidRDefault="00E54057" w:rsidP="00103A4C">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Pr>
          <w:rFonts w:eastAsia="Times New Roman" w:cs="Times New Roman"/>
          <w:b/>
          <w:caps/>
          <w:sz w:val="24"/>
          <w:szCs w:val="24"/>
        </w:rPr>
        <w:t>July</w:t>
      </w:r>
      <w:r w:rsidR="007E19D1">
        <w:rPr>
          <w:rFonts w:eastAsia="Times New Roman" w:cs="Times New Roman"/>
          <w:b/>
          <w:caps/>
          <w:sz w:val="24"/>
          <w:szCs w:val="24"/>
        </w:rPr>
        <w:t xml:space="preserve"> 2023</w:t>
      </w:r>
    </w:p>
    <w:p w14:paraId="5ED6A284" w14:textId="77777777" w:rsidR="002E305D" w:rsidRPr="00D0456D" w:rsidRDefault="002E305D"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B257845" w14:textId="77777777" w:rsidR="002E305D" w:rsidRPr="00D0456D" w:rsidRDefault="002E305D"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7E49223" w14:textId="3507A16B" w:rsidR="00103A4C" w:rsidRPr="00D0456D" w:rsidRDefault="00103A4C" w:rsidP="00103A4C">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D0456D">
        <w:rPr>
          <w:rFonts w:eastAsia="Times New Roman" w:cs="Times New Roman"/>
          <w:b/>
          <w:caps/>
          <w:sz w:val="24"/>
          <w:szCs w:val="24"/>
        </w:rPr>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2263"/>
        <w:gridCol w:w="720"/>
        <w:gridCol w:w="1566"/>
        <w:gridCol w:w="3960"/>
      </w:tblGrid>
      <w:tr w:rsidR="00103A4C" w:rsidRPr="00D0456D" w14:paraId="77E49225" w14:textId="77777777" w:rsidTr="00103A4C">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7E49224" w14:textId="77777777" w:rsidR="00103A4C" w:rsidRPr="00D0456D" w:rsidRDefault="00103A4C"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INSTITUTIONAL &amp; ADMINISTRATIVE</w:t>
            </w:r>
          </w:p>
        </w:tc>
      </w:tr>
      <w:tr w:rsidR="00103A4C" w:rsidRPr="00D0456D" w14:paraId="77E49228" w14:textId="77777777" w:rsidTr="00103A4C">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26"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Project title</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77E49227" w14:textId="77777777" w:rsidR="00103A4C" w:rsidRPr="00D0456D" w:rsidRDefault="00103A4C" w:rsidP="00103A4C">
            <w:pPr>
              <w:widowControl w:val="0"/>
              <w:autoSpaceDE w:val="0"/>
              <w:autoSpaceDN w:val="0"/>
              <w:spacing w:after="0" w:line="240" w:lineRule="auto"/>
              <w:rPr>
                <w:rFonts w:eastAsia="Times New Roman" w:cs="Times New Roman"/>
                <w:b/>
                <w:sz w:val="24"/>
                <w:szCs w:val="24"/>
              </w:rPr>
            </w:pPr>
            <w:r w:rsidRPr="00D0456D">
              <w:rPr>
                <w:rFonts w:eastAsia="Times New Roman" w:cs="Times New Roman"/>
                <w:b/>
                <w:sz w:val="24"/>
                <w:szCs w:val="24"/>
              </w:rPr>
              <w:t xml:space="preserve">LOCAL ECONOMY AND INFRASTRUCTURE DEVELOPMENT (LEID) </w:t>
            </w:r>
          </w:p>
        </w:tc>
      </w:tr>
      <w:tr w:rsidR="00103A4C" w:rsidRPr="00D0456D" w14:paraId="77E4922B" w14:textId="77777777" w:rsidTr="00103A4C">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29"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Subproject number and title</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cPr>
          <w:p w14:paraId="4286D819" w14:textId="0D8FC073" w:rsidR="003721AE" w:rsidRPr="00D0456D" w:rsidRDefault="00F10826" w:rsidP="00057081">
            <w:pPr>
              <w:spacing w:after="0" w:line="240" w:lineRule="auto"/>
              <w:contextualSpacing/>
              <w:jc w:val="both"/>
              <w:rPr>
                <w:rFonts w:eastAsia="Times New Roman" w:cs="Times New Roman"/>
                <w:sz w:val="24"/>
                <w:szCs w:val="24"/>
                <w:lang w:val="hy-AM"/>
              </w:rPr>
            </w:pPr>
            <w:r w:rsidRPr="00D0456D">
              <w:rPr>
                <w:sz w:val="24"/>
                <w:szCs w:val="24"/>
              </w:rPr>
              <w:t>TUR-15</w:t>
            </w:r>
          </w:p>
          <w:p w14:paraId="663134F1" w14:textId="2628FD5C" w:rsidR="003721AE" w:rsidRPr="00D0456D" w:rsidRDefault="003721AE" w:rsidP="003721AE">
            <w:pPr>
              <w:spacing w:after="120" w:line="240" w:lineRule="auto"/>
              <w:jc w:val="both"/>
              <w:rPr>
                <w:rFonts w:cs="Times New Roman"/>
              </w:rPr>
            </w:pPr>
            <w:r w:rsidRPr="00D0456D">
              <w:rPr>
                <w:rFonts w:cs="Times New Roman"/>
              </w:rPr>
              <w:t>Major Rehabilitation of the Road</w:t>
            </w:r>
            <w:r w:rsidR="00832517" w:rsidRPr="00D0456D">
              <w:rPr>
                <w:rFonts w:cs="Times New Roman"/>
              </w:rPr>
              <w:t xml:space="preserve"> Leading</w:t>
            </w:r>
            <w:r w:rsidRPr="00D0456D">
              <w:rPr>
                <w:rFonts w:cs="Times New Roman"/>
              </w:rPr>
              <w:t xml:space="preserve"> to </w:t>
            </w:r>
            <w:proofErr w:type="spellStart"/>
            <w:r w:rsidRPr="00D0456D">
              <w:rPr>
                <w:rFonts w:cs="Times New Roman"/>
              </w:rPr>
              <w:t>Marmashen</w:t>
            </w:r>
            <w:proofErr w:type="spellEnd"/>
            <w:r w:rsidRPr="00D0456D">
              <w:rPr>
                <w:rFonts w:cs="Times New Roman"/>
              </w:rPr>
              <w:t xml:space="preserve"> Monastic Complex and Improvement of the Adjacent Area</w:t>
            </w:r>
          </w:p>
          <w:p w14:paraId="77E4922A" w14:textId="7077E486" w:rsidR="00103A4C" w:rsidRPr="00D0456D" w:rsidRDefault="00103A4C" w:rsidP="00057081">
            <w:pPr>
              <w:spacing w:after="0" w:line="240" w:lineRule="auto"/>
              <w:contextualSpacing/>
              <w:jc w:val="both"/>
              <w:rPr>
                <w:rFonts w:eastAsia="Times New Roman" w:cs="Times New Roman"/>
                <w:sz w:val="24"/>
                <w:szCs w:val="24"/>
              </w:rPr>
            </w:pPr>
          </w:p>
        </w:tc>
      </w:tr>
      <w:tr w:rsidR="00103A4C" w:rsidRPr="00D0456D" w14:paraId="77E4922E" w14:textId="77777777" w:rsidTr="00103A4C">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2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Municipality, community </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77E4922D" w14:textId="12DB02ED" w:rsidR="00103A4C" w:rsidRPr="00D0456D" w:rsidRDefault="00F73AD4" w:rsidP="00832517">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Shirak  </w:t>
            </w:r>
            <w:proofErr w:type="spellStart"/>
            <w:r w:rsidR="00951646" w:rsidRPr="00D0456D">
              <w:rPr>
                <w:rFonts w:eastAsia="Times New Roman" w:cs="Times New Roman"/>
                <w:sz w:val="24"/>
                <w:szCs w:val="24"/>
              </w:rPr>
              <w:t>marz</w:t>
            </w:r>
            <w:proofErr w:type="spellEnd"/>
            <w:r w:rsidR="00951646" w:rsidRPr="00D0456D">
              <w:rPr>
                <w:rFonts w:eastAsia="Times New Roman" w:cs="Times New Roman"/>
                <w:sz w:val="24"/>
                <w:szCs w:val="24"/>
              </w:rPr>
              <w:t xml:space="preserve"> </w:t>
            </w:r>
            <w:r w:rsidRPr="00D0456D">
              <w:rPr>
                <w:rFonts w:eastAsia="Times New Roman" w:cs="Times New Roman"/>
                <w:sz w:val="24"/>
                <w:szCs w:val="24"/>
              </w:rPr>
              <w:t xml:space="preserve">of </w:t>
            </w:r>
            <w:proofErr w:type="spellStart"/>
            <w:r w:rsidRPr="00D0456D">
              <w:rPr>
                <w:rFonts w:eastAsia="Times New Roman" w:cs="Times New Roman"/>
                <w:sz w:val="24"/>
                <w:szCs w:val="24"/>
              </w:rPr>
              <w:t>R</w:t>
            </w:r>
            <w:r w:rsidR="00C531D8">
              <w:rPr>
                <w:rFonts w:eastAsia="Times New Roman" w:cs="Times New Roman"/>
                <w:sz w:val="24"/>
                <w:szCs w:val="24"/>
              </w:rPr>
              <w:t>o</w:t>
            </w:r>
            <w:r w:rsidRPr="00D0456D">
              <w:rPr>
                <w:rFonts w:eastAsia="Times New Roman" w:cs="Times New Roman"/>
                <w:sz w:val="24"/>
                <w:szCs w:val="24"/>
              </w:rPr>
              <w:t>A</w:t>
            </w:r>
            <w:proofErr w:type="spellEnd"/>
            <w:r w:rsidRPr="00D0456D">
              <w:rPr>
                <w:rFonts w:eastAsia="Times New Roman" w:cs="Times New Roman"/>
                <w:sz w:val="24"/>
                <w:szCs w:val="24"/>
              </w:rPr>
              <w:t>,</w:t>
            </w:r>
            <w:r w:rsidR="00DB6B64" w:rsidRPr="00D0456D">
              <w:rPr>
                <w:rFonts w:eastAsia="Times New Roman" w:cs="Times New Roman"/>
                <w:sz w:val="24"/>
                <w:szCs w:val="24"/>
              </w:rPr>
              <w:t xml:space="preserve"> </w:t>
            </w:r>
            <w:r w:rsidR="00832517" w:rsidRPr="00D0456D">
              <w:rPr>
                <w:rFonts w:eastAsia="Times New Roman" w:cs="Times New Roman"/>
                <w:sz w:val="24"/>
                <w:szCs w:val="24"/>
              </w:rPr>
              <w:t xml:space="preserve">Akhuryan consolidated community , </w:t>
            </w:r>
            <w:proofErr w:type="spellStart"/>
            <w:r w:rsidRPr="00D0456D">
              <w:rPr>
                <w:rFonts w:eastAsia="Times New Roman" w:cs="Times New Roman"/>
                <w:sz w:val="24"/>
                <w:szCs w:val="24"/>
              </w:rPr>
              <w:t>Vahramaberd</w:t>
            </w:r>
            <w:proofErr w:type="spellEnd"/>
            <w:r w:rsidRPr="00D0456D">
              <w:rPr>
                <w:rFonts w:eastAsia="Times New Roman" w:cs="Times New Roman"/>
                <w:sz w:val="24"/>
                <w:szCs w:val="24"/>
              </w:rPr>
              <w:t xml:space="preserve"> </w:t>
            </w:r>
            <w:r w:rsidR="00832517" w:rsidRPr="00D0456D">
              <w:rPr>
                <w:rFonts w:eastAsia="Times New Roman" w:cs="Times New Roman"/>
                <w:sz w:val="24"/>
                <w:szCs w:val="24"/>
              </w:rPr>
              <w:t xml:space="preserve">settlement </w:t>
            </w:r>
          </w:p>
        </w:tc>
      </w:tr>
      <w:tr w:rsidR="00103A4C" w:rsidRPr="00D0456D" w14:paraId="77E49240" w14:textId="77777777" w:rsidTr="001A74F2">
        <w:trPr>
          <w:trHeight w:val="179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2F"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Scope of site-specific activity</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cPr>
          <w:p w14:paraId="6291FE51" w14:textId="6FE11E3F" w:rsidR="00B02FFC" w:rsidRPr="00D0456D" w:rsidRDefault="00B02FFC" w:rsidP="00333FF8">
            <w:pPr>
              <w:spacing w:after="120"/>
              <w:jc w:val="both"/>
              <w:rPr>
                <w:rFonts w:eastAsia="Times New Roman" w:cs="Times New Roman"/>
                <w:bCs/>
                <w:sz w:val="24"/>
                <w:szCs w:val="24"/>
              </w:rPr>
            </w:pPr>
            <w:r w:rsidRPr="00D0456D">
              <w:rPr>
                <w:rFonts w:eastAsia="Times New Roman" w:cs="Times New Roman"/>
                <w:bCs/>
                <w:sz w:val="24"/>
                <w:szCs w:val="24"/>
              </w:rPr>
              <w:t>The sub-project consists of two compo</w:t>
            </w:r>
            <w:r w:rsidR="005866FD" w:rsidRPr="00D0456D">
              <w:rPr>
                <w:rFonts w:eastAsia="Times New Roman" w:cs="Times New Roman"/>
                <w:bCs/>
                <w:sz w:val="24"/>
                <w:szCs w:val="24"/>
              </w:rPr>
              <w:t>nents.</w:t>
            </w:r>
          </w:p>
          <w:p w14:paraId="7EDA8900" w14:textId="3E6432F5" w:rsidR="009B6C68" w:rsidRPr="00D0456D" w:rsidRDefault="002C5FCE" w:rsidP="009D677B">
            <w:pPr>
              <w:spacing w:after="120"/>
              <w:jc w:val="both"/>
              <w:rPr>
                <w:rFonts w:eastAsia="Times New Roman" w:cs="Times New Roman"/>
                <w:bCs/>
                <w:sz w:val="24"/>
                <w:szCs w:val="24"/>
              </w:rPr>
            </w:pPr>
            <w:r w:rsidRPr="00D0456D">
              <w:rPr>
                <w:rFonts w:eastAsia="Times New Roman" w:cs="Times New Roman"/>
                <w:bCs/>
                <w:sz w:val="24"/>
                <w:szCs w:val="24"/>
              </w:rPr>
              <w:t>Component</w:t>
            </w:r>
            <w:r w:rsidR="00333FF8" w:rsidRPr="00D0456D">
              <w:rPr>
                <w:rFonts w:eastAsia="Times New Roman" w:cs="Times New Roman"/>
                <w:bCs/>
                <w:sz w:val="24"/>
                <w:szCs w:val="24"/>
              </w:rPr>
              <w:t xml:space="preserve"> </w:t>
            </w:r>
            <w:r w:rsidRPr="00D0456D">
              <w:rPr>
                <w:rFonts w:eastAsia="Times New Roman" w:cs="Times New Roman"/>
                <w:bCs/>
                <w:sz w:val="24"/>
                <w:szCs w:val="24"/>
              </w:rPr>
              <w:t xml:space="preserve">1. </w:t>
            </w:r>
            <w:r w:rsidR="009B6C68" w:rsidRPr="00D0456D">
              <w:rPr>
                <w:rFonts w:eastAsia="Times New Roman" w:cs="Times New Roman"/>
                <w:bCs/>
                <w:sz w:val="24"/>
                <w:szCs w:val="24"/>
              </w:rPr>
              <w:t xml:space="preserve">TUR-15. 1 “Major Rehabilitation of the Road to </w:t>
            </w:r>
            <w:proofErr w:type="spellStart"/>
            <w:r w:rsidR="009B6C68" w:rsidRPr="00D0456D">
              <w:rPr>
                <w:rFonts w:eastAsia="Times New Roman" w:cs="Times New Roman"/>
                <w:bCs/>
                <w:sz w:val="24"/>
                <w:szCs w:val="24"/>
              </w:rPr>
              <w:t>Marmashen</w:t>
            </w:r>
            <w:proofErr w:type="spellEnd"/>
            <w:r w:rsidR="009B6C68" w:rsidRPr="00D0456D">
              <w:rPr>
                <w:rFonts w:eastAsia="Times New Roman" w:cs="Times New Roman"/>
                <w:bCs/>
                <w:sz w:val="24"/>
                <w:szCs w:val="24"/>
              </w:rPr>
              <w:t xml:space="preserve"> Monastic Complex, O</w:t>
            </w:r>
            <w:r w:rsidR="00D669F4" w:rsidRPr="00D0456D">
              <w:rPr>
                <w:rFonts w:eastAsia="Times New Roman" w:cs="Times New Roman"/>
                <w:bCs/>
                <w:sz w:val="24"/>
                <w:szCs w:val="24"/>
              </w:rPr>
              <w:t>rganization of Parking Lot and E</w:t>
            </w:r>
            <w:r w:rsidR="009B6C68" w:rsidRPr="00D0456D">
              <w:rPr>
                <w:rFonts w:eastAsia="Times New Roman" w:cs="Times New Roman"/>
                <w:bCs/>
                <w:sz w:val="24"/>
                <w:szCs w:val="24"/>
              </w:rPr>
              <w:t>stablishment of Tourist Infrastructure”</w:t>
            </w:r>
            <w:r w:rsidR="00333FF8" w:rsidRPr="00D0456D">
              <w:rPr>
                <w:rFonts w:eastAsia="Times New Roman" w:cs="Times New Roman"/>
                <w:bCs/>
                <w:sz w:val="24"/>
                <w:szCs w:val="24"/>
              </w:rPr>
              <w:t>.</w:t>
            </w:r>
          </w:p>
          <w:p w14:paraId="33E56317" w14:textId="0DE4F930" w:rsidR="005866FD" w:rsidRPr="00D0456D" w:rsidRDefault="005866FD" w:rsidP="00D42BF8">
            <w:pPr>
              <w:pStyle w:val="ydp5aa1ba6byiv3056830056msonormal"/>
              <w:shd w:val="clear" w:color="auto" w:fill="FFFFFF"/>
              <w:spacing w:before="0" w:beforeAutospacing="0" w:after="120" w:afterAutospacing="0" w:line="276" w:lineRule="auto"/>
              <w:jc w:val="both"/>
              <w:rPr>
                <w:rFonts w:asciiTheme="minorHAnsi" w:hAnsiTheme="minorHAnsi"/>
                <w:bCs/>
                <w:lang w:val="en-US" w:eastAsia="en-US"/>
              </w:rPr>
            </w:pPr>
            <w:r w:rsidRPr="00D0456D">
              <w:rPr>
                <w:rFonts w:asciiTheme="minorHAnsi" w:hAnsiTheme="minorHAnsi"/>
                <w:bCs/>
                <w:lang w:val="en-US" w:eastAsia="en-US"/>
              </w:rPr>
              <w:t>The following</w:t>
            </w:r>
            <w:r w:rsidR="004A12A9" w:rsidRPr="00D0456D">
              <w:rPr>
                <w:rFonts w:asciiTheme="minorHAnsi" w:hAnsiTheme="minorHAnsi"/>
                <w:bCs/>
                <w:lang w:val="en-US" w:eastAsia="en-US"/>
              </w:rPr>
              <w:t xml:space="preserve"> works are envisaged under the C</w:t>
            </w:r>
            <w:r w:rsidRPr="00D0456D">
              <w:rPr>
                <w:rFonts w:asciiTheme="minorHAnsi" w:hAnsiTheme="minorHAnsi"/>
                <w:bCs/>
                <w:lang w:val="en-US" w:eastAsia="en-US"/>
              </w:rPr>
              <w:t>omponent</w:t>
            </w:r>
            <w:r w:rsidR="004A12A9" w:rsidRPr="00D0456D">
              <w:rPr>
                <w:rFonts w:asciiTheme="minorHAnsi" w:hAnsiTheme="minorHAnsi"/>
                <w:bCs/>
                <w:lang w:val="en-US" w:eastAsia="en-US"/>
              </w:rPr>
              <w:t>1</w:t>
            </w:r>
            <w:r w:rsidRPr="00D0456D">
              <w:rPr>
                <w:rFonts w:asciiTheme="minorHAnsi" w:hAnsiTheme="minorHAnsi"/>
                <w:bCs/>
                <w:lang w:val="en-US" w:eastAsia="en-US"/>
              </w:rPr>
              <w:t>: major rehabilitation of the 2.4 km long motor way to the monastic complex</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removal of the reinforced concrete construction waste from road edges</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improvement of the road edge zone</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construction of a one-way 1</w:t>
            </w:r>
            <w:r w:rsidR="00255340" w:rsidRPr="00D0456D">
              <w:rPr>
                <w:rFonts w:asciiTheme="minorHAnsi" w:hAnsiTheme="minorHAnsi"/>
                <w:bCs/>
                <w:lang w:val="en-US" w:eastAsia="en-US"/>
              </w:rPr>
              <w:t xml:space="preserve"> </w:t>
            </w:r>
            <w:r w:rsidRPr="00D0456D">
              <w:rPr>
                <w:rFonts w:asciiTheme="minorHAnsi" w:hAnsiTheme="minorHAnsi"/>
                <w:bCs/>
                <w:lang w:val="en-US" w:eastAsia="en-US"/>
              </w:rPr>
              <w:t>m wide sidewalk</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installation of road signs and tourist signboards</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equipment of the road with drainage system</w:t>
            </w:r>
            <w:r w:rsidR="00C455A9">
              <w:rPr>
                <w:rFonts w:asciiTheme="minorHAnsi" w:hAnsiTheme="minorHAnsi"/>
                <w:bCs/>
                <w:lang w:val="en-US" w:eastAsia="en-US"/>
              </w:rPr>
              <w:t>;</w:t>
            </w:r>
            <w:r w:rsidR="00C455A9" w:rsidRPr="00D0456D">
              <w:rPr>
                <w:rFonts w:asciiTheme="minorHAnsi" w:hAnsiTheme="minorHAnsi"/>
                <w:bCs/>
                <w:lang w:val="en-US" w:eastAsia="en-US"/>
              </w:rPr>
              <w:t xml:space="preserve"> </w:t>
            </w:r>
            <w:r w:rsidRPr="00D0456D">
              <w:rPr>
                <w:rFonts w:asciiTheme="minorHAnsi" w:hAnsiTheme="minorHAnsi"/>
                <w:bCs/>
                <w:lang w:val="en-US" w:eastAsia="en-US"/>
              </w:rPr>
              <w:t>construction of an external lighting system</w:t>
            </w:r>
            <w:r w:rsidR="00C455A9">
              <w:rPr>
                <w:rFonts w:asciiTheme="minorHAnsi" w:hAnsiTheme="minorHAnsi"/>
                <w:bCs/>
                <w:lang w:val="en-US" w:eastAsia="en-US"/>
              </w:rPr>
              <w:t xml:space="preserve">; </w:t>
            </w:r>
            <w:r w:rsidRPr="00D0456D">
              <w:rPr>
                <w:rFonts w:asciiTheme="minorHAnsi" w:hAnsiTheme="minorHAnsi"/>
                <w:bCs/>
                <w:lang w:val="en-US" w:eastAsia="en-US"/>
              </w:rPr>
              <w:t>construction of a parking lot within the boundaries of the community land</w:t>
            </w:r>
            <w:r w:rsidR="0034383F">
              <w:rPr>
                <w:rFonts w:asciiTheme="minorHAnsi" w:hAnsiTheme="minorHAnsi"/>
                <w:bCs/>
                <w:lang w:val="en-US" w:eastAsia="en-US"/>
              </w:rPr>
              <w:t>;</w:t>
            </w:r>
            <w:r w:rsidR="0034383F" w:rsidRPr="00D0456D">
              <w:rPr>
                <w:rFonts w:asciiTheme="minorHAnsi" w:hAnsiTheme="minorHAnsi"/>
                <w:bCs/>
                <w:lang w:val="en-US" w:eastAsia="en-US"/>
              </w:rPr>
              <w:t xml:space="preserve"> </w:t>
            </w:r>
            <w:r w:rsidRPr="00D0456D">
              <w:rPr>
                <w:rFonts w:asciiTheme="minorHAnsi" w:hAnsiTheme="minorHAnsi"/>
                <w:bCs/>
                <w:lang w:val="en-US" w:eastAsia="en-US"/>
              </w:rPr>
              <w:t>construction of a toilet and a guard stand in the area adjacent to the parking lot</w:t>
            </w:r>
            <w:r w:rsidR="0034383F">
              <w:rPr>
                <w:rFonts w:asciiTheme="minorHAnsi" w:hAnsiTheme="minorHAnsi"/>
                <w:bCs/>
                <w:lang w:val="en-US" w:eastAsia="en-US"/>
              </w:rPr>
              <w:t>;</w:t>
            </w:r>
            <w:r w:rsidR="0034383F" w:rsidRPr="00D0456D">
              <w:rPr>
                <w:rFonts w:asciiTheme="minorHAnsi" w:hAnsiTheme="minorHAnsi"/>
                <w:bCs/>
                <w:lang w:val="en-US" w:eastAsia="en-US"/>
              </w:rPr>
              <w:t xml:space="preserve"> </w:t>
            </w:r>
            <w:r w:rsidRPr="00D0456D">
              <w:rPr>
                <w:rFonts w:asciiTheme="minorHAnsi" w:hAnsiTheme="minorHAnsi"/>
                <w:bCs/>
                <w:lang w:val="en-US" w:eastAsia="en-US"/>
              </w:rPr>
              <w:t>construction of a water supply (2.4 km) and a sewer line for the toilet</w:t>
            </w:r>
            <w:r w:rsidR="0034383F">
              <w:rPr>
                <w:rFonts w:asciiTheme="minorHAnsi" w:hAnsiTheme="minorHAnsi"/>
                <w:bCs/>
                <w:lang w:val="en-US" w:eastAsia="en-US"/>
              </w:rPr>
              <w:t>;</w:t>
            </w:r>
            <w:r w:rsidR="0034383F" w:rsidRPr="00D0456D">
              <w:rPr>
                <w:rFonts w:asciiTheme="minorHAnsi" w:hAnsiTheme="minorHAnsi"/>
                <w:bCs/>
                <w:lang w:val="en-US" w:eastAsia="en-US"/>
              </w:rPr>
              <w:t xml:space="preserve"> </w:t>
            </w:r>
            <w:r w:rsidRPr="00D0456D">
              <w:rPr>
                <w:rFonts w:asciiTheme="minorHAnsi" w:hAnsiTheme="minorHAnsi"/>
                <w:bCs/>
                <w:lang w:val="en-US" w:eastAsia="en-US"/>
              </w:rPr>
              <w:t>installation of a local sewage treatment plant (with a capacity of 4 m</w:t>
            </w:r>
            <w:r w:rsidRPr="00D0456D">
              <w:rPr>
                <w:rFonts w:asciiTheme="minorHAnsi" w:hAnsiTheme="minorHAnsi"/>
                <w:bCs/>
                <w:vertAlign w:val="superscript"/>
                <w:lang w:val="en-US" w:eastAsia="en-US"/>
              </w:rPr>
              <w:t>3</w:t>
            </w:r>
            <w:r w:rsidRPr="00D0456D">
              <w:rPr>
                <w:rFonts w:asciiTheme="minorHAnsi" w:hAnsiTheme="minorHAnsi"/>
                <w:bCs/>
                <w:lang w:val="en-US" w:eastAsia="en-US"/>
              </w:rPr>
              <w:t>/day</w:t>
            </w:r>
            <w:r w:rsidR="0034383F" w:rsidRPr="00D0456D">
              <w:rPr>
                <w:rFonts w:asciiTheme="minorHAnsi" w:hAnsiTheme="minorHAnsi"/>
                <w:bCs/>
                <w:lang w:val="en-US" w:eastAsia="en-US"/>
              </w:rPr>
              <w:t>)</w:t>
            </w:r>
            <w:r w:rsidR="0034383F">
              <w:rPr>
                <w:rFonts w:asciiTheme="minorHAnsi" w:hAnsiTheme="minorHAnsi"/>
                <w:bCs/>
                <w:lang w:val="en-US" w:eastAsia="en-US"/>
              </w:rPr>
              <w:t>;</w:t>
            </w:r>
            <w:r w:rsidR="0034383F" w:rsidRPr="00D0456D">
              <w:rPr>
                <w:rFonts w:asciiTheme="minorHAnsi" w:hAnsiTheme="minorHAnsi"/>
                <w:bCs/>
                <w:lang w:val="en-US" w:eastAsia="en-US"/>
              </w:rPr>
              <w:t xml:space="preserve"> </w:t>
            </w:r>
            <w:r w:rsidRPr="00D0456D">
              <w:rPr>
                <w:rFonts w:asciiTheme="minorHAnsi" w:hAnsiTheme="minorHAnsi"/>
                <w:bCs/>
                <w:lang w:val="en-US" w:eastAsia="en-US"/>
              </w:rPr>
              <w:t>construction of a sales platform, installation of sales pavilions.</w:t>
            </w:r>
            <w:r w:rsidR="00ED77EB" w:rsidRPr="00D0456D">
              <w:rPr>
                <w:rFonts w:asciiTheme="minorHAnsi" w:hAnsiTheme="minorHAnsi"/>
                <w:bCs/>
                <w:lang w:val="en-US" w:eastAsia="en-US"/>
              </w:rPr>
              <w:t xml:space="preserve"> According to the design, the</w:t>
            </w:r>
            <w:r w:rsidR="009D688E">
              <w:rPr>
                <w:rFonts w:asciiTheme="minorHAnsi" w:hAnsiTheme="minorHAnsi"/>
                <w:bCs/>
                <w:lang w:val="en-US" w:eastAsia="en-US"/>
              </w:rPr>
              <w:t xml:space="preserve"> biological</w:t>
            </w:r>
            <w:r w:rsidR="00ED77EB" w:rsidRPr="00D0456D">
              <w:rPr>
                <w:rFonts w:asciiTheme="minorHAnsi" w:hAnsiTheme="minorHAnsi"/>
                <w:bCs/>
                <w:lang w:val="en-US" w:eastAsia="en-US"/>
              </w:rPr>
              <w:t xml:space="preserve"> treatment plant is provided with a drainage well covered with a layer of gravel. At the treatment plant, the filtered and treated water will be piped into the drainage well. The connection point of the water line is located at the beginning of the road leading to </w:t>
            </w:r>
            <w:proofErr w:type="spellStart"/>
            <w:r w:rsidR="00ED77EB" w:rsidRPr="00D0456D">
              <w:rPr>
                <w:rFonts w:asciiTheme="minorHAnsi" w:hAnsiTheme="minorHAnsi"/>
                <w:bCs/>
                <w:lang w:val="en-US" w:eastAsia="en-US"/>
              </w:rPr>
              <w:t>Marmashen</w:t>
            </w:r>
            <w:proofErr w:type="spellEnd"/>
            <w:r w:rsidR="00D763E0" w:rsidRPr="00D0456D">
              <w:rPr>
                <w:rFonts w:asciiTheme="minorHAnsi" w:hAnsiTheme="minorHAnsi"/>
                <w:bCs/>
                <w:lang w:val="en-US" w:eastAsia="en-US"/>
              </w:rPr>
              <w:t xml:space="preserve"> monastery</w:t>
            </w:r>
            <w:r w:rsidR="00ED77EB" w:rsidRPr="00D0456D">
              <w:rPr>
                <w:rFonts w:asciiTheme="minorHAnsi" w:hAnsiTheme="minorHAnsi"/>
                <w:bCs/>
                <w:lang w:val="en-US" w:eastAsia="en-US"/>
              </w:rPr>
              <w:t>, according to the technical condition given by "</w:t>
            </w:r>
            <w:proofErr w:type="spellStart"/>
            <w:r w:rsidR="00ED77EB" w:rsidRPr="00D0456D">
              <w:rPr>
                <w:rFonts w:asciiTheme="minorHAnsi" w:hAnsiTheme="minorHAnsi"/>
                <w:bCs/>
                <w:lang w:val="en-US" w:eastAsia="en-US"/>
              </w:rPr>
              <w:t>Veola</w:t>
            </w:r>
            <w:proofErr w:type="spellEnd"/>
            <w:r w:rsidR="00ED77EB" w:rsidRPr="00D0456D">
              <w:rPr>
                <w:rFonts w:asciiTheme="minorHAnsi" w:hAnsiTheme="minorHAnsi"/>
                <w:bCs/>
                <w:lang w:val="en-US" w:eastAsia="en-US"/>
              </w:rPr>
              <w:t xml:space="preserve"> </w:t>
            </w:r>
            <w:proofErr w:type="spellStart"/>
            <w:r w:rsidR="00D0456D" w:rsidRPr="00D0456D">
              <w:rPr>
                <w:rFonts w:asciiTheme="minorHAnsi" w:hAnsiTheme="minorHAnsi"/>
                <w:bCs/>
                <w:lang w:val="en-US" w:eastAsia="en-US"/>
              </w:rPr>
              <w:t>Jur</w:t>
            </w:r>
            <w:proofErr w:type="spellEnd"/>
            <w:r w:rsidR="00ED77EB" w:rsidRPr="00D0456D">
              <w:rPr>
                <w:rFonts w:asciiTheme="minorHAnsi" w:hAnsiTheme="minorHAnsi"/>
                <w:bCs/>
                <w:lang w:val="en-US" w:eastAsia="en-US"/>
              </w:rPr>
              <w:t>" CJSC.</w:t>
            </w:r>
          </w:p>
          <w:p w14:paraId="0656F8BF" w14:textId="79434AB7" w:rsidR="009B6C68" w:rsidRPr="00D0456D" w:rsidRDefault="009D688E" w:rsidP="00333FF8">
            <w:pPr>
              <w:spacing w:after="120"/>
              <w:jc w:val="both"/>
              <w:rPr>
                <w:rFonts w:eastAsia="Times New Roman" w:cs="Times New Roman"/>
                <w:bCs/>
                <w:sz w:val="24"/>
                <w:szCs w:val="24"/>
              </w:rPr>
            </w:pPr>
            <w:r>
              <w:rPr>
                <w:rFonts w:eastAsia="Times New Roman" w:cs="Times New Roman"/>
                <w:bCs/>
                <w:sz w:val="24"/>
                <w:szCs w:val="24"/>
              </w:rPr>
              <w:t>C</w:t>
            </w:r>
            <w:r w:rsidR="005866FD" w:rsidRPr="00D0456D">
              <w:rPr>
                <w:rFonts w:eastAsia="Times New Roman" w:cs="Times New Roman"/>
                <w:bCs/>
                <w:sz w:val="24"/>
                <w:szCs w:val="24"/>
              </w:rPr>
              <w:t>onstruction of a 40 kVA cage-style dead-end substation</w:t>
            </w:r>
            <w:r w:rsidR="00CC6922">
              <w:rPr>
                <w:rFonts w:eastAsia="Times New Roman" w:cs="Times New Roman"/>
                <w:bCs/>
                <w:sz w:val="24"/>
                <w:szCs w:val="24"/>
              </w:rPr>
              <w:t xml:space="preserve"> and</w:t>
            </w:r>
            <w:r w:rsidR="005866FD" w:rsidRPr="00D0456D">
              <w:rPr>
                <w:rFonts w:eastAsia="Times New Roman" w:cs="Times New Roman"/>
                <w:bCs/>
                <w:sz w:val="24"/>
                <w:szCs w:val="24"/>
              </w:rPr>
              <w:t xml:space="preserve"> power supply of the substation </w:t>
            </w:r>
            <w:r w:rsidR="00CD6F67" w:rsidRPr="00D0456D">
              <w:rPr>
                <w:rFonts w:eastAsia="Times New Roman" w:cs="Times New Roman"/>
                <w:bCs/>
                <w:sz w:val="24"/>
                <w:szCs w:val="24"/>
              </w:rPr>
              <w:t xml:space="preserve">will </w:t>
            </w:r>
            <w:r w:rsidR="005866FD" w:rsidRPr="00D0456D">
              <w:rPr>
                <w:rFonts w:eastAsia="Times New Roman" w:cs="Times New Roman"/>
                <w:bCs/>
                <w:sz w:val="24"/>
                <w:szCs w:val="24"/>
              </w:rPr>
              <w:t>be implemented through a 2660 m long underground cable from the last pole of the “Direction 10 KV TE4099” branch of the 110/35/10 KV “</w:t>
            </w:r>
            <w:proofErr w:type="spellStart"/>
            <w:r w:rsidR="005866FD" w:rsidRPr="00D0456D">
              <w:rPr>
                <w:rFonts w:eastAsia="Times New Roman" w:cs="Times New Roman"/>
                <w:bCs/>
                <w:sz w:val="24"/>
                <w:szCs w:val="24"/>
              </w:rPr>
              <w:t>Vank</w:t>
            </w:r>
            <w:proofErr w:type="spellEnd"/>
            <w:r w:rsidR="005866FD" w:rsidRPr="00D0456D">
              <w:rPr>
                <w:rFonts w:eastAsia="Times New Roman" w:cs="Times New Roman"/>
                <w:bCs/>
                <w:sz w:val="24"/>
                <w:szCs w:val="24"/>
              </w:rPr>
              <w:t>” substation</w:t>
            </w:r>
            <w:r w:rsidR="00CC6922">
              <w:rPr>
                <w:rFonts w:eastAsia="Times New Roman" w:cs="Times New Roman"/>
                <w:bCs/>
                <w:sz w:val="24"/>
                <w:szCs w:val="24"/>
              </w:rPr>
              <w:t>.</w:t>
            </w:r>
            <w:r w:rsidR="005866FD" w:rsidRPr="00D0456D">
              <w:rPr>
                <w:rFonts w:eastAsia="Times New Roman" w:cs="Times New Roman"/>
                <w:bCs/>
                <w:sz w:val="24"/>
                <w:szCs w:val="24"/>
              </w:rPr>
              <w:t xml:space="preserve"> </w:t>
            </w:r>
            <w:r w:rsidR="00CC6922">
              <w:rPr>
                <w:rFonts w:eastAsia="Times New Roman" w:cs="Times New Roman"/>
                <w:bCs/>
                <w:sz w:val="24"/>
                <w:szCs w:val="24"/>
              </w:rPr>
              <w:t>I</w:t>
            </w:r>
            <w:r w:rsidR="005866FD" w:rsidRPr="002D7D41">
              <w:rPr>
                <w:rFonts w:eastAsia="Times New Roman" w:cs="Times New Roman"/>
                <w:bCs/>
                <w:sz w:val="24"/>
                <w:szCs w:val="24"/>
              </w:rPr>
              <w:t>mprovement of the toilet and market site and of the area adjacent to “</w:t>
            </w:r>
            <w:proofErr w:type="spellStart"/>
            <w:r w:rsidR="005866FD" w:rsidRPr="002D7D41">
              <w:rPr>
                <w:rFonts w:eastAsia="Times New Roman" w:cs="Times New Roman"/>
                <w:bCs/>
                <w:sz w:val="24"/>
                <w:szCs w:val="24"/>
              </w:rPr>
              <w:t>Heghnar</w:t>
            </w:r>
            <w:proofErr w:type="spellEnd"/>
            <w:r w:rsidR="00E67112" w:rsidRPr="002D7D41">
              <w:rPr>
                <w:rFonts w:eastAsia="Times New Roman" w:cs="Times New Roman"/>
                <w:bCs/>
                <w:sz w:val="24"/>
                <w:szCs w:val="24"/>
              </w:rPr>
              <w:t>”</w:t>
            </w:r>
            <w:r w:rsidR="005866FD" w:rsidRPr="002D7D41">
              <w:rPr>
                <w:rFonts w:eastAsia="Times New Roman" w:cs="Times New Roman"/>
                <w:bCs/>
                <w:sz w:val="24"/>
                <w:szCs w:val="24"/>
              </w:rPr>
              <w:t xml:space="preserve"> </w:t>
            </w:r>
            <w:r w:rsidR="009C44E2" w:rsidRPr="002D7D41">
              <w:rPr>
                <w:rFonts w:eastAsia="Times New Roman" w:cs="Times New Roman"/>
                <w:bCs/>
                <w:sz w:val="24"/>
                <w:szCs w:val="24"/>
              </w:rPr>
              <w:t>s</w:t>
            </w:r>
            <w:r w:rsidR="005866FD" w:rsidRPr="002D7D41">
              <w:rPr>
                <w:rFonts w:eastAsia="Times New Roman" w:cs="Times New Roman"/>
                <w:bCs/>
                <w:sz w:val="24"/>
                <w:szCs w:val="24"/>
              </w:rPr>
              <w:t>pring; furnishing with benches, trash cans, tourist signboards</w:t>
            </w:r>
            <w:r w:rsidR="00CC6922">
              <w:rPr>
                <w:rFonts w:eastAsia="Times New Roman" w:cs="Times New Roman"/>
                <w:bCs/>
                <w:sz w:val="24"/>
                <w:szCs w:val="24"/>
              </w:rPr>
              <w:t xml:space="preserve"> will be conducted</w:t>
            </w:r>
            <w:r w:rsidR="005866FD" w:rsidRPr="00D0456D">
              <w:rPr>
                <w:rFonts w:eastAsia="Times New Roman" w:cs="Times New Roman"/>
                <w:bCs/>
                <w:sz w:val="24"/>
                <w:szCs w:val="24"/>
              </w:rPr>
              <w:t>.</w:t>
            </w:r>
          </w:p>
          <w:p w14:paraId="7D689B33" w14:textId="2503A591" w:rsidR="005866FD" w:rsidRPr="00D0456D" w:rsidRDefault="004A12A9" w:rsidP="009D677B">
            <w:pPr>
              <w:spacing w:after="120"/>
              <w:jc w:val="both"/>
              <w:rPr>
                <w:rFonts w:eastAsia="Times New Roman" w:cs="Times New Roman"/>
                <w:bCs/>
                <w:sz w:val="24"/>
                <w:szCs w:val="24"/>
              </w:rPr>
            </w:pPr>
            <w:r w:rsidRPr="00D0456D">
              <w:rPr>
                <w:rFonts w:eastAsia="Times New Roman" w:cs="Times New Roman"/>
                <w:bCs/>
                <w:sz w:val="24"/>
                <w:szCs w:val="24"/>
              </w:rPr>
              <w:t xml:space="preserve">Component 2. TUR-15. 2 “Improvement of the Area of </w:t>
            </w:r>
            <w:proofErr w:type="spellStart"/>
            <w:r w:rsidRPr="00D0456D">
              <w:rPr>
                <w:rFonts w:eastAsia="Times New Roman" w:cs="Times New Roman"/>
                <w:bCs/>
                <w:sz w:val="24"/>
                <w:szCs w:val="24"/>
              </w:rPr>
              <w:t>Marmashen</w:t>
            </w:r>
            <w:proofErr w:type="spellEnd"/>
            <w:r w:rsidRPr="00D0456D">
              <w:rPr>
                <w:rFonts w:eastAsia="Times New Roman" w:cs="Times New Roman"/>
                <w:bCs/>
                <w:sz w:val="24"/>
                <w:szCs w:val="24"/>
              </w:rPr>
              <w:t xml:space="preserve"> Monastic Complex and Establishment of a Rest Zone in the Riverside Area”</w:t>
            </w:r>
            <w:r w:rsidR="00333FF8" w:rsidRPr="00D0456D">
              <w:rPr>
                <w:rFonts w:eastAsia="Times New Roman" w:cs="Times New Roman"/>
                <w:bCs/>
                <w:sz w:val="24"/>
                <w:szCs w:val="24"/>
              </w:rPr>
              <w:t>.</w:t>
            </w:r>
          </w:p>
          <w:p w14:paraId="3262E63A" w14:textId="30AD1110" w:rsidR="004A12A9" w:rsidRPr="00D0456D" w:rsidRDefault="004A12A9" w:rsidP="00D42BF8">
            <w:pPr>
              <w:pStyle w:val="ydp5aa1ba6byiv3056830056msonormal"/>
              <w:shd w:val="clear" w:color="auto" w:fill="FFFFFF"/>
              <w:spacing w:before="0" w:beforeAutospacing="0" w:after="120" w:afterAutospacing="0" w:line="276" w:lineRule="auto"/>
              <w:jc w:val="both"/>
              <w:rPr>
                <w:rFonts w:asciiTheme="minorHAnsi" w:hAnsiTheme="minorHAnsi"/>
                <w:bCs/>
                <w:lang w:val="en-US" w:eastAsia="en-US"/>
              </w:rPr>
            </w:pPr>
            <w:r w:rsidRPr="00D0456D">
              <w:rPr>
                <w:rFonts w:asciiTheme="minorHAnsi" w:hAnsiTheme="minorHAnsi"/>
                <w:bCs/>
                <w:lang w:val="en-US" w:eastAsia="en-US"/>
              </w:rPr>
              <w:t>The following works are planned under th</w:t>
            </w:r>
            <w:r w:rsidR="00D669F4" w:rsidRPr="00D0456D">
              <w:rPr>
                <w:rFonts w:asciiTheme="minorHAnsi" w:hAnsiTheme="minorHAnsi"/>
                <w:bCs/>
                <w:lang w:val="en-US" w:eastAsia="en-US"/>
              </w:rPr>
              <w:t>e</w:t>
            </w:r>
            <w:r w:rsidRPr="00D0456D">
              <w:rPr>
                <w:rFonts w:asciiTheme="minorHAnsi" w:hAnsiTheme="minorHAnsi"/>
                <w:bCs/>
                <w:lang w:val="en-US" w:eastAsia="en-US"/>
              </w:rPr>
              <w:t xml:space="preserve"> Component</w:t>
            </w:r>
            <w:r w:rsidR="00333FF8" w:rsidRPr="00D0456D">
              <w:rPr>
                <w:rFonts w:asciiTheme="minorHAnsi" w:hAnsiTheme="minorHAnsi"/>
                <w:bCs/>
                <w:lang w:val="en-US" w:eastAsia="en-US"/>
              </w:rPr>
              <w:t xml:space="preserve"> </w:t>
            </w:r>
            <w:r w:rsidRPr="00D0456D">
              <w:rPr>
                <w:rFonts w:asciiTheme="minorHAnsi" w:hAnsiTheme="minorHAnsi"/>
                <w:bCs/>
                <w:lang w:val="en-US" w:eastAsia="en-US"/>
              </w:rPr>
              <w:t xml:space="preserve">2: installation of guard post - </w:t>
            </w:r>
            <w:r w:rsidRPr="00D0456D">
              <w:rPr>
                <w:rFonts w:asciiTheme="minorHAnsi" w:hAnsiTheme="minorHAnsi"/>
                <w:bCs/>
                <w:lang w:val="en-US" w:eastAsia="en-US"/>
              </w:rPr>
              <w:lastRenderedPageBreak/>
              <w:t xml:space="preserve">stand for selling candles near the road entering the territory of the </w:t>
            </w:r>
            <w:proofErr w:type="spellStart"/>
            <w:r w:rsidRPr="00D0456D">
              <w:rPr>
                <w:rFonts w:asciiTheme="minorHAnsi" w:hAnsiTheme="minorHAnsi"/>
                <w:bCs/>
                <w:lang w:val="en-US" w:eastAsia="en-US"/>
              </w:rPr>
              <w:t>Marmashen</w:t>
            </w:r>
            <w:proofErr w:type="spellEnd"/>
            <w:r w:rsidRPr="00D0456D">
              <w:rPr>
                <w:rFonts w:asciiTheme="minorHAnsi" w:hAnsiTheme="minorHAnsi"/>
                <w:bCs/>
                <w:lang w:val="en-US" w:eastAsia="en-US"/>
              </w:rPr>
              <w:t xml:space="preserve"> Monastic Complex; installation of</w:t>
            </w:r>
            <w:r w:rsidR="00D42BF8" w:rsidRPr="00D0456D">
              <w:rPr>
                <w:rFonts w:asciiTheme="minorHAnsi" w:hAnsiTheme="minorHAnsi"/>
                <w:bCs/>
                <w:lang w:val="hy-AM" w:eastAsia="en-US"/>
              </w:rPr>
              <w:t xml:space="preserve"> </w:t>
            </w:r>
            <w:r w:rsidR="00D42BF8" w:rsidRPr="00D0456D">
              <w:rPr>
                <w:rFonts w:asciiTheme="minorHAnsi" w:hAnsiTheme="minorHAnsi"/>
                <w:bCs/>
                <w:lang w:val="en-US" w:eastAsia="en-US"/>
              </w:rPr>
              <w:t>a</w:t>
            </w:r>
            <w:r w:rsidRPr="00D0456D">
              <w:rPr>
                <w:rFonts w:asciiTheme="minorHAnsi" w:hAnsiTheme="minorHAnsi"/>
                <w:bCs/>
                <w:lang w:val="en-US" w:eastAsia="en-US"/>
              </w:rPr>
              <w:t xml:space="preserve"> bollard to prevent the entr</w:t>
            </w:r>
            <w:r w:rsidR="009D677B" w:rsidRPr="00D0456D">
              <w:rPr>
                <w:rFonts w:asciiTheme="minorHAnsi" w:hAnsiTheme="minorHAnsi"/>
                <w:bCs/>
                <w:lang w:val="en-US" w:eastAsia="en-US"/>
              </w:rPr>
              <w:t>y</w:t>
            </w:r>
            <w:r w:rsidRPr="00D0456D">
              <w:rPr>
                <w:rFonts w:asciiTheme="minorHAnsi" w:hAnsiTheme="minorHAnsi"/>
                <w:bCs/>
                <w:lang w:val="en-US" w:eastAsia="en-US"/>
              </w:rPr>
              <w:t xml:space="preserve"> of vehicles inside the complex; reconstruction and paving of the entrance road (by stone slabs - marble limestone); improvement/ reconstruction of the access paths leading to the churches and rest zone; paving the paths with basalt slabs; removal of the construction debris left after archeological excavations and </w:t>
            </w:r>
            <w:r w:rsidR="00482461" w:rsidRPr="00D0456D">
              <w:rPr>
                <w:rFonts w:asciiTheme="minorHAnsi" w:hAnsiTheme="minorHAnsi"/>
                <w:bCs/>
                <w:lang w:val="en-US" w:eastAsia="en-US"/>
              </w:rPr>
              <w:t>backfilling of the foundations of the northern and round churches opened as a result of excavations</w:t>
            </w:r>
            <w:r w:rsidRPr="00D0456D">
              <w:rPr>
                <w:rFonts w:asciiTheme="minorHAnsi" w:hAnsiTheme="minorHAnsi"/>
                <w:bCs/>
                <w:lang w:val="en-US" w:eastAsia="en-US"/>
              </w:rPr>
              <w:t>.</w:t>
            </w:r>
          </w:p>
          <w:p w14:paraId="77E4923F" w14:textId="0C95C54C" w:rsidR="004A12A9" w:rsidRPr="00D0456D" w:rsidRDefault="004A12A9" w:rsidP="00D42BF8">
            <w:pPr>
              <w:pStyle w:val="ydp5aa1ba6byiv3056830056msonormal"/>
              <w:shd w:val="clear" w:color="auto" w:fill="FFFFFF"/>
              <w:spacing w:before="0" w:beforeAutospacing="0" w:after="120" w:afterAutospacing="0" w:line="276" w:lineRule="auto"/>
              <w:jc w:val="both"/>
              <w:rPr>
                <w:rFonts w:asciiTheme="minorHAnsi" w:hAnsiTheme="minorHAnsi"/>
                <w:bCs/>
                <w:lang w:val="en-US"/>
              </w:rPr>
            </w:pPr>
            <w:r w:rsidRPr="00D0456D">
              <w:rPr>
                <w:rFonts w:asciiTheme="minorHAnsi" w:hAnsiTheme="minorHAnsi"/>
                <w:bCs/>
                <w:lang w:val="en-US" w:eastAsia="en-US"/>
              </w:rPr>
              <w:t xml:space="preserve">At the riverside area: construction of an observation deck with a metal railing; construction of stairs with basalt stones </w:t>
            </w:r>
            <w:r w:rsidR="00D13223" w:rsidRPr="00D0456D">
              <w:rPr>
                <w:rFonts w:asciiTheme="minorHAnsi" w:hAnsiTheme="minorHAnsi"/>
                <w:bCs/>
                <w:lang w:val="en-US" w:eastAsia="en-US"/>
              </w:rPr>
              <w:t>(</w:t>
            </w:r>
            <w:r w:rsidRPr="00D0456D">
              <w:rPr>
                <w:rFonts w:asciiTheme="minorHAnsi" w:hAnsiTheme="minorHAnsi"/>
                <w:bCs/>
                <w:lang w:val="en-US" w:eastAsia="en-US"/>
              </w:rPr>
              <w:t>1500x325mmx150mm and 2250x300mmx150mm</w:t>
            </w:r>
            <w:r w:rsidR="00D13223" w:rsidRPr="00D0456D">
              <w:rPr>
                <w:rFonts w:asciiTheme="minorHAnsi" w:hAnsiTheme="minorHAnsi"/>
                <w:bCs/>
                <w:lang w:val="en-US" w:eastAsia="en-US"/>
              </w:rPr>
              <w:t>)</w:t>
            </w:r>
            <w:r w:rsidRPr="00D0456D">
              <w:rPr>
                <w:rFonts w:asciiTheme="minorHAnsi" w:hAnsiTheme="minorHAnsi"/>
                <w:bCs/>
                <w:lang w:val="en-US" w:eastAsia="en-US"/>
              </w:rPr>
              <w:t>; installation of benches, trash cans, external lighting of the monastery complex area; installation of signboards; construction of trenches along the slope to protect the structures of the monastic complex from surface water</w:t>
            </w:r>
            <w:r w:rsidR="00D13223" w:rsidRPr="00D0456D">
              <w:rPr>
                <w:rFonts w:asciiTheme="minorHAnsi" w:hAnsiTheme="minorHAnsi"/>
                <w:bCs/>
                <w:lang w:val="en-US" w:eastAsia="en-US"/>
              </w:rPr>
              <w:t xml:space="preserve"> runoff</w:t>
            </w:r>
            <w:r w:rsidRPr="00D0456D">
              <w:rPr>
                <w:rFonts w:asciiTheme="minorHAnsi" w:hAnsiTheme="minorHAnsi"/>
                <w:bCs/>
                <w:lang w:val="en-US" w:eastAsia="en-US"/>
              </w:rPr>
              <w:t>; extension of the existing drainage system.</w:t>
            </w:r>
          </w:p>
        </w:tc>
      </w:tr>
      <w:tr w:rsidR="00103A4C" w:rsidRPr="00D0456D" w14:paraId="77E49247" w14:textId="77777777" w:rsidTr="00103A4C">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41"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lastRenderedPageBreak/>
              <w:t>Institutional arrangements (WB)</w:t>
            </w:r>
          </w:p>
        </w:tc>
        <w:tc>
          <w:tcPr>
            <w:tcW w:w="2983"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7E49242"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Task Team Leader:</w:t>
            </w:r>
          </w:p>
          <w:p w14:paraId="77E49243"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Tafadzwa Dube</w:t>
            </w:r>
          </w:p>
        </w:tc>
        <w:tc>
          <w:tcPr>
            <w:tcW w:w="552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7E49244"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Safeguards Specialists:</w:t>
            </w:r>
          </w:p>
          <w:p w14:paraId="77E49245" w14:textId="4186909C" w:rsidR="00103A4C" w:rsidRPr="00D0456D" w:rsidRDefault="00832517"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Oksana Rakovych</w:t>
            </w:r>
            <w:r w:rsidR="00103A4C" w:rsidRPr="00D0456D">
              <w:rPr>
                <w:rFonts w:eastAsia="Times New Roman" w:cs="Times New Roman"/>
                <w:sz w:val="24"/>
                <w:szCs w:val="24"/>
              </w:rPr>
              <w:t xml:space="preserve"> (Environment)</w:t>
            </w:r>
          </w:p>
          <w:p w14:paraId="62668D95" w14:textId="55778EFB" w:rsidR="00E401FC" w:rsidRPr="00D0456D" w:rsidRDefault="00E401F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Lusine Gevorgyan (Environment)</w:t>
            </w:r>
          </w:p>
          <w:p w14:paraId="77E49246" w14:textId="771C7049" w:rsidR="00103A4C" w:rsidRPr="00D0456D" w:rsidRDefault="00E213E6" w:rsidP="00F9348F">
            <w:pPr>
              <w:widowControl w:val="0"/>
              <w:autoSpaceDE w:val="0"/>
              <w:autoSpaceDN w:val="0"/>
              <w:spacing w:before="60" w:after="0"/>
              <w:jc w:val="center"/>
              <w:rPr>
                <w:rFonts w:eastAsia="Times New Roman" w:cs="Times New Roman"/>
                <w:b/>
                <w:sz w:val="24"/>
                <w:szCs w:val="24"/>
              </w:rPr>
            </w:pPr>
            <w:r w:rsidRPr="00D0456D">
              <w:rPr>
                <w:rFonts w:eastAsia="Times New Roman" w:cs="Times New Roman"/>
                <w:sz w:val="24"/>
                <w:szCs w:val="24"/>
              </w:rPr>
              <w:t>David Jij</w:t>
            </w:r>
            <w:r w:rsidR="00F9348F" w:rsidRPr="00D0456D">
              <w:rPr>
                <w:rFonts w:eastAsia="Times New Roman" w:cs="Times New Roman"/>
                <w:sz w:val="24"/>
                <w:szCs w:val="24"/>
              </w:rPr>
              <w:t>e</w:t>
            </w:r>
            <w:r w:rsidRPr="00D0456D">
              <w:rPr>
                <w:rFonts w:eastAsia="Times New Roman" w:cs="Times New Roman"/>
                <w:sz w:val="24"/>
                <w:szCs w:val="24"/>
              </w:rPr>
              <w:t>lava</w:t>
            </w:r>
            <w:r w:rsidR="00103A4C" w:rsidRPr="00D0456D">
              <w:rPr>
                <w:rFonts w:eastAsia="Times New Roman" w:cs="Times New Roman"/>
                <w:sz w:val="24"/>
                <w:szCs w:val="24"/>
              </w:rPr>
              <w:t xml:space="preserve"> (Social)</w:t>
            </w:r>
          </w:p>
        </w:tc>
      </w:tr>
      <w:tr w:rsidR="00103A4C" w:rsidRPr="00D0456D" w14:paraId="77E49251" w14:textId="77777777" w:rsidTr="00103A4C">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77E49248"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Implementation arrangements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w:t>
            </w:r>
          </w:p>
        </w:tc>
        <w:tc>
          <w:tcPr>
            <w:tcW w:w="2263" w:type="dxa"/>
            <w:tcBorders>
              <w:top w:val="single" w:sz="4" w:space="0" w:color="auto"/>
              <w:left w:val="single" w:sz="4" w:space="0" w:color="auto"/>
              <w:bottom w:val="single" w:sz="4" w:space="0" w:color="auto"/>
              <w:right w:val="single" w:sz="4" w:space="0" w:color="auto"/>
            </w:tcBorders>
            <w:shd w:val="clear" w:color="auto" w:fill="FFFFFF"/>
            <w:hideMark/>
          </w:tcPr>
          <w:p w14:paraId="77E49249"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Implementing entity:</w:t>
            </w:r>
          </w:p>
          <w:p w14:paraId="77E4924A"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ATDF</w:t>
            </w:r>
          </w:p>
          <w:p w14:paraId="77E4924B"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Asya Osipova (Environment)</w:t>
            </w:r>
          </w:p>
          <w:p w14:paraId="77E4924C"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Knarik Grigoryan (Social)</w:t>
            </w:r>
          </w:p>
        </w:tc>
        <w:tc>
          <w:tcPr>
            <w:tcW w:w="228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7E4924D"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Works supervisor:</w:t>
            </w:r>
          </w:p>
          <w:p w14:paraId="77E4924E" w14:textId="2DD0B8FE" w:rsidR="00103A4C" w:rsidRPr="00D0456D" w:rsidRDefault="00627913" w:rsidP="00103A4C">
            <w:pPr>
              <w:widowControl w:val="0"/>
              <w:autoSpaceDE w:val="0"/>
              <w:autoSpaceDN w:val="0"/>
              <w:spacing w:before="60" w:after="0"/>
              <w:jc w:val="center"/>
              <w:rPr>
                <w:rFonts w:eastAsia="Times New Roman" w:cs="Times New Roman"/>
                <w:sz w:val="24"/>
                <w:szCs w:val="24"/>
              </w:rPr>
            </w:pPr>
            <w:r>
              <w:rPr>
                <w:rFonts w:eastAsia="Times New Roman" w:cs="Times New Roman"/>
                <w:sz w:val="24"/>
                <w:szCs w:val="24"/>
              </w:rPr>
              <w:t>HALDI Consult LLC</w:t>
            </w:r>
          </w:p>
        </w:tc>
        <w:tc>
          <w:tcPr>
            <w:tcW w:w="3960" w:type="dxa"/>
            <w:tcBorders>
              <w:top w:val="single" w:sz="4" w:space="0" w:color="auto"/>
              <w:left w:val="single" w:sz="4" w:space="0" w:color="auto"/>
              <w:bottom w:val="single" w:sz="4" w:space="0" w:color="auto"/>
              <w:right w:val="single" w:sz="4" w:space="0" w:color="auto"/>
            </w:tcBorders>
            <w:shd w:val="clear" w:color="auto" w:fill="FFFFFF"/>
            <w:hideMark/>
          </w:tcPr>
          <w:p w14:paraId="77E4924F" w14:textId="77777777" w:rsidR="00103A4C" w:rsidRPr="00D0456D" w:rsidRDefault="00103A4C" w:rsidP="00103A4C">
            <w:pPr>
              <w:widowControl w:val="0"/>
              <w:autoSpaceDE w:val="0"/>
              <w:autoSpaceDN w:val="0"/>
              <w:spacing w:before="60" w:after="0"/>
              <w:jc w:val="center"/>
              <w:rPr>
                <w:rFonts w:eastAsia="Times New Roman" w:cs="Times New Roman"/>
                <w:sz w:val="24"/>
                <w:szCs w:val="24"/>
              </w:rPr>
            </w:pPr>
            <w:r w:rsidRPr="00D0456D">
              <w:rPr>
                <w:rFonts w:eastAsia="Times New Roman" w:cs="Times New Roman"/>
                <w:sz w:val="24"/>
                <w:szCs w:val="24"/>
              </w:rPr>
              <w:t>Works contractor:</w:t>
            </w:r>
          </w:p>
          <w:p w14:paraId="77E49250" w14:textId="05BDDED2" w:rsidR="00103A4C" w:rsidRPr="00EA259A" w:rsidRDefault="00EA259A" w:rsidP="00EA259A">
            <w:pPr>
              <w:widowControl w:val="0"/>
              <w:autoSpaceDE w:val="0"/>
              <w:autoSpaceDN w:val="0"/>
              <w:spacing w:before="60" w:after="0"/>
              <w:jc w:val="center"/>
              <w:rPr>
                <w:rFonts w:ascii="Sylfaen" w:eastAsia="Times New Roman" w:hAnsi="Sylfaen" w:cs="Times New Roman"/>
                <w:sz w:val="24"/>
                <w:szCs w:val="24"/>
                <w:lang w:val="hy-AM"/>
              </w:rPr>
            </w:pPr>
            <w:proofErr w:type="spellStart"/>
            <w:r>
              <w:rPr>
                <w:rFonts w:eastAsia="Times New Roman" w:cs="Times New Roman"/>
                <w:sz w:val="24"/>
                <w:szCs w:val="24"/>
              </w:rPr>
              <w:t>Mer</w:t>
            </w:r>
            <w:bookmarkStart w:id="1" w:name="_GoBack"/>
            <w:bookmarkEnd w:id="1"/>
            <w:r>
              <w:rPr>
                <w:rFonts w:eastAsia="Times New Roman" w:cs="Times New Roman"/>
                <w:sz w:val="24"/>
                <w:szCs w:val="24"/>
              </w:rPr>
              <w:t>dzmoskovyan</w:t>
            </w:r>
            <w:proofErr w:type="spellEnd"/>
            <w:r>
              <w:rPr>
                <w:rFonts w:eastAsia="Times New Roman" w:cs="Times New Roman"/>
                <w:sz w:val="24"/>
                <w:szCs w:val="24"/>
              </w:rPr>
              <w:t xml:space="preserve"> OJSC</w:t>
            </w:r>
          </w:p>
        </w:tc>
      </w:tr>
      <w:tr w:rsidR="00103A4C" w:rsidRPr="00D0456D" w14:paraId="77E49253" w14:textId="77777777" w:rsidTr="00103A4C">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7E49252" w14:textId="77777777" w:rsidR="00103A4C" w:rsidRPr="00D0456D" w:rsidRDefault="00103A4C"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SITE DESCRIPTION</w:t>
            </w:r>
          </w:p>
        </w:tc>
      </w:tr>
      <w:tr w:rsidR="00103A4C" w:rsidRPr="00D0456D" w14:paraId="77E49256" w14:textId="77777777" w:rsidTr="00103A4C">
        <w:trPr>
          <w:jc w:val="center"/>
        </w:trPr>
        <w:tc>
          <w:tcPr>
            <w:tcW w:w="2309" w:type="dxa"/>
            <w:tcBorders>
              <w:top w:val="single" w:sz="4" w:space="0" w:color="auto"/>
              <w:left w:val="single" w:sz="4" w:space="0" w:color="auto"/>
              <w:bottom w:val="single" w:sz="4" w:space="0" w:color="auto"/>
              <w:right w:val="single" w:sz="4" w:space="0" w:color="auto"/>
            </w:tcBorders>
            <w:hideMark/>
          </w:tcPr>
          <w:p w14:paraId="77E49254" w14:textId="77777777" w:rsidR="00103A4C" w:rsidRPr="00D0456D" w:rsidRDefault="00103A4C" w:rsidP="00103A4C">
            <w:pPr>
              <w:widowControl w:val="0"/>
              <w:autoSpaceDE w:val="0"/>
              <w:autoSpaceDN w:val="0"/>
              <w:spacing w:before="60" w:after="0"/>
              <w:jc w:val="right"/>
              <w:rPr>
                <w:rFonts w:eastAsia="Times New Roman" w:cs="Times New Roman"/>
                <w:sz w:val="24"/>
                <w:szCs w:val="24"/>
              </w:rPr>
            </w:pPr>
            <w:r w:rsidRPr="00D0456D">
              <w:rPr>
                <w:rFonts w:eastAsia="Times New Roman" w:cs="Times New Roman"/>
                <w:sz w:val="24"/>
                <w:szCs w:val="24"/>
              </w:rPr>
              <w:t>Name of institution whose premises are to be rehabilitated</w:t>
            </w:r>
          </w:p>
        </w:tc>
        <w:tc>
          <w:tcPr>
            <w:tcW w:w="8509" w:type="dxa"/>
            <w:gridSpan w:val="4"/>
            <w:tcBorders>
              <w:top w:val="single" w:sz="4" w:space="0" w:color="auto"/>
              <w:left w:val="single" w:sz="4" w:space="0" w:color="auto"/>
              <w:bottom w:val="single" w:sz="4" w:space="0" w:color="auto"/>
              <w:right w:val="single" w:sz="4" w:space="0" w:color="auto"/>
            </w:tcBorders>
            <w:hideMark/>
          </w:tcPr>
          <w:p w14:paraId="77E49255" w14:textId="2FA1CB8C" w:rsidR="00103A4C" w:rsidRPr="00D0456D" w:rsidRDefault="000A2696"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Akhuryan</w:t>
            </w:r>
            <w:r w:rsidR="00DB6B64" w:rsidRPr="00D0456D">
              <w:rPr>
                <w:rFonts w:eastAsia="Times New Roman" w:cs="Times New Roman"/>
                <w:sz w:val="24"/>
                <w:szCs w:val="24"/>
              </w:rPr>
              <w:t xml:space="preserve"> consolidated community</w:t>
            </w:r>
          </w:p>
        </w:tc>
      </w:tr>
      <w:tr w:rsidR="00103A4C" w:rsidRPr="00D0456D" w14:paraId="77E49259" w14:textId="77777777" w:rsidTr="00F9348F">
        <w:trPr>
          <w:trHeight w:val="791"/>
          <w:jc w:val="center"/>
        </w:trPr>
        <w:tc>
          <w:tcPr>
            <w:tcW w:w="2309" w:type="dxa"/>
            <w:tcBorders>
              <w:top w:val="single" w:sz="4" w:space="0" w:color="auto"/>
              <w:left w:val="single" w:sz="4" w:space="0" w:color="auto"/>
              <w:bottom w:val="single" w:sz="4" w:space="0" w:color="auto"/>
              <w:right w:val="single" w:sz="4" w:space="0" w:color="auto"/>
            </w:tcBorders>
            <w:hideMark/>
          </w:tcPr>
          <w:p w14:paraId="77E49257" w14:textId="77777777" w:rsidR="00103A4C" w:rsidRPr="00D0456D" w:rsidRDefault="00103A4C" w:rsidP="00103A4C">
            <w:pPr>
              <w:widowControl w:val="0"/>
              <w:autoSpaceDE w:val="0"/>
              <w:autoSpaceDN w:val="0"/>
              <w:spacing w:before="60" w:after="0"/>
              <w:jc w:val="right"/>
              <w:rPr>
                <w:rFonts w:eastAsia="Times New Roman" w:cs="Times New Roman"/>
                <w:sz w:val="24"/>
                <w:szCs w:val="24"/>
              </w:rPr>
            </w:pPr>
            <w:r w:rsidRPr="00D0456D">
              <w:rPr>
                <w:rFonts w:eastAsia="Times New Roman" w:cs="Times New Roman"/>
                <w:sz w:val="24"/>
                <w:szCs w:val="24"/>
              </w:rPr>
              <w:t>Address and site location of institution whose premises are to be rehabilitated</w:t>
            </w:r>
          </w:p>
        </w:tc>
        <w:tc>
          <w:tcPr>
            <w:tcW w:w="8509" w:type="dxa"/>
            <w:gridSpan w:val="4"/>
            <w:tcBorders>
              <w:top w:val="single" w:sz="4" w:space="0" w:color="auto"/>
              <w:left w:val="single" w:sz="4" w:space="0" w:color="auto"/>
              <w:bottom w:val="single" w:sz="4" w:space="0" w:color="auto"/>
              <w:right w:val="single" w:sz="4" w:space="0" w:color="auto"/>
            </w:tcBorders>
            <w:hideMark/>
          </w:tcPr>
          <w:p w14:paraId="77E49258" w14:textId="0C10C8C9" w:rsidR="00103A4C" w:rsidRPr="00D0456D" w:rsidRDefault="00DB6B64" w:rsidP="00832517">
            <w:pPr>
              <w:spacing w:line="240" w:lineRule="auto"/>
              <w:jc w:val="both"/>
              <w:rPr>
                <w:rFonts w:eastAsia="Times New Roman" w:cs="Times New Roman"/>
                <w:sz w:val="24"/>
                <w:szCs w:val="24"/>
              </w:rPr>
            </w:pPr>
            <w:r w:rsidRPr="00D0456D">
              <w:rPr>
                <w:rFonts w:eastAsia="Times New Roman" w:cs="Times New Roman"/>
                <w:sz w:val="24"/>
                <w:szCs w:val="24"/>
              </w:rPr>
              <w:t xml:space="preserve"> Shirak </w:t>
            </w:r>
            <w:r w:rsidR="000E3D2B" w:rsidRPr="00D0456D">
              <w:rPr>
                <w:rFonts w:eastAsia="Times New Roman" w:cs="Times New Roman"/>
                <w:sz w:val="24"/>
                <w:szCs w:val="24"/>
              </w:rPr>
              <w:t xml:space="preserve"> </w:t>
            </w:r>
            <w:proofErr w:type="spellStart"/>
            <w:r w:rsidR="000E3D2B" w:rsidRPr="00D0456D">
              <w:rPr>
                <w:rFonts w:eastAsia="Times New Roman" w:cs="Times New Roman"/>
                <w:sz w:val="24"/>
                <w:szCs w:val="24"/>
              </w:rPr>
              <w:t>marz</w:t>
            </w:r>
            <w:proofErr w:type="spellEnd"/>
            <w:r w:rsidRPr="00D0456D">
              <w:rPr>
                <w:rFonts w:eastAsia="Times New Roman" w:cs="Times New Roman"/>
                <w:sz w:val="24"/>
                <w:szCs w:val="24"/>
              </w:rPr>
              <w:t xml:space="preserve">, </w:t>
            </w:r>
            <w:r w:rsidR="000A2696" w:rsidRPr="00D0456D">
              <w:rPr>
                <w:rFonts w:eastAsia="Times New Roman" w:cs="Times New Roman"/>
                <w:sz w:val="24"/>
                <w:szCs w:val="24"/>
              </w:rPr>
              <w:t>Akhuryan</w:t>
            </w:r>
            <w:r w:rsidRPr="00D0456D">
              <w:rPr>
                <w:rFonts w:eastAsia="Times New Roman" w:cs="Times New Roman"/>
                <w:sz w:val="24"/>
                <w:szCs w:val="24"/>
              </w:rPr>
              <w:t xml:space="preserve"> consolidated community</w:t>
            </w:r>
            <w:r w:rsidR="000A2696" w:rsidRPr="00D0456D">
              <w:rPr>
                <w:rFonts w:eastAsia="Times New Roman" w:cs="Times New Roman"/>
                <w:sz w:val="24"/>
                <w:szCs w:val="24"/>
              </w:rPr>
              <w:t xml:space="preserve">, </w:t>
            </w:r>
            <w:proofErr w:type="spellStart"/>
            <w:r w:rsidR="00832517" w:rsidRPr="00D0456D">
              <w:rPr>
                <w:rFonts w:eastAsia="Times New Roman" w:cs="Times New Roman"/>
                <w:sz w:val="24"/>
                <w:szCs w:val="24"/>
              </w:rPr>
              <w:t>Vahramaberd</w:t>
            </w:r>
            <w:proofErr w:type="spellEnd"/>
            <w:r w:rsidR="000A2696" w:rsidRPr="00D0456D">
              <w:rPr>
                <w:rFonts w:eastAsia="Times New Roman" w:cs="Times New Roman"/>
                <w:sz w:val="24"/>
                <w:szCs w:val="24"/>
              </w:rPr>
              <w:t xml:space="preserve"> settlement</w:t>
            </w:r>
          </w:p>
        </w:tc>
      </w:tr>
      <w:tr w:rsidR="00103A4C" w:rsidRPr="00D0456D" w14:paraId="77E4925D" w14:textId="77777777" w:rsidTr="00103A4C">
        <w:trPr>
          <w:trHeight w:val="1160"/>
          <w:jc w:val="center"/>
        </w:trPr>
        <w:tc>
          <w:tcPr>
            <w:tcW w:w="2309" w:type="dxa"/>
            <w:tcBorders>
              <w:top w:val="single" w:sz="4" w:space="0" w:color="auto"/>
              <w:left w:val="single" w:sz="4" w:space="0" w:color="auto"/>
              <w:bottom w:val="single" w:sz="4" w:space="0" w:color="auto"/>
              <w:right w:val="single" w:sz="4" w:space="0" w:color="auto"/>
            </w:tcBorders>
            <w:hideMark/>
          </w:tcPr>
          <w:p w14:paraId="77E4925A" w14:textId="77777777" w:rsidR="00103A4C" w:rsidRPr="00D0456D" w:rsidRDefault="00103A4C" w:rsidP="00103A4C">
            <w:pPr>
              <w:widowControl w:val="0"/>
              <w:autoSpaceDE w:val="0"/>
              <w:autoSpaceDN w:val="0"/>
              <w:spacing w:before="60" w:after="0"/>
              <w:jc w:val="right"/>
              <w:rPr>
                <w:spacing w:val="-2"/>
                <w:sz w:val="24"/>
                <w:szCs w:val="24"/>
              </w:rPr>
            </w:pPr>
            <w:r w:rsidRPr="00D0456D">
              <w:rPr>
                <w:spacing w:val="-2"/>
                <w:sz w:val="24"/>
                <w:szCs w:val="24"/>
              </w:rPr>
              <w:t>Who owns the land?</w:t>
            </w:r>
          </w:p>
          <w:p w14:paraId="77E4925B" w14:textId="77777777" w:rsidR="00103A4C" w:rsidRPr="00D0456D" w:rsidRDefault="00103A4C" w:rsidP="00103A4C">
            <w:pPr>
              <w:widowControl w:val="0"/>
              <w:autoSpaceDE w:val="0"/>
              <w:autoSpaceDN w:val="0"/>
              <w:spacing w:before="60" w:after="0"/>
              <w:jc w:val="right"/>
              <w:rPr>
                <w:spacing w:val="-2"/>
                <w:sz w:val="24"/>
                <w:szCs w:val="24"/>
              </w:rPr>
            </w:pPr>
            <w:r w:rsidRPr="00D0456D">
              <w:rPr>
                <w:spacing w:val="-2"/>
                <w:sz w:val="24"/>
                <w:szCs w:val="24"/>
              </w:rPr>
              <w:t>Who uses the land (formal/informal)?</w:t>
            </w:r>
          </w:p>
        </w:tc>
        <w:tc>
          <w:tcPr>
            <w:tcW w:w="8509" w:type="dxa"/>
            <w:gridSpan w:val="4"/>
            <w:tcBorders>
              <w:top w:val="single" w:sz="4" w:space="0" w:color="auto"/>
              <w:left w:val="single" w:sz="4" w:space="0" w:color="auto"/>
              <w:bottom w:val="single" w:sz="4" w:space="0" w:color="auto"/>
              <w:right w:val="single" w:sz="4" w:space="0" w:color="auto"/>
            </w:tcBorders>
            <w:hideMark/>
          </w:tcPr>
          <w:p w14:paraId="0F99D47C" w14:textId="77777777" w:rsidR="00D243C3" w:rsidRDefault="002C5FCE" w:rsidP="00436109">
            <w:pPr>
              <w:spacing w:line="240" w:lineRule="auto"/>
              <w:rPr>
                <w:spacing w:val="-2"/>
                <w:sz w:val="24"/>
                <w:szCs w:val="24"/>
              </w:rPr>
            </w:pPr>
            <w:r w:rsidRPr="00D0456D">
              <w:rPr>
                <w:spacing w:val="-2"/>
                <w:sz w:val="24"/>
                <w:szCs w:val="24"/>
              </w:rPr>
              <w:t>The construction works planned for the Component</w:t>
            </w:r>
            <w:r w:rsidR="00D54696" w:rsidRPr="00D0456D">
              <w:rPr>
                <w:spacing w:val="-2"/>
                <w:sz w:val="24"/>
                <w:szCs w:val="24"/>
              </w:rPr>
              <w:t xml:space="preserve"> </w:t>
            </w:r>
            <w:r w:rsidRPr="00D0456D">
              <w:rPr>
                <w:spacing w:val="-2"/>
                <w:sz w:val="24"/>
                <w:szCs w:val="24"/>
              </w:rPr>
              <w:t xml:space="preserve">1 will be conducted on the land plots owned by Akhuryan community. </w:t>
            </w:r>
            <w:r w:rsidR="00095A9A" w:rsidRPr="00D0456D">
              <w:rPr>
                <w:spacing w:val="-2"/>
                <w:sz w:val="24"/>
                <w:szCs w:val="24"/>
              </w:rPr>
              <w:t xml:space="preserve"> </w:t>
            </w:r>
            <w:r w:rsidR="003A1F13" w:rsidRPr="00D0456D">
              <w:rPr>
                <w:spacing w:val="-2"/>
                <w:sz w:val="24"/>
                <w:szCs w:val="24"/>
              </w:rPr>
              <w:t>The territory of the monastic complex represents a state historical and cultural land. The monastic facilities were handed over to the Armenian Apostolic Church with the right of free use for indefinite time under the Resolution of the Government of the RA</w:t>
            </w:r>
            <w:r w:rsidR="00D25473" w:rsidRPr="00D0456D">
              <w:rPr>
                <w:spacing w:val="-2"/>
                <w:sz w:val="24"/>
                <w:szCs w:val="24"/>
              </w:rPr>
              <w:t xml:space="preserve">, thus </w:t>
            </w:r>
            <w:r w:rsidRPr="00D0456D">
              <w:rPr>
                <w:spacing w:val="-2"/>
                <w:sz w:val="24"/>
                <w:szCs w:val="24"/>
              </w:rPr>
              <w:t xml:space="preserve">the construction works planned under the Component 2 will be conducted on the </w:t>
            </w:r>
            <w:r w:rsidR="0060165B" w:rsidRPr="00D0456D">
              <w:rPr>
                <w:spacing w:val="-2"/>
                <w:sz w:val="24"/>
                <w:szCs w:val="24"/>
              </w:rPr>
              <w:t>l</w:t>
            </w:r>
            <w:r w:rsidR="000A2696" w:rsidRPr="00D0456D">
              <w:rPr>
                <w:spacing w:val="-2"/>
                <w:sz w:val="24"/>
                <w:szCs w:val="24"/>
              </w:rPr>
              <w:t>a</w:t>
            </w:r>
            <w:r w:rsidR="00403725" w:rsidRPr="00D0456D">
              <w:rPr>
                <w:spacing w:val="-2"/>
                <w:sz w:val="24"/>
                <w:szCs w:val="24"/>
              </w:rPr>
              <w:t xml:space="preserve">nd </w:t>
            </w:r>
            <w:r w:rsidR="00445138" w:rsidRPr="00D0456D">
              <w:rPr>
                <w:spacing w:val="-2"/>
                <w:sz w:val="24"/>
                <w:szCs w:val="24"/>
              </w:rPr>
              <w:t>plots adjacent</w:t>
            </w:r>
            <w:r w:rsidR="00403725" w:rsidRPr="00D0456D">
              <w:rPr>
                <w:spacing w:val="-2"/>
                <w:sz w:val="24"/>
                <w:szCs w:val="24"/>
              </w:rPr>
              <w:t xml:space="preserve"> to the monastery complex proposed for the toilet and </w:t>
            </w:r>
            <w:r w:rsidR="00D25473" w:rsidRPr="00D0456D">
              <w:rPr>
                <w:spacing w:val="-2"/>
                <w:sz w:val="24"/>
                <w:szCs w:val="24"/>
              </w:rPr>
              <w:t>landscaping</w:t>
            </w:r>
            <w:r w:rsidR="00403725" w:rsidRPr="00D0456D">
              <w:rPr>
                <w:spacing w:val="-2"/>
                <w:sz w:val="24"/>
                <w:szCs w:val="24"/>
              </w:rPr>
              <w:t xml:space="preserve"> works is the property of</w:t>
            </w:r>
            <w:r w:rsidR="00D25473" w:rsidRPr="00D0456D">
              <w:rPr>
                <w:spacing w:val="-2"/>
                <w:sz w:val="24"/>
                <w:szCs w:val="24"/>
              </w:rPr>
              <w:t xml:space="preserve"> Armenian Apostolic Church</w:t>
            </w:r>
            <w:r w:rsidR="00403725" w:rsidRPr="00D0456D">
              <w:rPr>
                <w:spacing w:val="-2"/>
                <w:sz w:val="24"/>
                <w:szCs w:val="24"/>
              </w:rPr>
              <w:t>.</w:t>
            </w:r>
          </w:p>
          <w:p w14:paraId="7D52D65C" w14:textId="1B794CE6" w:rsidR="00D243C3" w:rsidRPr="00D243C3" w:rsidRDefault="00D31A79" w:rsidP="00436109">
            <w:pPr>
              <w:spacing w:line="240" w:lineRule="auto"/>
              <w:rPr>
                <w:spacing w:val="-2"/>
                <w:sz w:val="24"/>
                <w:szCs w:val="24"/>
              </w:rPr>
            </w:pPr>
            <w:r w:rsidRPr="00D243C3">
              <w:rPr>
                <w:spacing w:val="-2"/>
                <w:sz w:val="24"/>
                <w:szCs w:val="24"/>
              </w:rPr>
              <w:t xml:space="preserve">Part (300 m2) of the land plot planned for the parking lot area to be asphalted is privately owned. </w:t>
            </w:r>
            <w:r w:rsidR="00D243C3" w:rsidRPr="00D243C3">
              <w:rPr>
                <w:rFonts w:ascii="Calibri" w:hAnsi="Calibri"/>
              </w:rPr>
              <w:t xml:space="preserve">The total size of the land plot is 5000 </w:t>
            </w:r>
            <w:proofErr w:type="gramStart"/>
            <w:r w:rsidR="00D243C3" w:rsidRPr="00D243C3">
              <w:rPr>
                <w:rFonts w:ascii="Calibri" w:hAnsi="Calibri"/>
              </w:rPr>
              <w:t>m2,</w:t>
            </w:r>
            <w:proofErr w:type="gramEnd"/>
            <w:r w:rsidR="00D243C3" w:rsidRPr="00D243C3">
              <w:rPr>
                <w:rFonts w:ascii="Calibri" w:hAnsi="Calibri"/>
              </w:rPr>
              <w:t xml:space="preserve"> the size of the land plot to be donated is 300 m2, which is the 6% of the total land plot. The land plot to be donated is not used for any purpose, it is asphalted area. The donor will benefit from the sub project, because the sub project implementation will positively affect his assets, and create new opportunities and restored infrastructures for future initiatives.</w:t>
            </w:r>
          </w:p>
          <w:p w14:paraId="0E0E68E0" w14:textId="264C2B4F" w:rsidR="00F67726" w:rsidRPr="00F67726" w:rsidRDefault="00D31A79" w:rsidP="00F67726">
            <w:pPr>
              <w:rPr>
                <w:rFonts w:ascii="Calibri" w:hAnsi="Calibri"/>
              </w:rPr>
            </w:pPr>
            <w:r w:rsidRPr="00F67726">
              <w:rPr>
                <w:spacing w:val="-2"/>
                <w:sz w:val="24"/>
                <w:szCs w:val="24"/>
              </w:rPr>
              <w:t>The owner of the land plot lives out of the cou</w:t>
            </w:r>
            <w:r w:rsidR="001D12D7" w:rsidRPr="00F67726">
              <w:rPr>
                <w:spacing w:val="-2"/>
                <w:sz w:val="24"/>
                <w:szCs w:val="24"/>
              </w:rPr>
              <w:t>n</w:t>
            </w:r>
            <w:r w:rsidRPr="00F67726">
              <w:rPr>
                <w:spacing w:val="-2"/>
                <w:sz w:val="24"/>
                <w:szCs w:val="24"/>
              </w:rPr>
              <w:t>tr</w:t>
            </w:r>
            <w:r w:rsidR="001D12D7" w:rsidRPr="00F67726">
              <w:rPr>
                <w:spacing w:val="-2"/>
                <w:sz w:val="24"/>
                <w:szCs w:val="24"/>
              </w:rPr>
              <w:t xml:space="preserve">y. </w:t>
            </w:r>
            <w:r w:rsidR="00F67726" w:rsidRPr="00F67726">
              <w:rPr>
                <w:rFonts w:ascii="Calibri" w:hAnsi="Calibri"/>
              </w:rPr>
              <w:t xml:space="preserve">The Akhuryan municipality office has contacted him by phone, informed and proposed compensation for the land plot. The land </w:t>
            </w:r>
            <w:proofErr w:type="gramStart"/>
            <w:r w:rsidR="00F67726" w:rsidRPr="00F67726">
              <w:rPr>
                <w:rFonts w:ascii="Calibri" w:hAnsi="Calibri"/>
              </w:rPr>
              <w:t>owner refused compensation offered by the community, and proposed to voluntary donate</w:t>
            </w:r>
            <w:proofErr w:type="gramEnd"/>
            <w:r w:rsidR="00F67726" w:rsidRPr="00F67726">
              <w:rPr>
                <w:rFonts w:ascii="Calibri" w:hAnsi="Calibri"/>
              </w:rPr>
              <w:t xml:space="preserve"> the land plot for use under the Sub project. The land owner has no access to </w:t>
            </w:r>
            <w:proofErr w:type="spellStart"/>
            <w:r w:rsidR="00F67726" w:rsidRPr="00F67726">
              <w:rPr>
                <w:rFonts w:ascii="Calibri" w:hAnsi="Calibri"/>
              </w:rPr>
              <w:t>mailing.</w:t>
            </w:r>
            <w:r w:rsidR="001D12D7" w:rsidRPr="00F67726">
              <w:rPr>
                <w:spacing w:val="-2"/>
                <w:sz w:val="24"/>
                <w:szCs w:val="24"/>
              </w:rPr>
              <w:t>The</w:t>
            </w:r>
            <w:proofErr w:type="spellEnd"/>
            <w:r w:rsidR="001D12D7" w:rsidRPr="00F67726">
              <w:rPr>
                <w:spacing w:val="-2"/>
                <w:sz w:val="24"/>
                <w:szCs w:val="24"/>
              </w:rPr>
              <w:t xml:space="preserve"> owner has sent a letter of attorney</w:t>
            </w:r>
            <w:r w:rsidR="00412E2A" w:rsidRPr="00F67726">
              <w:rPr>
                <w:spacing w:val="-2"/>
                <w:sz w:val="24"/>
                <w:szCs w:val="24"/>
              </w:rPr>
              <w:t xml:space="preserve"> (see Attachment</w:t>
            </w:r>
            <w:r w:rsidR="0060165B" w:rsidRPr="00F67726">
              <w:rPr>
                <w:spacing w:val="-2"/>
                <w:sz w:val="24"/>
                <w:szCs w:val="24"/>
              </w:rPr>
              <w:t xml:space="preserve"> </w:t>
            </w:r>
            <w:proofErr w:type="gramStart"/>
            <w:r w:rsidR="0060165B" w:rsidRPr="00F67726">
              <w:rPr>
                <w:spacing w:val="-2"/>
                <w:sz w:val="24"/>
                <w:szCs w:val="24"/>
              </w:rPr>
              <w:t>4</w:t>
            </w:r>
            <w:r w:rsidR="00412E2A" w:rsidRPr="00F67726">
              <w:rPr>
                <w:spacing w:val="-2"/>
                <w:sz w:val="24"/>
                <w:szCs w:val="24"/>
              </w:rPr>
              <w:t xml:space="preserve"> )</w:t>
            </w:r>
            <w:proofErr w:type="gramEnd"/>
            <w:r w:rsidRPr="00F67726">
              <w:rPr>
                <w:spacing w:val="-2"/>
                <w:sz w:val="24"/>
                <w:szCs w:val="24"/>
              </w:rPr>
              <w:t xml:space="preserve"> </w:t>
            </w:r>
            <w:r w:rsidR="009768EC" w:rsidRPr="00F67726">
              <w:rPr>
                <w:spacing w:val="-2"/>
                <w:sz w:val="24"/>
                <w:szCs w:val="24"/>
              </w:rPr>
              <w:t>with his consent</w:t>
            </w:r>
            <w:r w:rsidR="000F51FA" w:rsidRPr="00F67726">
              <w:rPr>
                <w:spacing w:val="-2"/>
                <w:sz w:val="24"/>
                <w:szCs w:val="24"/>
              </w:rPr>
              <w:t xml:space="preserve"> to the donation of the land plot to the community</w:t>
            </w:r>
            <w:r w:rsidR="009768EC" w:rsidRPr="00F67726">
              <w:rPr>
                <w:spacing w:val="-2"/>
                <w:sz w:val="24"/>
                <w:szCs w:val="24"/>
              </w:rPr>
              <w:t xml:space="preserve">. </w:t>
            </w:r>
            <w:r w:rsidR="00F67726" w:rsidRPr="00F67726">
              <w:rPr>
                <w:rFonts w:ascii="Calibri" w:hAnsi="Calibri"/>
              </w:rPr>
              <w:t>The declaration on voluntary donation written by the authorized person is attached to the ESMP.</w:t>
            </w:r>
          </w:p>
          <w:p w14:paraId="77E4925C" w14:textId="467FA564" w:rsidR="00403725" w:rsidRPr="00D0456D" w:rsidRDefault="00095A9A" w:rsidP="00D31A79">
            <w:pPr>
              <w:spacing w:line="240" w:lineRule="auto"/>
              <w:rPr>
                <w:spacing w:val="-2"/>
                <w:sz w:val="24"/>
                <w:szCs w:val="24"/>
              </w:rPr>
            </w:pPr>
            <w:r w:rsidRPr="00D0456D">
              <w:rPr>
                <w:spacing w:val="-2"/>
                <w:sz w:val="24"/>
                <w:szCs w:val="24"/>
              </w:rPr>
              <w:t xml:space="preserve">The subproject will not result in the temporary or permanent loss of crops, fruit trees, and/or household infrastructure.  </w:t>
            </w:r>
            <w:r w:rsidR="000561E2" w:rsidRPr="00D0456D">
              <w:rPr>
                <w:spacing w:val="-2"/>
                <w:sz w:val="24"/>
                <w:szCs w:val="24"/>
              </w:rPr>
              <w:t>There are no shops, kiosks or other businesses on the sub-project site or along the road to be rehabilitated.</w:t>
            </w:r>
          </w:p>
        </w:tc>
      </w:tr>
      <w:tr w:rsidR="00103A4C" w:rsidRPr="00D0456D" w14:paraId="77E49260" w14:textId="77777777" w:rsidTr="00103A4C">
        <w:trPr>
          <w:trHeight w:val="341"/>
          <w:jc w:val="center"/>
        </w:trPr>
        <w:tc>
          <w:tcPr>
            <w:tcW w:w="2309" w:type="dxa"/>
            <w:tcBorders>
              <w:top w:val="single" w:sz="4" w:space="0" w:color="auto"/>
              <w:left w:val="single" w:sz="4" w:space="0" w:color="auto"/>
              <w:bottom w:val="single" w:sz="4" w:space="0" w:color="auto"/>
              <w:right w:val="single" w:sz="4" w:space="0" w:color="auto"/>
            </w:tcBorders>
            <w:hideMark/>
          </w:tcPr>
          <w:p w14:paraId="77E4925E" w14:textId="0081EB41" w:rsidR="00103A4C" w:rsidRPr="00D0456D" w:rsidRDefault="00103A4C" w:rsidP="00103A4C">
            <w:pPr>
              <w:widowControl w:val="0"/>
              <w:autoSpaceDE w:val="0"/>
              <w:autoSpaceDN w:val="0"/>
              <w:spacing w:before="60" w:after="0"/>
              <w:jc w:val="right"/>
              <w:rPr>
                <w:rFonts w:eastAsia="Times New Roman" w:cs="Times New Roman"/>
                <w:sz w:val="24"/>
                <w:szCs w:val="24"/>
              </w:rPr>
            </w:pPr>
            <w:r w:rsidRPr="00D0456D">
              <w:rPr>
                <w:rFonts w:eastAsia="Times New Roman" w:cs="Times New Roman"/>
                <w:sz w:val="24"/>
                <w:szCs w:val="24"/>
              </w:rPr>
              <w:t>Description of physical and natural environment around the site</w:t>
            </w:r>
          </w:p>
        </w:tc>
        <w:tc>
          <w:tcPr>
            <w:tcW w:w="8509" w:type="dxa"/>
            <w:gridSpan w:val="4"/>
            <w:tcBorders>
              <w:top w:val="single" w:sz="4" w:space="0" w:color="auto"/>
              <w:left w:val="single" w:sz="4" w:space="0" w:color="auto"/>
              <w:bottom w:val="single" w:sz="4" w:space="0" w:color="auto"/>
              <w:right w:val="single" w:sz="4" w:space="0" w:color="auto"/>
            </w:tcBorders>
          </w:tcPr>
          <w:p w14:paraId="4DCD32C7" w14:textId="4F2FC778" w:rsidR="00E213E6" w:rsidRPr="00D0456D" w:rsidRDefault="00DB6B64" w:rsidP="00E213E6">
            <w:pPr>
              <w:spacing w:after="160" w:line="254" w:lineRule="auto"/>
              <w:contextualSpacing/>
              <w:jc w:val="both"/>
              <w:rPr>
                <w:sz w:val="24"/>
                <w:szCs w:val="24"/>
              </w:rPr>
            </w:pPr>
            <w:r w:rsidRPr="00D0456D" w:rsidDel="00DB6B64">
              <w:rPr>
                <w:rFonts w:eastAsia="Times New Roman" w:cs="Times New Roman"/>
                <w:color w:val="000000"/>
                <w:sz w:val="24"/>
                <w:szCs w:val="24"/>
              </w:rPr>
              <w:t xml:space="preserve"> </w:t>
            </w:r>
            <w:r w:rsidR="003A1882" w:rsidRPr="00D0456D">
              <w:rPr>
                <w:sz w:val="24"/>
                <w:szCs w:val="24"/>
              </w:rPr>
              <w:t xml:space="preserve"> </w:t>
            </w:r>
            <w:r w:rsidR="00E213E6" w:rsidRPr="00D0456D">
              <w:rPr>
                <w:sz w:val="24"/>
                <w:szCs w:val="24"/>
              </w:rPr>
              <w:t xml:space="preserve">The </w:t>
            </w:r>
            <w:proofErr w:type="spellStart"/>
            <w:r w:rsidR="00E213E6" w:rsidRPr="00D0456D">
              <w:rPr>
                <w:sz w:val="24"/>
                <w:szCs w:val="24"/>
              </w:rPr>
              <w:t>Marmashen</w:t>
            </w:r>
            <w:proofErr w:type="spellEnd"/>
            <w:r w:rsidR="00E213E6" w:rsidRPr="00D0456D">
              <w:rPr>
                <w:sz w:val="24"/>
                <w:szCs w:val="24"/>
              </w:rPr>
              <w:t xml:space="preserve"> monastic complex is located in the Shirak region</w:t>
            </w:r>
            <w:r w:rsidR="002561DA">
              <w:rPr>
                <w:sz w:val="24"/>
                <w:szCs w:val="24"/>
              </w:rPr>
              <w:t xml:space="preserve"> </w:t>
            </w:r>
            <w:r w:rsidR="00E213E6" w:rsidRPr="00D0456D">
              <w:rPr>
                <w:sz w:val="24"/>
                <w:szCs w:val="24"/>
              </w:rPr>
              <w:t xml:space="preserve">of the Republic of Armenia, 2.0 km south-west of the </w:t>
            </w:r>
            <w:proofErr w:type="spellStart"/>
            <w:r w:rsidR="00E213E6" w:rsidRPr="00D0456D">
              <w:rPr>
                <w:sz w:val="24"/>
                <w:szCs w:val="24"/>
              </w:rPr>
              <w:t>Vahramaberd</w:t>
            </w:r>
            <w:proofErr w:type="spellEnd"/>
            <w:r w:rsidR="00E213E6" w:rsidRPr="00D0456D">
              <w:rPr>
                <w:sz w:val="24"/>
                <w:szCs w:val="24"/>
              </w:rPr>
              <w:t xml:space="preserve"> village of the </w:t>
            </w:r>
            <w:proofErr w:type="spellStart"/>
            <w:r w:rsidR="00E213E6" w:rsidRPr="00D0456D">
              <w:rPr>
                <w:sz w:val="24"/>
                <w:szCs w:val="24"/>
              </w:rPr>
              <w:t>Marmashen</w:t>
            </w:r>
            <w:proofErr w:type="spellEnd"/>
            <w:r w:rsidR="00E213E6" w:rsidRPr="00D0456D">
              <w:rPr>
                <w:sz w:val="24"/>
                <w:szCs w:val="24"/>
              </w:rPr>
              <w:t xml:space="preserve"> community,</w:t>
            </w:r>
            <w:r w:rsidR="00EA2111" w:rsidRPr="00D0456D">
              <w:rPr>
                <w:sz w:val="24"/>
                <w:szCs w:val="24"/>
              </w:rPr>
              <w:t xml:space="preserve"> and</w:t>
            </w:r>
            <w:r w:rsidR="00E213E6" w:rsidRPr="00D0456D">
              <w:rPr>
                <w:sz w:val="24"/>
                <w:szCs w:val="24"/>
              </w:rPr>
              <w:t xml:space="preserve"> on the left bank of the Akhuryan river. This is one of the best monuments of Armenian architecture, which was the cultural and religious center of medieval Armenia. </w:t>
            </w:r>
            <w:r w:rsidR="005C0DED" w:rsidRPr="00D0456D">
              <w:rPr>
                <w:rFonts w:eastAsia="Times New Roman" w:cs="Times New Roman"/>
                <w:sz w:val="24"/>
                <w:szCs w:val="24"/>
              </w:rPr>
              <w:t xml:space="preserve">The </w:t>
            </w:r>
            <w:proofErr w:type="spellStart"/>
            <w:r w:rsidR="005C0DED" w:rsidRPr="00D0456D">
              <w:rPr>
                <w:rFonts w:eastAsia="Times New Roman" w:cs="Times New Roman"/>
                <w:sz w:val="24"/>
                <w:szCs w:val="24"/>
              </w:rPr>
              <w:t>Marmashen</w:t>
            </w:r>
            <w:proofErr w:type="spellEnd"/>
            <w:r w:rsidR="005C0DED" w:rsidRPr="00D0456D">
              <w:rPr>
                <w:rFonts w:eastAsia="Times New Roman" w:cs="Times New Roman"/>
                <w:sz w:val="24"/>
                <w:szCs w:val="24"/>
              </w:rPr>
              <w:t xml:space="preserve"> Monastery i</w:t>
            </w:r>
            <w:r w:rsidR="005C0DED" w:rsidRPr="00D243C3">
              <w:rPr>
                <w:sz w:val="24"/>
                <w:szCs w:val="24"/>
              </w:rPr>
              <w:t>s included in the state list of Historical and Cultural Monuments</w:t>
            </w:r>
            <w:r w:rsidR="00BB1E4A" w:rsidRPr="00D243C3">
              <w:rPr>
                <w:sz w:val="24"/>
                <w:szCs w:val="24"/>
              </w:rPr>
              <w:t xml:space="preserve"> of RA</w:t>
            </w:r>
            <w:r w:rsidR="005C0DED" w:rsidRPr="00D0456D">
              <w:rPr>
                <w:sz w:val="24"/>
                <w:szCs w:val="24"/>
              </w:rPr>
              <w:t xml:space="preserve">. </w:t>
            </w:r>
            <w:r w:rsidR="00E213E6" w:rsidRPr="00D0456D">
              <w:rPr>
                <w:sz w:val="24"/>
                <w:szCs w:val="24"/>
              </w:rPr>
              <w:t xml:space="preserve">The road </w:t>
            </w:r>
            <w:r w:rsidR="00C3160B">
              <w:rPr>
                <w:sz w:val="24"/>
                <w:szCs w:val="24"/>
              </w:rPr>
              <w:t xml:space="preserve">to be </w:t>
            </w:r>
            <w:r w:rsidR="00C3160B" w:rsidRPr="00D0456D">
              <w:rPr>
                <w:sz w:val="24"/>
                <w:szCs w:val="24"/>
              </w:rPr>
              <w:t>repai</w:t>
            </w:r>
            <w:r w:rsidR="00C3160B">
              <w:rPr>
                <w:sz w:val="24"/>
                <w:szCs w:val="24"/>
              </w:rPr>
              <w:t xml:space="preserve">red </w:t>
            </w:r>
            <w:r w:rsidR="00E213E6" w:rsidRPr="00D0456D">
              <w:rPr>
                <w:sz w:val="24"/>
                <w:szCs w:val="24"/>
              </w:rPr>
              <w:t>starts from the main road H-32 Gyumri-</w:t>
            </w:r>
            <w:proofErr w:type="spellStart"/>
            <w:r w:rsidR="00E213E6" w:rsidRPr="00D0456D">
              <w:rPr>
                <w:sz w:val="24"/>
                <w:szCs w:val="24"/>
              </w:rPr>
              <w:t>Kap</w:t>
            </w:r>
            <w:r w:rsidR="00645D5F" w:rsidRPr="00D0456D">
              <w:rPr>
                <w:sz w:val="24"/>
                <w:szCs w:val="24"/>
              </w:rPr>
              <w:t>s</w:t>
            </w:r>
            <w:proofErr w:type="spellEnd"/>
            <w:r w:rsidR="00E213E6" w:rsidRPr="00D0456D">
              <w:rPr>
                <w:sz w:val="24"/>
                <w:szCs w:val="24"/>
              </w:rPr>
              <w:t>-</w:t>
            </w:r>
            <w:proofErr w:type="spellStart"/>
            <w:r w:rsidR="00E213E6" w:rsidRPr="00D0456D">
              <w:rPr>
                <w:sz w:val="24"/>
                <w:szCs w:val="24"/>
              </w:rPr>
              <w:t>Amasiya</w:t>
            </w:r>
            <w:proofErr w:type="spellEnd"/>
            <w:r w:rsidR="00E213E6" w:rsidRPr="00D0456D">
              <w:rPr>
                <w:sz w:val="24"/>
                <w:szCs w:val="24"/>
              </w:rPr>
              <w:t xml:space="preserve"> and ends at the entrance to the </w:t>
            </w:r>
            <w:proofErr w:type="spellStart"/>
            <w:r w:rsidR="00E213E6" w:rsidRPr="00D0456D">
              <w:rPr>
                <w:sz w:val="24"/>
                <w:szCs w:val="24"/>
              </w:rPr>
              <w:t>Marmashen</w:t>
            </w:r>
            <w:proofErr w:type="spellEnd"/>
            <w:r w:rsidR="00E213E6" w:rsidRPr="00D0456D">
              <w:rPr>
                <w:sz w:val="24"/>
                <w:szCs w:val="24"/>
              </w:rPr>
              <w:t xml:space="preserve"> monastery. This is a dilapidated road with remnants of old asphalt</w:t>
            </w:r>
            <w:r w:rsidR="00847B7F" w:rsidRPr="00D0456D">
              <w:rPr>
                <w:sz w:val="24"/>
                <w:szCs w:val="24"/>
              </w:rPr>
              <w:t xml:space="preserve"> pavement</w:t>
            </w:r>
            <w:r w:rsidR="00E213E6" w:rsidRPr="00D0456D">
              <w:rPr>
                <w:sz w:val="24"/>
                <w:szCs w:val="24"/>
              </w:rPr>
              <w:t xml:space="preserve"> and broken curbs. There is no vegetation along the entire road, only small bushes. At the entrance to the proposed parking lot, there are inoperative shopping pavilions. On the left, on the hill, is </w:t>
            </w:r>
            <w:r w:rsidR="00773413" w:rsidRPr="00D0456D">
              <w:rPr>
                <w:sz w:val="24"/>
                <w:szCs w:val="24"/>
              </w:rPr>
              <w:t xml:space="preserve">the memorial of </w:t>
            </w:r>
            <w:r w:rsidR="00C26B67" w:rsidRPr="00D0456D">
              <w:rPr>
                <w:sz w:val="24"/>
                <w:szCs w:val="24"/>
              </w:rPr>
              <w:t>“</w:t>
            </w:r>
            <w:proofErr w:type="spellStart"/>
            <w:r w:rsidR="00E213E6" w:rsidRPr="00D0456D">
              <w:rPr>
                <w:sz w:val="24"/>
                <w:szCs w:val="24"/>
              </w:rPr>
              <w:t>Khe</w:t>
            </w:r>
            <w:r w:rsidR="00F9348F" w:rsidRPr="00D0456D">
              <w:rPr>
                <w:sz w:val="24"/>
                <w:szCs w:val="24"/>
              </w:rPr>
              <w:t>gh</w:t>
            </w:r>
            <w:r w:rsidR="00E213E6" w:rsidRPr="00D0456D">
              <w:rPr>
                <w:sz w:val="24"/>
                <w:szCs w:val="24"/>
              </w:rPr>
              <w:t>nar</w:t>
            </w:r>
            <w:proofErr w:type="spellEnd"/>
            <w:r w:rsidR="00E213E6" w:rsidRPr="00D0456D">
              <w:rPr>
                <w:sz w:val="24"/>
                <w:szCs w:val="24"/>
              </w:rPr>
              <w:t xml:space="preserve"> </w:t>
            </w:r>
            <w:proofErr w:type="spellStart"/>
            <w:r w:rsidR="00C26B67" w:rsidRPr="00D0456D">
              <w:rPr>
                <w:sz w:val="24"/>
                <w:szCs w:val="24"/>
              </w:rPr>
              <w:t>A</w:t>
            </w:r>
            <w:r w:rsidR="00E213E6" w:rsidRPr="00D0456D">
              <w:rPr>
                <w:sz w:val="24"/>
                <w:szCs w:val="24"/>
              </w:rPr>
              <w:t>khbyur</w:t>
            </w:r>
            <w:proofErr w:type="spellEnd"/>
            <w:r w:rsidR="00C26B67" w:rsidRPr="00D0456D">
              <w:rPr>
                <w:sz w:val="24"/>
                <w:szCs w:val="24"/>
              </w:rPr>
              <w:t>”</w:t>
            </w:r>
            <w:r w:rsidR="00773413" w:rsidRPr="00D0456D">
              <w:rPr>
                <w:sz w:val="24"/>
                <w:szCs w:val="24"/>
              </w:rPr>
              <w:t xml:space="preserve"> water spring</w:t>
            </w:r>
            <w:r w:rsidR="00E213E6" w:rsidRPr="00D0456D">
              <w:rPr>
                <w:sz w:val="24"/>
                <w:szCs w:val="24"/>
              </w:rPr>
              <w:t xml:space="preserve">. At the entrance to the monastery and in the area around the monastery, large trees </w:t>
            </w:r>
            <w:r w:rsidR="009462A1" w:rsidRPr="00D0456D">
              <w:rPr>
                <w:sz w:val="24"/>
                <w:szCs w:val="24"/>
              </w:rPr>
              <w:t>are</w:t>
            </w:r>
            <w:r w:rsidR="00E213E6" w:rsidRPr="00D0456D">
              <w:rPr>
                <w:sz w:val="24"/>
                <w:szCs w:val="24"/>
              </w:rPr>
              <w:t xml:space="preserve"> planted, which will not interfere with the restoration of the road and will not be cut down. Down (150 m) from the monastery complex flows the Akhuryan river.</w:t>
            </w:r>
          </w:p>
          <w:p w14:paraId="5421C858" w14:textId="77777777" w:rsidR="00E213E6" w:rsidRPr="00D0456D" w:rsidRDefault="00E213E6" w:rsidP="00E213E6">
            <w:pPr>
              <w:spacing w:after="160" w:line="254" w:lineRule="auto"/>
              <w:contextualSpacing/>
              <w:jc w:val="both"/>
              <w:rPr>
                <w:sz w:val="24"/>
                <w:szCs w:val="24"/>
              </w:rPr>
            </w:pPr>
            <w:r w:rsidRPr="00D0456D">
              <w:rPr>
                <w:sz w:val="24"/>
                <w:szCs w:val="24"/>
              </w:rPr>
              <w:t>The cemetery is located southeast of the monastery complex.</w:t>
            </w:r>
          </w:p>
          <w:p w14:paraId="72C27490" w14:textId="2F0FBFD2" w:rsidR="00E213E6" w:rsidRPr="00D0456D" w:rsidRDefault="00E213E6" w:rsidP="00E213E6">
            <w:pPr>
              <w:spacing w:after="160" w:line="254" w:lineRule="auto"/>
              <w:contextualSpacing/>
              <w:jc w:val="both"/>
              <w:rPr>
                <w:sz w:val="24"/>
                <w:szCs w:val="24"/>
              </w:rPr>
            </w:pPr>
            <w:r w:rsidRPr="00D0456D">
              <w:rPr>
                <w:sz w:val="24"/>
                <w:szCs w:val="24"/>
              </w:rPr>
              <w:t xml:space="preserve">The </w:t>
            </w:r>
            <w:proofErr w:type="spellStart"/>
            <w:r w:rsidRPr="00D0456D">
              <w:rPr>
                <w:sz w:val="24"/>
                <w:szCs w:val="24"/>
              </w:rPr>
              <w:t>Marmashen</w:t>
            </w:r>
            <w:proofErr w:type="spellEnd"/>
            <w:r w:rsidRPr="00D0456D">
              <w:rPr>
                <w:sz w:val="24"/>
                <w:szCs w:val="24"/>
              </w:rPr>
              <w:t xml:space="preserve"> Monastery Complex is included in the regional tourist routes of Gyumri as an important historical and cultural monument.</w:t>
            </w:r>
          </w:p>
          <w:p w14:paraId="51CA73C3" w14:textId="75F541A1" w:rsidR="007963B2" w:rsidRPr="00D0456D" w:rsidRDefault="007963B2" w:rsidP="00E213E6">
            <w:pPr>
              <w:spacing w:after="160" w:line="254" w:lineRule="auto"/>
              <w:contextualSpacing/>
              <w:jc w:val="both"/>
              <w:rPr>
                <w:rFonts w:eastAsia="Times New Roman" w:cs="Times New Roman"/>
                <w:color w:val="000000"/>
                <w:sz w:val="24"/>
                <w:szCs w:val="24"/>
              </w:rPr>
            </w:pPr>
            <w:r w:rsidRPr="00D0456D">
              <w:rPr>
                <w:rFonts w:eastAsia="Times New Roman" w:cs="Times New Roman"/>
                <w:color w:val="000000"/>
                <w:sz w:val="24"/>
                <w:szCs w:val="24"/>
              </w:rPr>
              <w:t xml:space="preserve">Even </w:t>
            </w:r>
            <w:r w:rsidR="00537FA8">
              <w:rPr>
                <w:rFonts w:eastAsia="Times New Roman" w:cs="Times New Roman"/>
                <w:color w:val="000000"/>
                <w:sz w:val="24"/>
                <w:szCs w:val="24"/>
              </w:rPr>
              <w:t>though</w:t>
            </w:r>
            <w:r w:rsidRPr="00D0456D">
              <w:rPr>
                <w:rFonts w:eastAsia="Times New Roman" w:cs="Times New Roman"/>
                <w:color w:val="000000"/>
                <w:sz w:val="24"/>
                <w:szCs w:val="24"/>
              </w:rPr>
              <w:t>, the churches are not functioning for daily religious purposes</w:t>
            </w:r>
            <w:r w:rsidR="00DF4147" w:rsidRPr="00D0456D">
              <w:rPr>
                <w:rFonts w:eastAsia="Times New Roman" w:cs="Times New Roman"/>
                <w:color w:val="000000"/>
                <w:sz w:val="24"/>
                <w:szCs w:val="24"/>
              </w:rPr>
              <w:t xml:space="preserve"> and</w:t>
            </w:r>
            <w:r w:rsidRPr="00D0456D">
              <w:rPr>
                <w:rFonts w:eastAsia="Times New Roman" w:cs="Times New Roman"/>
                <w:color w:val="000000"/>
                <w:sz w:val="24"/>
                <w:szCs w:val="24"/>
              </w:rPr>
              <w:t xml:space="preserve"> they don’t belong to the Armenian </w:t>
            </w:r>
            <w:proofErr w:type="spellStart"/>
            <w:r w:rsidRPr="00D0456D">
              <w:rPr>
                <w:rFonts w:eastAsia="Times New Roman" w:cs="Times New Roman"/>
                <w:color w:val="000000"/>
                <w:sz w:val="24"/>
                <w:szCs w:val="24"/>
              </w:rPr>
              <w:t>Church</w:t>
            </w:r>
            <w:proofErr w:type="gramStart"/>
            <w:r w:rsidR="004C3C38">
              <w:rPr>
                <w:rFonts w:eastAsia="Times New Roman" w:cs="Times New Roman"/>
                <w:color w:val="000000"/>
                <w:sz w:val="24"/>
                <w:szCs w:val="24"/>
              </w:rPr>
              <w:t>,</w:t>
            </w:r>
            <w:r w:rsidRPr="00D0456D">
              <w:rPr>
                <w:rFonts w:eastAsia="Times New Roman" w:cs="Times New Roman"/>
                <w:color w:val="000000"/>
                <w:sz w:val="24"/>
                <w:szCs w:val="24"/>
              </w:rPr>
              <w:t>masses</w:t>
            </w:r>
            <w:proofErr w:type="spellEnd"/>
            <w:proofErr w:type="gramEnd"/>
            <w:r w:rsidRPr="00D0456D">
              <w:rPr>
                <w:rFonts w:eastAsia="Times New Roman" w:cs="Times New Roman"/>
                <w:color w:val="000000"/>
                <w:sz w:val="24"/>
                <w:szCs w:val="24"/>
              </w:rPr>
              <w:t>, weddings and baptisms are still held here by the Armenian Apostolic Church.</w:t>
            </w:r>
          </w:p>
          <w:p w14:paraId="77E4925F" w14:textId="06F2122D" w:rsidR="003721AE" w:rsidRPr="00D0456D" w:rsidRDefault="003721AE" w:rsidP="003A1882">
            <w:pPr>
              <w:spacing w:after="160" w:line="254" w:lineRule="auto"/>
              <w:contextualSpacing/>
              <w:jc w:val="both"/>
              <w:rPr>
                <w:rFonts w:eastAsia="Times New Roman" w:cs="Times New Roman"/>
                <w:color w:val="000000"/>
                <w:sz w:val="24"/>
                <w:szCs w:val="24"/>
              </w:rPr>
            </w:pPr>
          </w:p>
        </w:tc>
      </w:tr>
      <w:tr w:rsidR="00103A4C" w:rsidRPr="00D0456D" w14:paraId="77E49262" w14:textId="77777777" w:rsidTr="00103A4C">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7E49261" w14:textId="77777777" w:rsidR="00103A4C" w:rsidRPr="00D0456D" w:rsidRDefault="00103A4C"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LEGISLATION</w:t>
            </w:r>
          </w:p>
        </w:tc>
      </w:tr>
      <w:tr w:rsidR="00103A4C" w:rsidRPr="00D0456D" w14:paraId="77E49271" w14:textId="77777777" w:rsidTr="00103A4C">
        <w:trPr>
          <w:jc w:val="center"/>
        </w:trPr>
        <w:tc>
          <w:tcPr>
            <w:tcW w:w="2309" w:type="dxa"/>
            <w:tcBorders>
              <w:top w:val="single" w:sz="4" w:space="0" w:color="auto"/>
              <w:left w:val="single" w:sz="4" w:space="0" w:color="auto"/>
              <w:bottom w:val="single" w:sz="4" w:space="0" w:color="auto"/>
              <w:right w:val="single" w:sz="4" w:space="0" w:color="auto"/>
            </w:tcBorders>
            <w:hideMark/>
          </w:tcPr>
          <w:p w14:paraId="77E49263" w14:textId="77777777" w:rsidR="00103A4C" w:rsidRPr="00D0456D" w:rsidRDefault="00103A4C" w:rsidP="00103A4C">
            <w:pPr>
              <w:widowControl w:val="0"/>
              <w:autoSpaceDE w:val="0"/>
              <w:autoSpaceDN w:val="0"/>
              <w:spacing w:before="60" w:after="0"/>
              <w:jc w:val="right"/>
              <w:rPr>
                <w:rFonts w:eastAsia="Times New Roman" w:cs="Times New Roman"/>
                <w:sz w:val="24"/>
                <w:szCs w:val="24"/>
              </w:rPr>
            </w:pPr>
            <w:r w:rsidRPr="00D0456D">
              <w:rPr>
                <w:rFonts w:eastAsia="Times New Roman" w:cs="Times New Roman"/>
                <w:sz w:val="24"/>
                <w:szCs w:val="24"/>
              </w:rPr>
              <w:t>National &amp; local legislation &amp; permits that apply to    sub-project activity</w:t>
            </w:r>
          </w:p>
        </w:tc>
        <w:tc>
          <w:tcPr>
            <w:tcW w:w="8509" w:type="dxa"/>
            <w:gridSpan w:val="4"/>
            <w:tcBorders>
              <w:top w:val="single" w:sz="4" w:space="0" w:color="auto"/>
              <w:left w:val="single" w:sz="4" w:space="0" w:color="auto"/>
              <w:bottom w:val="single" w:sz="4" w:space="0" w:color="auto"/>
              <w:right w:val="single" w:sz="4" w:space="0" w:color="auto"/>
            </w:tcBorders>
            <w:hideMark/>
          </w:tcPr>
          <w:p w14:paraId="77E49264"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The following Armenian legislation defines a legal framework applicable to project activities: </w:t>
            </w:r>
          </w:p>
          <w:p w14:paraId="77E49265"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w:t>
            </w:r>
            <w:r w:rsidRPr="00D0456D">
              <w:rPr>
                <w:rFonts w:eastAsia="Times New Roman" w:cs="Times New Roman"/>
                <w:sz w:val="24"/>
                <w:szCs w:val="24"/>
              </w:rPr>
              <w:tab/>
              <w:t xml:space="preserve">Law on Atmospheric Air Protection of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 xml:space="preserve"> (1994)</w:t>
            </w:r>
          </w:p>
          <w:p w14:paraId="77E49266" w14:textId="2553FF8A" w:rsidR="00103A4C" w:rsidRPr="00D0456D" w:rsidRDefault="00103A4C" w:rsidP="00436109">
            <w:pPr>
              <w:widowControl w:val="0"/>
              <w:autoSpaceDE w:val="0"/>
              <w:autoSpaceDN w:val="0"/>
              <w:spacing w:before="60" w:after="0"/>
              <w:jc w:val="both"/>
              <w:rPr>
                <w:rFonts w:eastAsia="Times New Roman" w:cs="Times New Roman"/>
                <w:sz w:val="24"/>
                <w:szCs w:val="24"/>
              </w:rPr>
            </w:pPr>
            <w:r w:rsidRPr="00D0456D">
              <w:rPr>
                <w:rFonts w:eastAsia="Times New Roman" w:cs="Times New Roman"/>
                <w:sz w:val="24"/>
                <w:szCs w:val="24"/>
              </w:rPr>
              <w:t xml:space="preserve">The purpose of </w:t>
            </w:r>
            <w:r w:rsidR="00B97B86" w:rsidRPr="00D0456D">
              <w:rPr>
                <w:rFonts w:eastAsia="Times New Roman" w:cs="Times New Roman"/>
                <w:sz w:val="24"/>
                <w:szCs w:val="24"/>
              </w:rPr>
              <w:t xml:space="preserve">the </w:t>
            </w:r>
            <w:r w:rsidRPr="00D0456D">
              <w:rPr>
                <w:rFonts w:eastAsia="Times New Roman" w:cs="Times New Roman"/>
                <w:sz w:val="24"/>
                <w:szCs w:val="24"/>
              </w:rPr>
              <w:t xml:space="preserve">Law on Atmospheric Air Protection is to define </w:t>
            </w:r>
            <w:r w:rsidR="00B97B86" w:rsidRPr="00D0456D">
              <w:rPr>
                <w:rFonts w:eastAsia="Times New Roman" w:cs="Times New Roman"/>
                <w:sz w:val="24"/>
                <w:szCs w:val="24"/>
              </w:rPr>
              <w:t xml:space="preserve">the </w:t>
            </w:r>
            <w:r w:rsidRPr="00D0456D">
              <w:rPr>
                <w:rFonts w:eastAsia="Times New Roman" w:cs="Times New Roman"/>
                <w:sz w:val="24"/>
                <w:szCs w:val="24"/>
              </w:rPr>
              <w:t xml:space="preserve">main principles of the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 xml:space="preserve">, directed to </w:t>
            </w:r>
            <w:r w:rsidR="00B97B86" w:rsidRPr="00D0456D">
              <w:rPr>
                <w:rFonts w:eastAsia="Times New Roman" w:cs="Times New Roman"/>
                <w:sz w:val="24"/>
                <w:szCs w:val="24"/>
              </w:rPr>
              <w:t xml:space="preserve">the </w:t>
            </w:r>
            <w:r w:rsidRPr="00D0456D">
              <w:rPr>
                <w:rFonts w:eastAsia="Times New Roman" w:cs="Times New Roman"/>
                <w:sz w:val="24"/>
                <w:szCs w:val="24"/>
              </w:rPr>
              <w:t>provision of purity of atmospheric air and improvement of air quality, prevention and mitigation of the chemical, physical, biological and other impacts on air quality and regulation of public relation. This Law also regulates the emission licenses and provides maximum allowed loads</w:t>
            </w:r>
            <w:r w:rsidR="00B97B86" w:rsidRPr="00D0456D">
              <w:rPr>
                <w:rFonts w:eastAsia="Times New Roman" w:cs="Times New Roman"/>
                <w:sz w:val="24"/>
                <w:szCs w:val="24"/>
              </w:rPr>
              <w:t>/</w:t>
            </w:r>
            <w:r w:rsidRPr="00D0456D">
              <w:rPr>
                <w:rFonts w:eastAsia="Times New Roman" w:cs="Times New Roman"/>
                <w:sz w:val="24"/>
                <w:szCs w:val="24"/>
              </w:rPr>
              <w:t xml:space="preserve">concentrations for atmospheric air pollution, etc. </w:t>
            </w:r>
          </w:p>
          <w:p w14:paraId="77E49267" w14:textId="6C5A5E95" w:rsidR="00103A4C" w:rsidRPr="00D0456D" w:rsidRDefault="00103A4C" w:rsidP="00436109">
            <w:pPr>
              <w:widowControl w:val="0"/>
              <w:autoSpaceDE w:val="0"/>
              <w:autoSpaceDN w:val="0"/>
              <w:spacing w:before="60" w:after="0"/>
              <w:jc w:val="both"/>
              <w:rPr>
                <w:rFonts w:eastAsia="Times New Roman" w:cs="Times New Roman"/>
                <w:i/>
                <w:iCs/>
                <w:sz w:val="24"/>
                <w:szCs w:val="24"/>
              </w:rPr>
            </w:pPr>
            <w:r w:rsidRPr="00D0456D">
              <w:rPr>
                <w:rFonts w:eastAsia="Times New Roman" w:cs="Times New Roman"/>
                <w:i/>
                <w:iCs/>
                <w:sz w:val="24"/>
                <w:szCs w:val="24"/>
              </w:rPr>
              <w:t xml:space="preserve">According to this law, </w:t>
            </w:r>
            <w:r w:rsidR="00B97B86" w:rsidRPr="00D0456D">
              <w:rPr>
                <w:rFonts w:eastAsia="Times New Roman" w:cs="Times New Roman"/>
                <w:i/>
                <w:iCs/>
                <w:sz w:val="24"/>
                <w:szCs w:val="24"/>
              </w:rPr>
              <w:t xml:space="preserve">the </w:t>
            </w:r>
            <w:r w:rsidRPr="00D0456D">
              <w:rPr>
                <w:rFonts w:eastAsia="Times New Roman" w:cs="Times New Roman"/>
                <w:i/>
                <w:iCs/>
                <w:sz w:val="24"/>
                <w:szCs w:val="24"/>
              </w:rPr>
              <w:t>contractor shall undertake construction activities as well as transportation and temporary storage of waste the way to minimize dust and other emissions.</w:t>
            </w:r>
          </w:p>
          <w:p w14:paraId="77E49268"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w:t>
            </w:r>
            <w:r w:rsidRPr="00D0456D">
              <w:rPr>
                <w:rFonts w:eastAsia="Times New Roman" w:cs="Times New Roman"/>
                <w:sz w:val="24"/>
                <w:szCs w:val="24"/>
              </w:rPr>
              <w:tab/>
              <w:t xml:space="preserve">Law on Waste of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 xml:space="preserve"> (2004)</w:t>
            </w:r>
          </w:p>
          <w:p w14:paraId="77E49269" w14:textId="61EB7D40" w:rsidR="00103A4C" w:rsidRPr="00D0456D" w:rsidRDefault="00103A4C" w:rsidP="00436109">
            <w:pPr>
              <w:widowControl w:val="0"/>
              <w:autoSpaceDE w:val="0"/>
              <w:autoSpaceDN w:val="0"/>
              <w:spacing w:before="60" w:after="0"/>
              <w:jc w:val="both"/>
              <w:rPr>
                <w:rFonts w:eastAsia="Times New Roman" w:cs="Times New Roman"/>
                <w:sz w:val="24"/>
                <w:szCs w:val="24"/>
              </w:rPr>
            </w:pPr>
            <w:r w:rsidRPr="00D0456D">
              <w:rPr>
                <w:rFonts w:eastAsia="Times New Roman" w:cs="Times New Roman"/>
                <w:sz w:val="24"/>
                <w:szCs w:val="24"/>
              </w:rPr>
              <w:t xml:space="preserve">The law provides the legal and economic basis for </w:t>
            </w:r>
            <w:r w:rsidR="00B97B86" w:rsidRPr="00D0456D">
              <w:rPr>
                <w:rFonts w:eastAsia="Times New Roman" w:cs="Times New Roman"/>
                <w:sz w:val="24"/>
                <w:szCs w:val="24"/>
              </w:rPr>
              <w:t xml:space="preserve">the </w:t>
            </w:r>
            <w:r w:rsidRPr="00D0456D">
              <w:rPr>
                <w:rFonts w:eastAsia="Times New Roman" w:cs="Times New Roman"/>
                <w:sz w:val="24"/>
                <w:szCs w:val="24"/>
              </w:rPr>
              <w:t>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14:paraId="77E4926A" w14:textId="77777777" w:rsidR="00103A4C" w:rsidRPr="00D0456D" w:rsidRDefault="00103A4C" w:rsidP="00436109">
            <w:pPr>
              <w:widowControl w:val="0"/>
              <w:autoSpaceDE w:val="0"/>
              <w:autoSpaceDN w:val="0"/>
              <w:spacing w:before="60" w:after="0"/>
              <w:jc w:val="both"/>
              <w:rPr>
                <w:rFonts w:eastAsia="Times New Roman" w:cs="Times New Roman"/>
                <w:i/>
                <w:iCs/>
                <w:sz w:val="24"/>
                <w:szCs w:val="24"/>
              </w:rPr>
            </w:pPr>
            <w:r w:rsidRPr="00D0456D">
              <w:rPr>
                <w:rFonts w:eastAsia="Times New Roman" w:cs="Times New Roman"/>
                <w:i/>
                <w:iCs/>
                <w:sz w:val="24"/>
                <w:szCs w:val="24"/>
              </w:rPr>
              <w:t>According to this law, the waste generated from construction activities should be recycled as appropriate or disposed of in designated locations.</w:t>
            </w:r>
          </w:p>
          <w:p w14:paraId="77E4926B" w14:textId="2230FBA9" w:rsidR="00103A4C" w:rsidRPr="00D0456D" w:rsidRDefault="00103A4C" w:rsidP="00436109">
            <w:pPr>
              <w:widowControl w:val="0"/>
              <w:autoSpaceDE w:val="0"/>
              <w:autoSpaceDN w:val="0"/>
              <w:spacing w:before="60" w:after="0"/>
              <w:jc w:val="both"/>
              <w:rPr>
                <w:rFonts w:eastAsia="Times New Roman" w:cs="Times New Roman"/>
                <w:i/>
                <w:iCs/>
                <w:sz w:val="24"/>
                <w:szCs w:val="24"/>
              </w:rPr>
            </w:pPr>
            <w:r w:rsidRPr="00D0456D">
              <w:rPr>
                <w:rFonts w:eastAsia="Times New Roman" w:cs="Times New Roman"/>
                <w:i/>
                <w:iCs/>
                <w:sz w:val="24"/>
                <w:szCs w:val="24"/>
              </w:rPr>
              <w:t xml:space="preserve">Disposal of the construction waste and excess material in selected locations must be approved by </w:t>
            </w:r>
            <w:r w:rsidR="00B97B86" w:rsidRPr="00D0456D">
              <w:rPr>
                <w:rFonts w:eastAsia="Times New Roman" w:cs="Times New Roman"/>
                <w:i/>
                <w:iCs/>
                <w:sz w:val="24"/>
                <w:szCs w:val="24"/>
              </w:rPr>
              <w:t xml:space="preserve">the </w:t>
            </w:r>
            <w:r w:rsidRPr="00D0456D">
              <w:rPr>
                <w:rFonts w:eastAsia="Times New Roman" w:cs="Times New Roman"/>
                <w:i/>
                <w:iCs/>
                <w:sz w:val="24"/>
                <w:szCs w:val="24"/>
              </w:rPr>
              <w:t>local municipality in writing.</w:t>
            </w:r>
          </w:p>
          <w:p w14:paraId="77E4926C"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w:t>
            </w:r>
            <w:r w:rsidRPr="00D0456D">
              <w:rPr>
                <w:rFonts w:eastAsia="Times New Roman" w:cs="Times New Roman"/>
                <w:sz w:val="24"/>
                <w:szCs w:val="24"/>
              </w:rPr>
              <w:tab/>
              <w:t xml:space="preserve">Law on Environmental Impact Assessment and Expertise of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 xml:space="preserve"> (2014)</w:t>
            </w:r>
          </w:p>
          <w:p w14:paraId="77E4926D" w14:textId="77777777" w:rsidR="00103A4C" w:rsidRPr="00D0456D"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The law defines the type of activities that are subject to environmental impact assessment and environmental expertise. </w:t>
            </w:r>
          </w:p>
          <w:p w14:paraId="79905B2E" w14:textId="6571065F" w:rsidR="00D65669" w:rsidRPr="00D0456D" w:rsidRDefault="00D65669" w:rsidP="00436109">
            <w:pPr>
              <w:widowControl w:val="0"/>
              <w:autoSpaceDE w:val="0"/>
              <w:autoSpaceDN w:val="0"/>
              <w:spacing w:before="60" w:after="0"/>
              <w:jc w:val="both"/>
              <w:rPr>
                <w:rFonts w:eastAsia="Times New Roman" w:cs="Times New Roman"/>
                <w:i/>
                <w:sz w:val="24"/>
                <w:szCs w:val="24"/>
              </w:rPr>
            </w:pPr>
            <w:r w:rsidRPr="00D0456D">
              <w:rPr>
                <w:rFonts w:eastAsia="Times New Roman" w:cs="Times New Roman"/>
                <w:i/>
                <w:sz w:val="24"/>
                <w:szCs w:val="24"/>
              </w:rPr>
              <w:t xml:space="preserve">According to this law, the proposed reconstruction and Improvement works are subject to an environmental impact assessment and expertise, because the proposed work will be carried out </w:t>
            </w:r>
            <w:r w:rsidR="00A46479" w:rsidRPr="00D0456D">
              <w:rPr>
                <w:rFonts w:eastAsia="Times New Roman" w:cs="Times New Roman"/>
                <w:i/>
                <w:sz w:val="24"/>
                <w:szCs w:val="24"/>
              </w:rPr>
              <w:t xml:space="preserve">in </w:t>
            </w:r>
            <w:r w:rsidRPr="00D0456D">
              <w:rPr>
                <w:rFonts w:eastAsia="Times New Roman" w:cs="Times New Roman"/>
                <w:i/>
                <w:sz w:val="24"/>
                <w:szCs w:val="24"/>
              </w:rPr>
              <w:t xml:space="preserve">the territory of </w:t>
            </w:r>
            <w:proofErr w:type="spellStart"/>
            <w:r w:rsidR="005C0DED" w:rsidRPr="00D0456D">
              <w:rPr>
                <w:rFonts w:eastAsia="Times New Roman" w:cs="Times New Roman"/>
                <w:i/>
                <w:sz w:val="24"/>
                <w:szCs w:val="24"/>
              </w:rPr>
              <w:t>Marmashen</w:t>
            </w:r>
            <w:proofErr w:type="spellEnd"/>
            <w:r w:rsidRPr="00D0456D">
              <w:rPr>
                <w:rFonts w:eastAsia="Times New Roman" w:cs="Times New Roman"/>
                <w:i/>
                <w:sz w:val="24"/>
                <w:szCs w:val="24"/>
              </w:rPr>
              <w:t xml:space="preserve"> monastery,</w:t>
            </w:r>
            <w:r w:rsidR="005C0DED" w:rsidRPr="00D0456D">
              <w:rPr>
                <w:rFonts w:eastAsia="Times New Roman" w:cs="Times New Roman"/>
                <w:i/>
                <w:sz w:val="24"/>
                <w:szCs w:val="24"/>
              </w:rPr>
              <w:t xml:space="preserve"> which is </w:t>
            </w:r>
            <w:r w:rsidR="005C0DED" w:rsidRPr="00D0456D">
              <w:rPr>
                <w:rFonts w:eastAsia="Times New Roman" w:cs="Times New Roman"/>
                <w:sz w:val="24"/>
                <w:szCs w:val="24"/>
              </w:rPr>
              <w:t xml:space="preserve">included in the state list of </w:t>
            </w:r>
            <w:r w:rsidR="005C0DED" w:rsidRPr="00D0456D">
              <w:t xml:space="preserve">Historical and Cultural </w:t>
            </w:r>
            <w:proofErr w:type="gramStart"/>
            <w:r w:rsidR="005C0DED" w:rsidRPr="00D0456D">
              <w:t>Monuments</w:t>
            </w:r>
            <w:r w:rsidR="005C0DED" w:rsidRPr="00D0456D">
              <w:rPr>
                <w:rFonts w:eastAsia="Times New Roman" w:cs="Times New Roman"/>
                <w:i/>
                <w:sz w:val="24"/>
                <w:szCs w:val="24"/>
              </w:rPr>
              <w:t xml:space="preserve"> </w:t>
            </w:r>
            <w:r w:rsidRPr="00D0456D">
              <w:rPr>
                <w:rFonts w:eastAsia="Times New Roman" w:cs="Times New Roman"/>
                <w:i/>
                <w:sz w:val="24"/>
                <w:szCs w:val="24"/>
              </w:rPr>
              <w:t xml:space="preserve"> .</w:t>
            </w:r>
            <w:proofErr w:type="gramEnd"/>
          </w:p>
          <w:p w14:paraId="79E8E436" w14:textId="77777777" w:rsidR="00463626" w:rsidRDefault="00103A4C"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w:t>
            </w:r>
            <w:r w:rsidRPr="00D0456D">
              <w:rPr>
                <w:rFonts w:eastAsia="Times New Roman" w:cs="Times New Roman"/>
                <w:sz w:val="24"/>
                <w:szCs w:val="24"/>
              </w:rPr>
              <w:tab/>
              <w:t xml:space="preserve">Law on Urban Development of </w:t>
            </w:r>
            <w:proofErr w:type="spellStart"/>
            <w:r w:rsidRPr="00D0456D">
              <w:rPr>
                <w:rFonts w:eastAsia="Times New Roman" w:cs="Times New Roman"/>
                <w:sz w:val="24"/>
                <w:szCs w:val="24"/>
              </w:rPr>
              <w:t>RoA</w:t>
            </w:r>
            <w:proofErr w:type="spellEnd"/>
            <w:r w:rsidRPr="00D0456D">
              <w:rPr>
                <w:rFonts w:eastAsia="Times New Roman" w:cs="Times New Roman"/>
                <w:sz w:val="24"/>
                <w:szCs w:val="24"/>
              </w:rPr>
              <w:t xml:space="preserve"> (1998) </w:t>
            </w:r>
          </w:p>
          <w:p w14:paraId="77E4926F" w14:textId="5B5F811C" w:rsidR="00103A4C" w:rsidRPr="00D0456D" w:rsidRDefault="00103A4C" w:rsidP="00436109">
            <w:pPr>
              <w:widowControl w:val="0"/>
              <w:autoSpaceDE w:val="0"/>
              <w:autoSpaceDN w:val="0"/>
              <w:spacing w:before="60" w:after="0"/>
              <w:jc w:val="both"/>
              <w:rPr>
                <w:rFonts w:eastAsia="Times New Roman" w:cs="Times New Roman"/>
                <w:i/>
                <w:iCs/>
                <w:sz w:val="24"/>
                <w:szCs w:val="24"/>
                <w:lang w:val="en-GB"/>
              </w:rPr>
            </w:pPr>
            <w:r w:rsidRPr="00D0456D">
              <w:rPr>
                <w:rFonts w:eastAsia="Times New Roman" w:cs="Times New Roman"/>
                <w:i/>
                <w:iCs/>
                <w:sz w:val="24"/>
                <w:szCs w:val="24"/>
                <w:lang w:val="en-GB"/>
              </w:rPr>
              <w:t xml:space="preserve">According to this law, planned works </w:t>
            </w:r>
            <w:r w:rsidR="00DB6B64" w:rsidRPr="00D0456D">
              <w:rPr>
                <w:rFonts w:eastAsia="Times New Roman" w:cs="Times New Roman"/>
                <w:i/>
                <w:iCs/>
                <w:sz w:val="24"/>
                <w:szCs w:val="24"/>
                <w:lang w:val="en-GB"/>
              </w:rPr>
              <w:t>requires</w:t>
            </w:r>
            <w:r w:rsidRPr="00D0456D">
              <w:rPr>
                <w:rFonts w:eastAsia="Times New Roman" w:cs="Times New Roman"/>
                <w:i/>
                <w:iCs/>
                <w:sz w:val="24"/>
                <w:szCs w:val="24"/>
                <w:lang w:val="en-GB"/>
              </w:rPr>
              <w:t xml:space="preserve"> obtaining the construction permit.</w:t>
            </w:r>
          </w:p>
          <w:p w14:paraId="68A15EC0" w14:textId="3C0E4939" w:rsidR="00C85D45" w:rsidRPr="00436109" w:rsidRDefault="00C85D45" w:rsidP="00436109">
            <w:pPr>
              <w:pStyle w:val="ListParagraph"/>
              <w:numPr>
                <w:ilvl w:val="0"/>
                <w:numId w:val="31"/>
              </w:numPr>
              <w:autoSpaceDE w:val="0"/>
              <w:autoSpaceDN w:val="0"/>
              <w:spacing w:before="60"/>
              <w:rPr>
                <w:rFonts w:eastAsia="Times New Roman" w:cs="Times New Roman"/>
                <w:sz w:val="24"/>
                <w:szCs w:val="24"/>
              </w:rPr>
            </w:pPr>
            <w:r w:rsidRPr="00436109">
              <w:rPr>
                <w:rFonts w:asciiTheme="minorHAnsi" w:eastAsia="Times New Roman" w:hAnsiTheme="minorHAnsi" w:cs="Times New Roman"/>
                <w:sz w:val="24"/>
                <w:szCs w:val="24"/>
              </w:rPr>
              <w:t>Law on the Preservation and Use of Immovable Monuments of History and Culture and the Historical Environment</w:t>
            </w:r>
            <w:r w:rsidR="00463626" w:rsidRPr="00436109">
              <w:rPr>
                <w:rFonts w:asciiTheme="minorHAnsi" w:eastAsia="Times New Roman" w:hAnsiTheme="minorHAnsi" w:cs="Times New Roman"/>
                <w:sz w:val="24"/>
                <w:szCs w:val="24"/>
              </w:rPr>
              <w:t xml:space="preserve"> (</w:t>
            </w:r>
            <w:r w:rsidR="00CF21BC" w:rsidRPr="00436109">
              <w:rPr>
                <w:rFonts w:asciiTheme="minorHAnsi" w:eastAsia="Times New Roman" w:hAnsiTheme="minorHAnsi" w:cs="Times New Roman"/>
                <w:sz w:val="24"/>
                <w:szCs w:val="24"/>
              </w:rPr>
              <w:t>1998</w:t>
            </w:r>
            <w:r w:rsidR="00463626" w:rsidRPr="00436109">
              <w:rPr>
                <w:rFonts w:asciiTheme="minorHAnsi" w:eastAsia="Times New Roman" w:hAnsiTheme="minorHAnsi" w:cs="Times New Roman"/>
                <w:sz w:val="24"/>
                <w:szCs w:val="24"/>
              </w:rPr>
              <w:t>)</w:t>
            </w:r>
            <w:r w:rsidRPr="00436109">
              <w:rPr>
                <w:rFonts w:asciiTheme="minorHAnsi" w:eastAsia="Times New Roman" w:hAnsiTheme="minorHAnsi" w:cs="Times New Roman"/>
                <w:sz w:val="24"/>
                <w:szCs w:val="24"/>
              </w:rPr>
              <w:t>.</w:t>
            </w:r>
            <w:r w:rsidRPr="00436109">
              <w:rPr>
                <w:rFonts w:eastAsia="Times New Roman" w:cs="Times New Roman"/>
                <w:sz w:val="24"/>
                <w:szCs w:val="24"/>
              </w:rPr>
              <w:t xml:space="preserve"> </w:t>
            </w:r>
          </w:p>
          <w:p w14:paraId="0C9AE3FB" w14:textId="0B1BD9F7" w:rsidR="00C85D45" w:rsidRPr="00436109" w:rsidRDefault="00017EF2" w:rsidP="00436109">
            <w:pPr>
              <w:widowControl w:val="0"/>
              <w:autoSpaceDE w:val="0"/>
              <w:autoSpaceDN w:val="0"/>
              <w:spacing w:before="60" w:after="0"/>
              <w:jc w:val="both"/>
              <w:rPr>
                <w:rFonts w:eastAsia="Times New Roman" w:cs="Times New Roman"/>
                <w:i/>
                <w:iCs/>
                <w:sz w:val="24"/>
                <w:szCs w:val="24"/>
              </w:rPr>
            </w:pPr>
            <w:r w:rsidRPr="00436109">
              <w:rPr>
                <w:rFonts w:eastAsia="Times New Roman" w:cs="Times New Roman"/>
                <w:i/>
                <w:iCs/>
                <w:sz w:val="24"/>
                <w:szCs w:val="24"/>
              </w:rPr>
              <w:t>According to this Law the allocation of lands for construction, agricultural and other types of works in the areas of the monuments, development and design projects, engineering communication routes are coordinated with the authorized body in the prescribed manner.</w:t>
            </w:r>
            <w:r w:rsidR="004149C5" w:rsidRPr="00436109">
              <w:rPr>
                <w:rFonts w:eastAsia="Times New Roman" w:cs="Times New Roman"/>
                <w:i/>
                <w:iCs/>
                <w:sz w:val="24"/>
                <w:szCs w:val="24"/>
              </w:rPr>
              <w:t xml:space="preserve"> The </w:t>
            </w:r>
            <w:proofErr w:type="spellStart"/>
            <w:r w:rsidR="004149C5" w:rsidRPr="00436109">
              <w:rPr>
                <w:rFonts w:eastAsia="Times New Roman" w:cs="Times New Roman"/>
                <w:i/>
                <w:iCs/>
                <w:sz w:val="24"/>
                <w:szCs w:val="24"/>
              </w:rPr>
              <w:t>Marmashen</w:t>
            </w:r>
            <w:proofErr w:type="spellEnd"/>
            <w:r w:rsidR="004149C5" w:rsidRPr="00436109">
              <w:rPr>
                <w:rFonts w:eastAsia="Times New Roman" w:cs="Times New Roman"/>
                <w:i/>
                <w:iCs/>
                <w:sz w:val="24"/>
                <w:szCs w:val="24"/>
              </w:rPr>
              <w:t xml:space="preserve"> Monastery </w:t>
            </w:r>
            <w:r w:rsidR="00630A1E" w:rsidRPr="00436109">
              <w:rPr>
                <w:rFonts w:eastAsia="Times New Roman" w:cs="Times New Roman"/>
                <w:i/>
                <w:iCs/>
                <w:sz w:val="24"/>
                <w:szCs w:val="24"/>
              </w:rPr>
              <w:t xml:space="preserve">is included in the state list of </w:t>
            </w:r>
            <w:r w:rsidR="00630A1E" w:rsidRPr="00436109">
              <w:rPr>
                <w:i/>
                <w:iCs/>
              </w:rPr>
              <w:t xml:space="preserve">Historical and Cultural Monuments. </w:t>
            </w:r>
            <w:r w:rsidR="004149C5" w:rsidRPr="00436109">
              <w:rPr>
                <w:rFonts w:eastAsia="Times New Roman" w:cs="Times New Roman"/>
                <w:i/>
                <w:iCs/>
                <w:sz w:val="24"/>
                <w:szCs w:val="24"/>
              </w:rPr>
              <w:t xml:space="preserve"> </w:t>
            </w:r>
            <w:r w:rsidRPr="00436109">
              <w:rPr>
                <w:rFonts w:eastAsia="Times New Roman" w:cs="Times New Roman"/>
                <w:i/>
                <w:iCs/>
                <w:sz w:val="24"/>
                <w:szCs w:val="24"/>
              </w:rPr>
              <w:t xml:space="preserve"> </w:t>
            </w:r>
            <w:r w:rsidR="008D45C4" w:rsidRPr="00436109">
              <w:rPr>
                <w:rFonts w:eastAsia="Times New Roman" w:cs="Times New Roman"/>
                <w:i/>
                <w:iCs/>
                <w:sz w:val="24"/>
                <w:szCs w:val="24"/>
              </w:rPr>
              <w:t>In accordance with the established procedure t</w:t>
            </w:r>
            <w:r w:rsidR="00402C63" w:rsidRPr="00436109">
              <w:rPr>
                <w:rFonts w:eastAsia="Times New Roman" w:cs="Times New Roman"/>
                <w:i/>
                <w:iCs/>
                <w:sz w:val="24"/>
                <w:szCs w:val="24"/>
              </w:rPr>
              <w:t>he design</w:t>
            </w:r>
            <w:r w:rsidR="008D45C4" w:rsidRPr="00436109">
              <w:rPr>
                <w:rFonts w:eastAsia="Times New Roman" w:cs="Times New Roman"/>
                <w:i/>
                <w:iCs/>
                <w:sz w:val="24"/>
                <w:szCs w:val="24"/>
              </w:rPr>
              <w:t xml:space="preserve"> task and the design sketch of the sub project were </w:t>
            </w:r>
            <w:r w:rsidR="00402C63" w:rsidRPr="00436109">
              <w:rPr>
                <w:rFonts w:eastAsia="Times New Roman" w:cs="Times New Roman"/>
                <w:i/>
                <w:iCs/>
                <w:sz w:val="24"/>
                <w:szCs w:val="24"/>
              </w:rPr>
              <w:t>approved by the</w:t>
            </w:r>
            <w:r w:rsidR="008D45C4" w:rsidRPr="00436109">
              <w:rPr>
                <w:rFonts w:eastAsia="Times New Roman" w:cs="Times New Roman"/>
                <w:i/>
                <w:iCs/>
                <w:sz w:val="24"/>
                <w:szCs w:val="24"/>
              </w:rPr>
              <w:t xml:space="preserve"> Scientific Methodical Group of the</w:t>
            </w:r>
            <w:r w:rsidR="00402C63" w:rsidRPr="00436109">
              <w:rPr>
                <w:rFonts w:eastAsia="Times New Roman" w:cs="Times New Roman"/>
                <w:i/>
                <w:iCs/>
                <w:sz w:val="24"/>
                <w:szCs w:val="24"/>
              </w:rPr>
              <w:t xml:space="preserve"> Ministry of Education, Science, Culture and Sport of RA. </w:t>
            </w:r>
            <w:r w:rsidR="004149C5" w:rsidRPr="00436109">
              <w:rPr>
                <w:rFonts w:eastAsia="Times New Roman" w:cs="Times New Roman"/>
                <w:i/>
                <w:iCs/>
                <w:sz w:val="24"/>
                <w:szCs w:val="24"/>
              </w:rPr>
              <w:t xml:space="preserve">The minutes of the </w:t>
            </w:r>
            <w:proofErr w:type="gramStart"/>
            <w:r w:rsidR="004149C5" w:rsidRPr="00436109">
              <w:rPr>
                <w:rFonts w:eastAsia="Times New Roman" w:cs="Times New Roman"/>
                <w:i/>
                <w:iCs/>
                <w:sz w:val="24"/>
                <w:szCs w:val="24"/>
              </w:rPr>
              <w:t xml:space="preserve">session </w:t>
            </w:r>
            <w:r w:rsidR="009D6968">
              <w:rPr>
                <w:rFonts w:eastAsia="Times New Roman" w:cs="Times New Roman"/>
                <w:i/>
                <w:iCs/>
                <w:sz w:val="24"/>
                <w:szCs w:val="24"/>
              </w:rPr>
              <w:t xml:space="preserve"> are</w:t>
            </w:r>
            <w:proofErr w:type="gramEnd"/>
            <w:r w:rsidR="004149C5" w:rsidRPr="00436109">
              <w:rPr>
                <w:rFonts w:eastAsia="Times New Roman" w:cs="Times New Roman"/>
                <w:i/>
                <w:iCs/>
                <w:sz w:val="24"/>
                <w:szCs w:val="24"/>
              </w:rPr>
              <w:t xml:space="preserve"> attached to the design package. </w:t>
            </w:r>
          </w:p>
          <w:p w14:paraId="514EF238" w14:textId="77777777" w:rsidR="00C85D45" w:rsidRPr="00D0456D" w:rsidRDefault="00C85D45" w:rsidP="00103A4C">
            <w:pPr>
              <w:widowControl w:val="0"/>
              <w:autoSpaceDE w:val="0"/>
              <w:autoSpaceDN w:val="0"/>
              <w:spacing w:before="60" w:after="0"/>
              <w:rPr>
                <w:rFonts w:eastAsia="Times New Roman" w:cs="Times New Roman"/>
                <w:i/>
                <w:iCs/>
                <w:sz w:val="24"/>
                <w:szCs w:val="24"/>
                <w:lang w:val="en-GB"/>
              </w:rPr>
            </w:pPr>
          </w:p>
          <w:p w14:paraId="77E49270" w14:textId="77777777" w:rsidR="00103A4C" w:rsidRPr="00D0456D" w:rsidRDefault="00103A4C" w:rsidP="00103A4C">
            <w:pPr>
              <w:widowControl w:val="0"/>
              <w:autoSpaceDE w:val="0"/>
              <w:autoSpaceDN w:val="0"/>
              <w:spacing w:before="60" w:after="0" w:line="240" w:lineRule="auto"/>
              <w:ind w:left="720"/>
              <w:contextualSpacing/>
              <w:rPr>
                <w:rFonts w:eastAsia="Times New Roman" w:cs="Times New Roman"/>
                <w:sz w:val="24"/>
                <w:szCs w:val="24"/>
                <w:lang w:val="en-GB"/>
              </w:rPr>
            </w:pPr>
          </w:p>
        </w:tc>
      </w:tr>
      <w:tr w:rsidR="00103A4C" w:rsidRPr="00D0456D" w14:paraId="77E49273" w14:textId="77777777" w:rsidTr="00103A4C">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7E49272" w14:textId="77777777" w:rsidR="00103A4C" w:rsidRPr="00D0456D" w:rsidRDefault="00103A4C"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PUBLIC CONSULTATION</w:t>
            </w:r>
          </w:p>
        </w:tc>
      </w:tr>
      <w:tr w:rsidR="00167BC7" w:rsidRPr="00D0456D" w14:paraId="77E49277" w14:textId="77777777" w:rsidTr="00167BC7">
        <w:trPr>
          <w:jc w:val="center"/>
        </w:trPr>
        <w:tc>
          <w:tcPr>
            <w:tcW w:w="2309" w:type="dxa"/>
            <w:tcBorders>
              <w:top w:val="single" w:sz="4" w:space="0" w:color="auto"/>
              <w:left w:val="single" w:sz="4" w:space="0" w:color="auto"/>
              <w:bottom w:val="single" w:sz="4" w:space="0" w:color="auto"/>
              <w:right w:val="single" w:sz="4" w:space="0" w:color="auto"/>
            </w:tcBorders>
            <w:hideMark/>
          </w:tcPr>
          <w:p w14:paraId="77E49274" w14:textId="77777777" w:rsidR="00167BC7" w:rsidRPr="00D0456D" w:rsidRDefault="00167BC7" w:rsidP="00103A4C">
            <w:pPr>
              <w:widowControl w:val="0"/>
              <w:autoSpaceDE w:val="0"/>
              <w:autoSpaceDN w:val="0"/>
              <w:spacing w:before="60" w:after="0"/>
              <w:jc w:val="right"/>
              <w:rPr>
                <w:rFonts w:eastAsia="Times New Roman" w:cs="Times New Roman"/>
                <w:sz w:val="24"/>
                <w:szCs w:val="24"/>
              </w:rPr>
            </w:pPr>
            <w:r w:rsidRPr="00D0456D">
              <w:rPr>
                <w:rFonts w:eastAsia="Times New Roman" w:cs="Times New Roman"/>
                <w:sz w:val="24"/>
                <w:szCs w:val="24"/>
              </w:rPr>
              <w:t>When / where the public consultation process will take /took place</w:t>
            </w:r>
          </w:p>
        </w:tc>
        <w:tc>
          <w:tcPr>
            <w:tcW w:w="8509" w:type="dxa"/>
            <w:gridSpan w:val="4"/>
            <w:tcBorders>
              <w:top w:val="single" w:sz="4" w:space="0" w:color="auto"/>
              <w:left w:val="single" w:sz="4" w:space="0" w:color="auto"/>
              <w:bottom w:val="single" w:sz="4" w:space="0" w:color="auto"/>
              <w:right w:val="single" w:sz="4" w:space="0" w:color="auto"/>
            </w:tcBorders>
          </w:tcPr>
          <w:p w14:paraId="77E49275" w14:textId="38A989EB" w:rsidR="00167BC7" w:rsidRPr="00D0456D" w:rsidRDefault="005C711F" w:rsidP="00436109">
            <w:pPr>
              <w:pStyle w:val="CommentText"/>
              <w:jc w:val="both"/>
              <w:rPr>
                <w:sz w:val="24"/>
                <w:szCs w:val="24"/>
              </w:rPr>
            </w:pPr>
            <w:r w:rsidRPr="00D0456D">
              <w:rPr>
                <w:sz w:val="24"/>
                <w:szCs w:val="24"/>
              </w:rPr>
              <w:t xml:space="preserve">The draft ESMP </w:t>
            </w:r>
            <w:r w:rsidR="0083498C">
              <w:rPr>
                <w:sz w:val="24"/>
                <w:szCs w:val="24"/>
              </w:rPr>
              <w:t>was</w:t>
            </w:r>
            <w:r w:rsidR="00167BC7" w:rsidRPr="00D0456D">
              <w:rPr>
                <w:sz w:val="24"/>
                <w:szCs w:val="24"/>
              </w:rPr>
              <w:t xml:space="preserve"> disclosed and discussed at the </w:t>
            </w:r>
            <w:r w:rsidR="00581127" w:rsidRPr="00D0456D">
              <w:rPr>
                <w:sz w:val="24"/>
                <w:szCs w:val="24"/>
              </w:rPr>
              <w:t xml:space="preserve">public consultation </w:t>
            </w:r>
            <w:r w:rsidR="00167BC7" w:rsidRPr="00D0456D">
              <w:rPr>
                <w:sz w:val="24"/>
                <w:szCs w:val="24"/>
              </w:rPr>
              <w:t>held</w:t>
            </w:r>
            <w:r w:rsidR="0083498C">
              <w:rPr>
                <w:sz w:val="24"/>
                <w:szCs w:val="24"/>
              </w:rPr>
              <w:t xml:space="preserve"> on March 14, 2023</w:t>
            </w:r>
            <w:r w:rsidR="00167BC7" w:rsidRPr="00D0456D">
              <w:rPr>
                <w:sz w:val="24"/>
                <w:szCs w:val="24"/>
              </w:rPr>
              <w:t xml:space="preserve"> </w:t>
            </w:r>
            <w:r w:rsidR="00581127" w:rsidRPr="00D0456D">
              <w:rPr>
                <w:sz w:val="24"/>
                <w:szCs w:val="24"/>
              </w:rPr>
              <w:t xml:space="preserve">in </w:t>
            </w:r>
            <w:proofErr w:type="spellStart"/>
            <w:r w:rsidR="00581127" w:rsidRPr="00D0456D">
              <w:rPr>
                <w:sz w:val="24"/>
                <w:szCs w:val="24"/>
              </w:rPr>
              <w:t>Vahramaberd</w:t>
            </w:r>
            <w:proofErr w:type="spellEnd"/>
            <w:r w:rsidR="00581127" w:rsidRPr="00D0456D">
              <w:rPr>
                <w:sz w:val="24"/>
                <w:szCs w:val="24"/>
              </w:rPr>
              <w:t xml:space="preserve"> settlement</w:t>
            </w:r>
            <w:r w:rsidR="00167BC7" w:rsidRPr="00D0456D">
              <w:rPr>
                <w:sz w:val="24"/>
                <w:szCs w:val="24"/>
              </w:rPr>
              <w:t xml:space="preserve"> with the participants from </w:t>
            </w:r>
            <w:r w:rsidR="00616A40" w:rsidRPr="00D0456D">
              <w:rPr>
                <w:sz w:val="24"/>
                <w:szCs w:val="24"/>
              </w:rPr>
              <w:t>the community administrative office and local population</w:t>
            </w:r>
            <w:r w:rsidR="00DB6B64" w:rsidRPr="00D0456D">
              <w:rPr>
                <w:sz w:val="24"/>
                <w:szCs w:val="24"/>
              </w:rPr>
              <w:t>.</w:t>
            </w:r>
          </w:p>
          <w:p w14:paraId="77E49276" w14:textId="7C3E8831" w:rsidR="00167BC7" w:rsidRPr="00D0456D" w:rsidRDefault="00167BC7" w:rsidP="0083498C">
            <w:pPr>
              <w:widowControl w:val="0"/>
              <w:autoSpaceDE w:val="0"/>
              <w:autoSpaceDN w:val="0"/>
              <w:spacing w:before="60" w:after="0"/>
              <w:jc w:val="both"/>
              <w:rPr>
                <w:rFonts w:eastAsia="Times New Roman" w:cs="Times New Roman"/>
                <w:sz w:val="24"/>
                <w:szCs w:val="24"/>
              </w:rPr>
            </w:pPr>
            <w:r w:rsidRPr="00D0456D">
              <w:rPr>
                <w:sz w:val="24"/>
                <w:szCs w:val="24"/>
              </w:rPr>
              <w:t xml:space="preserve">Draft </w:t>
            </w:r>
            <w:r w:rsidR="005C711F" w:rsidRPr="00D0456D">
              <w:rPr>
                <w:sz w:val="24"/>
                <w:szCs w:val="24"/>
              </w:rPr>
              <w:t xml:space="preserve">ESMP </w:t>
            </w:r>
            <w:r w:rsidR="0083498C">
              <w:rPr>
                <w:sz w:val="24"/>
                <w:szCs w:val="24"/>
              </w:rPr>
              <w:t>was</w:t>
            </w:r>
            <w:r w:rsidRPr="00D0456D">
              <w:rPr>
                <w:sz w:val="24"/>
                <w:szCs w:val="24"/>
              </w:rPr>
              <w:t xml:space="preserve"> disclosed</w:t>
            </w:r>
            <w:r w:rsidR="00EB4331" w:rsidRPr="00D0456D">
              <w:rPr>
                <w:sz w:val="24"/>
                <w:szCs w:val="24"/>
              </w:rPr>
              <w:t xml:space="preserve"> in Armenian and English languages</w:t>
            </w:r>
            <w:r w:rsidRPr="00D0456D">
              <w:rPr>
                <w:sz w:val="24"/>
                <w:szCs w:val="24"/>
              </w:rPr>
              <w:t xml:space="preserve"> on the ATDF website (</w:t>
            </w:r>
            <w:r w:rsidR="00616A40" w:rsidRPr="00D0456D">
              <w:rPr>
                <w:sz w:val="24"/>
                <w:szCs w:val="24"/>
              </w:rPr>
              <w:t>www.</w:t>
            </w:r>
            <w:r w:rsidRPr="00D0456D">
              <w:rPr>
                <w:sz w:val="24"/>
                <w:szCs w:val="24"/>
              </w:rPr>
              <w:t>atdf.am)</w:t>
            </w:r>
            <w:r w:rsidRPr="00D0456D">
              <w:rPr>
                <w:sz w:val="24"/>
                <w:szCs w:val="24"/>
                <w:lang w:val="hy-AM"/>
              </w:rPr>
              <w:t xml:space="preserve"> </w:t>
            </w:r>
            <w:r w:rsidRPr="00D0456D">
              <w:rPr>
                <w:sz w:val="24"/>
                <w:szCs w:val="24"/>
              </w:rPr>
              <w:t>and</w:t>
            </w:r>
            <w:r w:rsidR="00EB4331" w:rsidRPr="00D0456D">
              <w:rPr>
                <w:sz w:val="24"/>
                <w:szCs w:val="24"/>
              </w:rPr>
              <w:t xml:space="preserve"> in </w:t>
            </w:r>
            <w:r w:rsidR="007702B5" w:rsidRPr="00D0456D">
              <w:rPr>
                <w:sz w:val="24"/>
                <w:szCs w:val="24"/>
              </w:rPr>
              <w:t xml:space="preserve">the </w:t>
            </w:r>
            <w:r w:rsidR="00EB4331" w:rsidRPr="00D0456D">
              <w:rPr>
                <w:sz w:val="24"/>
                <w:szCs w:val="24"/>
              </w:rPr>
              <w:t>Armenian language on</w:t>
            </w:r>
            <w:r w:rsidRPr="00D0456D">
              <w:rPr>
                <w:sz w:val="24"/>
                <w:szCs w:val="24"/>
              </w:rPr>
              <w:t xml:space="preserve"> the beneficiary's website (</w:t>
            </w:r>
            <w:r w:rsidR="00616A40" w:rsidRPr="00D0456D">
              <w:rPr>
                <w:sz w:val="24"/>
                <w:szCs w:val="24"/>
              </w:rPr>
              <w:t>www.akhuryan</w:t>
            </w:r>
            <w:r w:rsidRPr="00D0456D">
              <w:rPr>
                <w:sz w:val="24"/>
                <w:szCs w:val="24"/>
              </w:rPr>
              <w:t xml:space="preserve">.am). Brief information on the planned works and contact information for addressing questions and grievances will be placed at the worksite, </w:t>
            </w:r>
            <w:r w:rsidR="00DF67EF" w:rsidRPr="00D0456D">
              <w:rPr>
                <w:sz w:val="24"/>
                <w:szCs w:val="24"/>
              </w:rPr>
              <w:t xml:space="preserve">on the information board of the </w:t>
            </w:r>
            <w:proofErr w:type="spellStart"/>
            <w:r w:rsidR="00616A40" w:rsidRPr="00D0456D">
              <w:rPr>
                <w:rFonts w:eastAsia="Times New Roman" w:cs="Times New Roman"/>
                <w:sz w:val="24"/>
                <w:szCs w:val="24"/>
              </w:rPr>
              <w:t>Vahramaberd</w:t>
            </w:r>
            <w:proofErr w:type="spellEnd"/>
            <w:r w:rsidR="00616A40" w:rsidRPr="00D0456D">
              <w:rPr>
                <w:rFonts w:eastAsia="Times New Roman" w:cs="Times New Roman"/>
                <w:sz w:val="24"/>
                <w:szCs w:val="24"/>
              </w:rPr>
              <w:t xml:space="preserve"> administrative</w:t>
            </w:r>
            <w:r w:rsidRPr="00D0456D">
              <w:rPr>
                <w:sz w:val="24"/>
                <w:szCs w:val="24"/>
              </w:rPr>
              <w:t xml:space="preserve"> office and/or in its immediate surroundings.</w:t>
            </w:r>
          </w:p>
        </w:tc>
      </w:tr>
      <w:tr w:rsidR="00167BC7" w:rsidRPr="00D0456D" w14:paraId="77E49279" w14:textId="77777777" w:rsidTr="00103A4C">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7E49278" w14:textId="77777777" w:rsidR="00167BC7" w:rsidRPr="00D0456D" w:rsidRDefault="00167BC7"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ATTACHMENTS</w:t>
            </w:r>
          </w:p>
        </w:tc>
      </w:tr>
      <w:tr w:rsidR="00167BC7" w:rsidRPr="00D0456D" w14:paraId="77E4927E" w14:textId="77777777" w:rsidTr="00103A4C">
        <w:trPr>
          <w:trHeight w:val="1520"/>
          <w:jc w:val="center"/>
        </w:trPr>
        <w:tc>
          <w:tcPr>
            <w:tcW w:w="10818" w:type="dxa"/>
            <w:gridSpan w:val="5"/>
            <w:tcBorders>
              <w:top w:val="single" w:sz="4" w:space="0" w:color="auto"/>
              <w:left w:val="single" w:sz="4" w:space="0" w:color="auto"/>
              <w:bottom w:val="single" w:sz="4" w:space="0" w:color="auto"/>
              <w:right w:val="single" w:sz="4" w:space="0" w:color="auto"/>
            </w:tcBorders>
          </w:tcPr>
          <w:p w14:paraId="77E4927A" w14:textId="77777777" w:rsidR="00167BC7" w:rsidRDefault="00167BC7"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Attachment 1: Site map/photo</w:t>
            </w:r>
          </w:p>
          <w:p w14:paraId="56855835" w14:textId="03CF2B52" w:rsidR="00FB541A" w:rsidRPr="00436109" w:rsidRDefault="00FB541A" w:rsidP="00FB541A">
            <w:pPr>
              <w:rPr>
                <w:rFonts w:eastAsia="Times New Roman" w:cs="Times New Roman"/>
                <w:bCs/>
                <w:sz w:val="24"/>
                <w:szCs w:val="24"/>
              </w:rPr>
            </w:pPr>
            <w:r w:rsidRPr="00436109">
              <w:rPr>
                <w:rFonts w:eastAsia="Times New Roman" w:cs="Times New Roman"/>
                <w:bCs/>
                <w:sz w:val="24"/>
                <w:szCs w:val="24"/>
              </w:rPr>
              <w:t xml:space="preserve">Attachment 2: Permission for backfilling of soft </w:t>
            </w:r>
            <w:r w:rsidR="000C749A" w:rsidRPr="00436109">
              <w:rPr>
                <w:rFonts w:eastAsia="Times New Roman" w:cs="Times New Roman"/>
                <w:bCs/>
                <w:sz w:val="24"/>
                <w:szCs w:val="24"/>
              </w:rPr>
              <w:t>sub</w:t>
            </w:r>
            <w:r w:rsidRPr="00436109">
              <w:rPr>
                <w:rFonts w:eastAsia="Times New Roman" w:cs="Times New Roman"/>
                <w:bCs/>
                <w:sz w:val="24"/>
                <w:szCs w:val="24"/>
              </w:rPr>
              <w:t>soil</w:t>
            </w:r>
          </w:p>
          <w:p w14:paraId="77E4927B" w14:textId="46858C6E" w:rsidR="00167BC7" w:rsidRPr="00FB541A" w:rsidRDefault="00167BC7" w:rsidP="00FB541A">
            <w:pPr>
              <w:rPr>
                <w:rFonts w:eastAsia="Times New Roman" w:cs="Times New Roman"/>
                <w:b/>
                <w:sz w:val="24"/>
                <w:szCs w:val="24"/>
              </w:rPr>
            </w:pPr>
            <w:r w:rsidRPr="00D0456D">
              <w:rPr>
                <w:rFonts w:eastAsia="Times New Roman" w:cs="Times New Roman"/>
                <w:sz w:val="24"/>
                <w:szCs w:val="24"/>
              </w:rPr>
              <w:t xml:space="preserve">Attachment </w:t>
            </w:r>
            <w:r w:rsidR="00FB541A">
              <w:rPr>
                <w:rFonts w:eastAsia="Times New Roman" w:cs="Times New Roman"/>
                <w:sz w:val="24"/>
                <w:szCs w:val="24"/>
              </w:rPr>
              <w:t>3</w:t>
            </w:r>
            <w:r w:rsidRPr="00D0456D">
              <w:rPr>
                <w:rFonts w:eastAsia="Times New Roman" w:cs="Times New Roman"/>
                <w:sz w:val="24"/>
                <w:szCs w:val="24"/>
              </w:rPr>
              <w:t xml:space="preserve">: </w:t>
            </w:r>
            <w:r w:rsidR="00ED6805" w:rsidRPr="00D0456D">
              <w:rPr>
                <w:rFonts w:eastAsia="Times New Roman"/>
                <w:sz w:val="24"/>
                <w:szCs w:val="24"/>
              </w:rPr>
              <w:t>Copy of permit for construction waste disposal</w:t>
            </w:r>
          </w:p>
          <w:p w14:paraId="53BC13A6" w14:textId="0C693E8B" w:rsidR="00616A40" w:rsidRPr="00D0456D" w:rsidRDefault="00616A40"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Attachment </w:t>
            </w:r>
            <w:r w:rsidR="00D37A3A">
              <w:rPr>
                <w:rFonts w:eastAsia="Times New Roman" w:cs="Times New Roman"/>
                <w:sz w:val="24"/>
                <w:szCs w:val="24"/>
              </w:rPr>
              <w:t>4</w:t>
            </w:r>
            <w:r w:rsidRPr="00D0456D">
              <w:rPr>
                <w:rFonts w:eastAsia="Times New Roman" w:cs="Times New Roman"/>
                <w:sz w:val="24"/>
                <w:szCs w:val="24"/>
              </w:rPr>
              <w:t>:</w:t>
            </w:r>
            <w:r w:rsidR="00E13BEA" w:rsidRPr="00D0456D">
              <w:rPr>
                <w:rFonts w:eastAsia="Times New Roman" w:cs="Times New Roman"/>
                <w:sz w:val="24"/>
                <w:szCs w:val="24"/>
              </w:rPr>
              <w:t xml:space="preserve"> </w:t>
            </w:r>
            <w:r w:rsidRPr="00D0456D">
              <w:rPr>
                <w:rFonts w:eastAsia="Times New Roman" w:cs="Times New Roman"/>
                <w:sz w:val="24"/>
                <w:szCs w:val="24"/>
              </w:rPr>
              <w:t xml:space="preserve">Positive conclusion of the Environmental Impact Assessment </w:t>
            </w:r>
            <w:r w:rsidR="00E13BEA" w:rsidRPr="00D0456D">
              <w:rPr>
                <w:rFonts w:eastAsia="Times New Roman" w:cs="Times New Roman"/>
                <w:sz w:val="24"/>
                <w:szCs w:val="24"/>
              </w:rPr>
              <w:t xml:space="preserve">and </w:t>
            </w:r>
            <w:r w:rsidRPr="00D0456D">
              <w:rPr>
                <w:rFonts w:eastAsia="Times New Roman" w:cs="Times New Roman"/>
                <w:sz w:val="24"/>
                <w:szCs w:val="24"/>
              </w:rPr>
              <w:t>State Expertise</w:t>
            </w:r>
          </w:p>
          <w:p w14:paraId="5F28824C" w14:textId="3C910129" w:rsidR="0060165B" w:rsidRDefault="0060165B"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Attachment </w:t>
            </w:r>
            <w:r w:rsidR="00D37A3A">
              <w:rPr>
                <w:rFonts w:eastAsia="Times New Roman" w:cs="Times New Roman"/>
                <w:sz w:val="24"/>
                <w:szCs w:val="24"/>
              </w:rPr>
              <w:t>5</w:t>
            </w:r>
            <w:r w:rsidRPr="00D0456D">
              <w:rPr>
                <w:rFonts w:eastAsia="Times New Roman" w:cs="Times New Roman"/>
                <w:sz w:val="24"/>
                <w:szCs w:val="24"/>
              </w:rPr>
              <w:t>: Letter of Attorney of the donation of the land plot</w:t>
            </w:r>
          </w:p>
          <w:p w14:paraId="00F3A878" w14:textId="77777777" w:rsidR="00140349" w:rsidRDefault="00566ADE" w:rsidP="00103A4C">
            <w:pPr>
              <w:widowControl w:val="0"/>
              <w:autoSpaceDE w:val="0"/>
              <w:autoSpaceDN w:val="0"/>
              <w:spacing w:before="60" w:after="0"/>
              <w:rPr>
                <w:rFonts w:eastAsia="Times New Roman" w:cs="Times New Roman"/>
                <w:sz w:val="24"/>
                <w:szCs w:val="24"/>
              </w:rPr>
            </w:pPr>
            <w:r w:rsidRPr="00436109">
              <w:rPr>
                <w:bCs/>
                <w:sz w:val="24"/>
                <w:szCs w:val="24"/>
              </w:rPr>
              <w:t xml:space="preserve">Attachment 6: The Declaration on the voluntary donation signed by the authorized person of the land </w:t>
            </w:r>
            <w:proofErr w:type="spellStart"/>
            <w:r w:rsidRPr="00436109">
              <w:rPr>
                <w:bCs/>
                <w:sz w:val="24"/>
                <w:szCs w:val="24"/>
              </w:rPr>
              <w:t>owner</w:t>
            </w:r>
            <w:r w:rsidR="0060165B" w:rsidRPr="00D0456D">
              <w:rPr>
                <w:rFonts w:eastAsia="Times New Roman" w:cs="Times New Roman"/>
                <w:sz w:val="24"/>
                <w:szCs w:val="24"/>
              </w:rPr>
              <w:t>Attachment</w:t>
            </w:r>
            <w:proofErr w:type="spellEnd"/>
            <w:r w:rsidR="0060165B" w:rsidRPr="00D0456D">
              <w:rPr>
                <w:rFonts w:eastAsia="Times New Roman" w:cs="Times New Roman"/>
                <w:sz w:val="24"/>
                <w:szCs w:val="24"/>
              </w:rPr>
              <w:t xml:space="preserve"> </w:t>
            </w:r>
          </w:p>
          <w:p w14:paraId="77E4927C" w14:textId="1E92BC51" w:rsidR="00167BC7" w:rsidRPr="00D0456D" w:rsidRDefault="00566ADE" w:rsidP="00103A4C">
            <w:pPr>
              <w:widowControl w:val="0"/>
              <w:autoSpaceDE w:val="0"/>
              <w:autoSpaceDN w:val="0"/>
              <w:spacing w:before="60" w:after="0"/>
              <w:rPr>
                <w:rFonts w:eastAsia="Times New Roman" w:cs="Times New Roman"/>
                <w:sz w:val="24"/>
                <w:szCs w:val="24"/>
              </w:rPr>
            </w:pPr>
            <w:r>
              <w:rPr>
                <w:rFonts w:eastAsia="Times New Roman" w:cs="Times New Roman"/>
                <w:sz w:val="24"/>
                <w:szCs w:val="24"/>
              </w:rPr>
              <w:t>7</w:t>
            </w:r>
            <w:r w:rsidR="00167BC7" w:rsidRPr="00D0456D">
              <w:rPr>
                <w:rFonts w:eastAsia="Times New Roman" w:cs="Times New Roman"/>
                <w:sz w:val="24"/>
                <w:szCs w:val="24"/>
              </w:rPr>
              <w:t>: Minutes of</w:t>
            </w:r>
            <w:r w:rsidR="00EB4331" w:rsidRPr="00D0456D">
              <w:rPr>
                <w:rFonts w:eastAsia="Times New Roman" w:cs="Times New Roman"/>
                <w:sz w:val="24"/>
                <w:szCs w:val="24"/>
              </w:rPr>
              <w:t xml:space="preserve"> the</w:t>
            </w:r>
            <w:r w:rsidR="00167BC7" w:rsidRPr="00D0456D">
              <w:rPr>
                <w:rFonts w:eastAsia="Times New Roman" w:cs="Times New Roman"/>
                <w:sz w:val="24"/>
                <w:szCs w:val="24"/>
              </w:rPr>
              <w:t xml:space="preserve"> public consultation on the draft </w:t>
            </w:r>
            <w:r w:rsidR="00DB6B64" w:rsidRPr="00D0456D">
              <w:rPr>
                <w:rFonts w:eastAsia="Times New Roman" w:cs="Times New Roman"/>
                <w:sz w:val="24"/>
                <w:szCs w:val="24"/>
              </w:rPr>
              <w:t xml:space="preserve">of </w:t>
            </w:r>
            <w:r w:rsidR="00167BC7" w:rsidRPr="00D0456D">
              <w:rPr>
                <w:rFonts w:eastAsia="Times New Roman" w:cs="Times New Roman"/>
                <w:sz w:val="24"/>
                <w:szCs w:val="24"/>
              </w:rPr>
              <w:t>ESMP</w:t>
            </w:r>
          </w:p>
          <w:p w14:paraId="77E4927D" w14:textId="0C8F58E7" w:rsidR="00167BC7" w:rsidRPr="00D0456D" w:rsidRDefault="00167BC7" w:rsidP="006B7A06">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Attachment </w:t>
            </w:r>
            <w:r w:rsidR="00566ADE">
              <w:rPr>
                <w:rFonts w:eastAsia="Times New Roman" w:cs="Times New Roman"/>
                <w:sz w:val="24"/>
                <w:szCs w:val="24"/>
              </w:rPr>
              <w:t>8</w:t>
            </w:r>
            <w:r w:rsidRPr="00D0456D">
              <w:rPr>
                <w:rFonts w:eastAsia="Times New Roman" w:cs="Times New Roman"/>
                <w:sz w:val="24"/>
                <w:szCs w:val="24"/>
              </w:rPr>
              <w:t xml:space="preserve">: Construction permit </w:t>
            </w:r>
          </w:p>
        </w:tc>
      </w:tr>
    </w:tbl>
    <w:p w14:paraId="77E49281" w14:textId="77777777" w:rsidR="00103A4C" w:rsidRPr="00D0456D" w:rsidRDefault="00103A4C" w:rsidP="00103A4C">
      <w:pPr>
        <w:pBdr>
          <w:bottom w:val="single" w:sz="24" w:space="1" w:color="0000FF"/>
        </w:pBdr>
        <w:spacing w:after="240" w:line="240" w:lineRule="auto"/>
        <w:jc w:val="both"/>
        <w:rPr>
          <w:rFonts w:eastAsia="Times New Roman" w:cs="Times New Roman"/>
          <w:b/>
          <w:sz w:val="24"/>
          <w:szCs w:val="24"/>
        </w:rPr>
        <w:sectPr w:rsidR="00103A4C" w:rsidRPr="00D0456D" w:rsidSect="0086561E">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20" w:footer="720" w:gutter="0"/>
          <w:cols w:space="720"/>
          <w:docGrid w:linePitch="299"/>
        </w:sectPr>
      </w:pPr>
    </w:p>
    <w:p w14:paraId="77E49282" w14:textId="77777777" w:rsidR="00103A4C" w:rsidRPr="00D0456D" w:rsidRDefault="00103A4C" w:rsidP="00103A4C">
      <w:pPr>
        <w:pBdr>
          <w:bottom w:val="single" w:sz="24" w:space="1" w:color="0000FF"/>
        </w:pBdr>
        <w:spacing w:after="240" w:line="240" w:lineRule="auto"/>
        <w:jc w:val="both"/>
        <w:rPr>
          <w:rFonts w:eastAsia="Times New Roman" w:cs="Times New Roman"/>
          <w:b/>
          <w:caps/>
          <w:sz w:val="24"/>
          <w:szCs w:val="24"/>
        </w:rPr>
      </w:pPr>
      <w:r w:rsidRPr="00D0456D">
        <w:rPr>
          <w:rFonts w:eastAsia="Times New Roman" w:cs="Times New Roman"/>
          <w:b/>
          <w:sz w:val="24"/>
          <w:szCs w:val="24"/>
        </w:rPr>
        <w:t xml:space="preserve">PART B: </w:t>
      </w:r>
      <w:r w:rsidRPr="00D0456D">
        <w:rPr>
          <w:rFonts w:eastAsia="Times New Roman" w:cs="Times New Roman"/>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5972"/>
        <w:gridCol w:w="3216"/>
        <w:gridCol w:w="4430"/>
      </w:tblGrid>
      <w:tr w:rsidR="00103A4C" w:rsidRPr="00D0456D" w14:paraId="77E49284" w14:textId="77777777" w:rsidTr="00103A4C">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14:paraId="77E49283" w14:textId="77777777" w:rsidR="00103A4C" w:rsidRPr="00D0456D" w:rsidRDefault="00103A4C" w:rsidP="00103A4C">
            <w:pPr>
              <w:spacing w:before="60" w:after="60" w:line="240" w:lineRule="auto"/>
              <w:rPr>
                <w:rFonts w:eastAsia="Times New Roman" w:cs="Times New Roman"/>
                <w:b/>
                <w:sz w:val="24"/>
                <w:szCs w:val="24"/>
              </w:rPr>
            </w:pPr>
            <w:r w:rsidRPr="00D0456D">
              <w:rPr>
                <w:rFonts w:eastAsia="Times New Roman" w:cs="Times New Roman"/>
                <w:b/>
                <w:sz w:val="24"/>
                <w:szCs w:val="24"/>
              </w:rPr>
              <w:t>ENVIRONMENTAL /SOCIAL SCREENING</w:t>
            </w:r>
          </w:p>
        </w:tc>
      </w:tr>
      <w:tr w:rsidR="00103A4C" w:rsidRPr="00D0456D" w14:paraId="77E49289" w14:textId="77777777" w:rsidTr="00103A4C">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77E49285" w14:textId="77777777" w:rsidR="00103A4C" w:rsidRPr="00D0456D" w:rsidRDefault="00103A4C" w:rsidP="00103A4C">
            <w:pPr>
              <w:spacing w:before="60" w:after="60" w:line="240" w:lineRule="auto"/>
              <w:rPr>
                <w:rFonts w:eastAsia="Times New Roman" w:cs="Times New Roman"/>
                <w:sz w:val="24"/>
                <w:szCs w:val="24"/>
              </w:rPr>
            </w:pPr>
            <w:r w:rsidRPr="00D0456D">
              <w:rPr>
                <w:rFonts w:eastAsia="Times New Roman" w:cs="Times New Roman"/>
                <w:sz w:val="24"/>
                <w:szCs w:val="24"/>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14:paraId="77E49286" w14:textId="77777777" w:rsidR="00103A4C" w:rsidRPr="00D0456D" w:rsidRDefault="00103A4C" w:rsidP="00103A4C">
            <w:pPr>
              <w:spacing w:before="60" w:after="60" w:line="240" w:lineRule="auto"/>
              <w:jc w:val="center"/>
              <w:rPr>
                <w:rFonts w:eastAsia="Times New Roman" w:cs="Times New Roman"/>
                <w:b/>
                <w:sz w:val="24"/>
                <w:szCs w:val="24"/>
              </w:rPr>
            </w:pPr>
            <w:r w:rsidRPr="00D0456D">
              <w:rPr>
                <w:rFonts w:eastAsia="Times New Roman" w:cs="Times New Roman"/>
                <w:b/>
                <w:sz w:val="24"/>
                <w:szCs w:val="24"/>
              </w:rPr>
              <w:t>Activity/Issue</w:t>
            </w:r>
          </w:p>
        </w:tc>
        <w:tc>
          <w:tcPr>
            <w:tcW w:w="1030" w:type="pct"/>
            <w:tcBorders>
              <w:top w:val="single" w:sz="4" w:space="0" w:color="auto"/>
              <w:left w:val="single" w:sz="4" w:space="0" w:color="auto"/>
              <w:bottom w:val="single" w:sz="4" w:space="0" w:color="auto"/>
              <w:right w:val="single" w:sz="4" w:space="0" w:color="auto"/>
            </w:tcBorders>
            <w:hideMark/>
          </w:tcPr>
          <w:p w14:paraId="77E49287" w14:textId="77777777" w:rsidR="00103A4C" w:rsidRPr="00D0456D" w:rsidRDefault="00103A4C" w:rsidP="00103A4C">
            <w:pPr>
              <w:spacing w:before="60" w:after="60" w:line="240" w:lineRule="auto"/>
              <w:jc w:val="center"/>
              <w:rPr>
                <w:rFonts w:eastAsia="Times New Roman" w:cs="Times New Roman"/>
                <w:b/>
                <w:sz w:val="24"/>
                <w:szCs w:val="24"/>
              </w:rPr>
            </w:pPr>
            <w:r w:rsidRPr="00D0456D">
              <w:rPr>
                <w:rFonts w:eastAsia="Times New Roman" w:cs="Times New Roman"/>
                <w:b/>
                <w:sz w:val="24"/>
                <w:szCs w:val="24"/>
              </w:rPr>
              <w:t>Status</w:t>
            </w:r>
          </w:p>
        </w:tc>
        <w:tc>
          <w:tcPr>
            <w:tcW w:w="1419" w:type="pct"/>
            <w:tcBorders>
              <w:top w:val="single" w:sz="4" w:space="0" w:color="auto"/>
              <w:left w:val="single" w:sz="4" w:space="0" w:color="auto"/>
              <w:bottom w:val="single" w:sz="4" w:space="0" w:color="auto"/>
              <w:right w:val="single" w:sz="4" w:space="0" w:color="auto"/>
            </w:tcBorders>
            <w:hideMark/>
          </w:tcPr>
          <w:p w14:paraId="77E49288" w14:textId="77777777" w:rsidR="00103A4C" w:rsidRPr="00D0456D" w:rsidRDefault="00103A4C" w:rsidP="00103A4C">
            <w:pPr>
              <w:spacing w:before="60" w:after="60" w:line="240" w:lineRule="auto"/>
              <w:jc w:val="center"/>
              <w:rPr>
                <w:rFonts w:eastAsia="Times New Roman" w:cs="Times New Roman"/>
                <w:b/>
                <w:sz w:val="24"/>
                <w:szCs w:val="24"/>
              </w:rPr>
            </w:pPr>
            <w:r w:rsidRPr="00D0456D">
              <w:rPr>
                <w:rFonts w:eastAsia="Times New Roman" w:cs="Times New Roman"/>
                <w:b/>
                <w:sz w:val="24"/>
                <w:szCs w:val="24"/>
              </w:rPr>
              <w:t>Triggered Actions</w:t>
            </w:r>
          </w:p>
        </w:tc>
      </w:tr>
      <w:tr w:rsidR="00103A4C" w:rsidRPr="00D0456D" w14:paraId="77E4928E" w14:textId="77777777" w:rsidTr="00103A4C">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8A"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8B"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 xml:space="preserve"> Building rehabilitation </w:t>
            </w:r>
          </w:p>
        </w:tc>
        <w:tc>
          <w:tcPr>
            <w:tcW w:w="1030" w:type="pct"/>
            <w:tcBorders>
              <w:top w:val="single" w:sz="4" w:space="0" w:color="auto"/>
              <w:left w:val="single" w:sz="4" w:space="0" w:color="auto"/>
              <w:bottom w:val="single" w:sz="4" w:space="0" w:color="auto"/>
              <w:right w:val="single" w:sz="4" w:space="0" w:color="auto"/>
            </w:tcBorders>
            <w:hideMark/>
          </w:tcPr>
          <w:p w14:paraId="77E4928C" w14:textId="77777777" w:rsidR="00103A4C" w:rsidRPr="00D0456D" w:rsidRDefault="00103A4C" w:rsidP="005F4BE9">
            <w:pPr>
              <w:spacing w:before="60" w:after="60" w:line="240" w:lineRule="auto"/>
              <w:jc w:val="center"/>
              <w:rPr>
                <w:rFonts w:eastAsia="Times New Roman" w:cs="Times New Roman"/>
                <w:sz w:val="24"/>
                <w:szCs w:val="24"/>
              </w:rPr>
            </w:pPr>
            <w:r w:rsidRPr="00D0456D">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77E4928D"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A</w:t>
            </w:r>
            <w:r w:rsidRPr="00D0456D">
              <w:rPr>
                <w:rFonts w:eastAsia="Times New Roman" w:cs="Times New Roman"/>
                <w:sz w:val="24"/>
                <w:szCs w:val="24"/>
              </w:rPr>
              <w:t xml:space="preserve"> below</w:t>
            </w:r>
          </w:p>
        </w:tc>
      </w:tr>
      <w:tr w:rsidR="00103A4C" w:rsidRPr="00D0456D" w14:paraId="77E49293" w14:textId="77777777" w:rsidTr="00103A4C">
        <w:trPr>
          <w:trHeight w:val="215"/>
        </w:trPr>
        <w:tc>
          <w:tcPr>
            <w:tcW w:w="0" w:type="auto"/>
            <w:vMerge/>
            <w:tcBorders>
              <w:top w:val="single" w:sz="4" w:space="0" w:color="auto"/>
              <w:left w:val="single" w:sz="4" w:space="0" w:color="auto"/>
              <w:bottom w:val="single" w:sz="4" w:space="0" w:color="auto"/>
              <w:right w:val="single" w:sz="4" w:space="0" w:color="auto"/>
            </w:tcBorders>
            <w:vAlign w:val="center"/>
          </w:tcPr>
          <w:p w14:paraId="77E4928F"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tcPr>
          <w:p w14:paraId="77E49290" w14:textId="77777777" w:rsidR="00103A4C" w:rsidRPr="00D0456D" w:rsidRDefault="00103A4C" w:rsidP="00103A4C">
            <w:pPr>
              <w:numPr>
                <w:ilvl w:val="0"/>
                <w:numId w:val="1"/>
              </w:numPr>
              <w:spacing w:before="60" w:after="60"/>
              <w:rPr>
                <w:rFonts w:eastAsia="Times New Roman" w:cs="Times New Roman"/>
                <w:sz w:val="24"/>
                <w:szCs w:val="24"/>
              </w:rPr>
            </w:pPr>
            <w:r w:rsidRPr="00D0456D">
              <w:rPr>
                <w:rFonts w:cs="Times New Roman"/>
                <w:sz w:val="24"/>
                <w:szCs w:val="24"/>
              </w:rPr>
              <w:t xml:space="preserve"> Road rehabilitation </w:t>
            </w:r>
          </w:p>
        </w:tc>
        <w:tc>
          <w:tcPr>
            <w:tcW w:w="1030" w:type="pct"/>
            <w:tcBorders>
              <w:top w:val="single" w:sz="4" w:space="0" w:color="auto"/>
              <w:left w:val="single" w:sz="4" w:space="0" w:color="auto"/>
              <w:bottom w:val="single" w:sz="4" w:space="0" w:color="auto"/>
              <w:right w:val="single" w:sz="4" w:space="0" w:color="auto"/>
            </w:tcBorders>
          </w:tcPr>
          <w:p w14:paraId="77E49291" w14:textId="77777777" w:rsidR="00103A4C" w:rsidRPr="00D0456D" w:rsidRDefault="00103A4C" w:rsidP="005F4BE9">
            <w:pPr>
              <w:spacing w:before="60" w:after="60"/>
              <w:jc w:val="center"/>
              <w:rPr>
                <w:rFonts w:eastAsia="Times New Roman" w:cs="Times New Roman"/>
                <w:sz w:val="24"/>
                <w:szCs w:val="24"/>
              </w:rPr>
            </w:pPr>
            <w:r w:rsidRPr="00D0456D">
              <w:rPr>
                <w:rFonts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tcPr>
          <w:p w14:paraId="77E49292" w14:textId="77777777" w:rsidR="00103A4C" w:rsidRPr="00D0456D" w:rsidRDefault="00103A4C" w:rsidP="00103A4C">
            <w:pPr>
              <w:spacing w:before="60" w:after="60"/>
              <w:jc w:val="center"/>
              <w:rPr>
                <w:rFonts w:eastAsia="Times New Roman" w:cs="Times New Roman"/>
                <w:sz w:val="24"/>
                <w:szCs w:val="24"/>
              </w:rPr>
            </w:pPr>
            <w:r w:rsidRPr="00D0456D">
              <w:rPr>
                <w:rFonts w:cs="Times New Roman"/>
                <w:sz w:val="24"/>
                <w:szCs w:val="24"/>
              </w:rPr>
              <w:t>If “Yes”, see Section  A below</w:t>
            </w:r>
          </w:p>
        </w:tc>
      </w:tr>
      <w:tr w:rsidR="00103A4C" w:rsidRPr="00D0456D" w14:paraId="77E49298"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94"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95"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14:paraId="77E49296" w14:textId="358123E2" w:rsidR="00103A4C" w:rsidRPr="00D0456D" w:rsidRDefault="00103A4C" w:rsidP="003013A4">
            <w:pPr>
              <w:spacing w:before="60" w:after="60" w:line="240" w:lineRule="auto"/>
              <w:jc w:val="center"/>
              <w:rPr>
                <w:rFonts w:eastAsia="Times New Roman" w:cs="Times New Roman"/>
                <w:sz w:val="24"/>
                <w:szCs w:val="24"/>
              </w:rPr>
            </w:pPr>
            <w:r w:rsidRPr="00D0456D">
              <w:rPr>
                <w:rFonts w:eastAsia="Times New Roman" w:cs="Times New Roman"/>
                <w:sz w:val="24"/>
                <w:szCs w:val="24"/>
              </w:rPr>
              <w:t>[</w:t>
            </w:r>
            <w:r w:rsidR="003013A4" w:rsidRPr="00D0456D">
              <w:rPr>
                <w:rFonts w:eastAsia="Times New Roman" w:cs="Times New Roman"/>
                <w:sz w:val="24"/>
                <w:szCs w:val="24"/>
              </w:rPr>
              <w:t>x</w:t>
            </w:r>
            <w:r w:rsidRPr="00D0456D">
              <w:rPr>
                <w:rFonts w:eastAsia="Times New Roman" w:cs="Times New Roman"/>
                <w:sz w:val="24"/>
                <w:szCs w:val="24"/>
              </w:rPr>
              <w:t xml:space="preserve">] Yes </w:t>
            </w:r>
            <w:r w:rsidR="005C711F" w:rsidRPr="00D0456D">
              <w:rPr>
                <w:rFonts w:eastAsia="Times New Roman" w:cs="Times New Roman"/>
                <w:sz w:val="24"/>
                <w:szCs w:val="24"/>
              </w:rPr>
              <w:t xml:space="preserve">  </w:t>
            </w:r>
            <w:r w:rsidRPr="00D0456D">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77E49297"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A</w:t>
            </w:r>
            <w:r w:rsidRPr="00D0456D">
              <w:rPr>
                <w:rFonts w:eastAsia="Times New Roman" w:cs="Times New Roman"/>
                <w:sz w:val="24"/>
                <w:szCs w:val="24"/>
              </w:rPr>
              <w:t xml:space="preserve"> below</w:t>
            </w:r>
          </w:p>
        </w:tc>
      </w:tr>
      <w:tr w:rsidR="00103A4C" w:rsidRPr="00D0456D" w14:paraId="77E4929D"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99"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9A"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14:paraId="77E4929B" w14:textId="51D80F86" w:rsidR="00103A4C" w:rsidRPr="00D0456D" w:rsidRDefault="00103A4C" w:rsidP="007B3674">
            <w:pPr>
              <w:spacing w:before="60" w:after="60" w:line="240" w:lineRule="auto"/>
              <w:jc w:val="center"/>
              <w:rPr>
                <w:rFonts w:eastAsia="Times New Roman" w:cs="Times New Roman"/>
                <w:sz w:val="24"/>
                <w:szCs w:val="24"/>
              </w:rPr>
            </w:pPr>
            <w:r w:rsidRPr="00D0456D">
              <w:rPr>
                <w:rFonts w:eastAsia="Times New Roman" w:cs="Times New Roman"/>
                <w:sz w:val="24"/>
                <w:szCs w:val="24"/>
              </w:rPr>
              <w:t>[</w:t>
            </w:r>
            <w:r w:rsidR="007B3674" w:rsidRPr="00D0456D">
              <w:rPr>
                <w:rFonts w:eastAsia="Times New Roman" w:cs="Times New Roman"/>
                <w:sz w:val="24"/>
                <w:szCs w:val="24"/>
              </w:rPr>
              <w:t>x</w:t>
            </w:r>
            <w:r w:rsidRPr="00D0456D">
              <w:rPr>
                <w:rFonts w:eastAsia="Times New Roman" w:cs="Times New Roman"/>
                <w:sz w:val="24"/>
                <w:szCs w:val="24"/>
              </w:rPr>
              <w:t xml:space="preserve">] Yes </w:t>
            </w:r>
            <w:r w:rsidR="005C711F" w:rsidRPr="00D0456D">
              <w:rPr>
                <w:rFonts w:eastAsia="Times New Roman" w:cs="Times New Roman"/>
                <w:sz w:val="24"/>
                <w:szCs w:val="24"/>
              </w:rPr>
              <w:t xml:space="preserve"> </w:t>
            </w:r>
            <w:r w:rsidRPr="00D0456D">
              <w:rPr>
                <w:rFonts w:eastAsia="Times New Roman" w:cs="Times New Roman"/>
                <w:sz w:val="24"/>
                <w:szCs w:val="24"/>
              </w:rPr>
              <w:t xml:space="preserve"> [] No</w:t>
            </w:r>
          </w:p>
        </w:tc>
        <w:tc>
          <w:tcPr>
            <w:tcW w:w="1419" w:type="pct"/>
            <w:tcBorders>
              <w:top w:val="single" w:sz="4" w:space="0" w:color="auto"/>
              <w:left w:val="single" w:sz="4" w:space="0" w:color="auto"/>
              <w:bottom w:val="single" w:sz="4" w:space="0" w:color="auto"/>
              <w:right w:val="single" w:sz="4" w:space="0" w:color="auto"/>
            </w:tcBorders>
            <w:hideMark/>
          </w:tcPr>
          <w:p w14:paraId="77E4929C"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B</w:t>
            </w:r>
            <w:r w:rsidRPr="00D0456D">
              <w:rPr>
                <w:rFonts w:eastAsia="Times New Roman" w:cs="Times New Roman"/>
                <w:sz w:val="24"/>
                <w:szCs w:val="24"/>
              </w:rPr>
              <w:t xml:space="preserve"> below</w:t>
            </w:r>
          </w:p>
        </w:tc>
      </w:tr>
      <w:tr w:rsidR="00103A4C" w:rsidRPr="00D0456D" w14:paraId="77E492A2"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9E"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9F"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14:paraId="77E492A0" w14:textId="2BC2D24B" w:rsidR="00103A4C" w:rsidRPr="00D0456D" w:rsidRDefault="00103A4C" w:rsidP="00683BC3">
            <w:pPr>
              <w:spacing w:before="60" w:after="60" w:line="240" w:lineRule="auto"/>
              <w:jc w:val="center"/>
              <w:rPr>
                <w:rFonts w:eastAsia="Times New Roman" w:cs="Times New Roman"/>
                <w:sz w:val="24"/>
                <w:szCs w:val="24"/>
              </w:rPr>
            </w:pPr>
            <w:r w:rsidRPr="00D0456D">
              <w:rPr>
                <w:rFonts w:eastAsia="Times New Roman" w:cs="Times New Roman"/>
                <w:sz w:val="24"/>
                <w:szCs w:val="24"/>
              </w:rPr>
              <w:t>[</w:t>
            </w:r>
            <w:r w:rsidR="00683BC3" w:rsidRPr="00D0456D">
              <w:rPr>
                <w:rFonts w:eastAsia="Times New Roman" w:cs="Times New Roman"/>
                <w:sz w:val="24"/>
                <w:szCs w:val="24"/>
              </w:rPr>
              <w:t>x</w:t>
            </w:r>
            <w:r w:rsidRPr="00D0456D">
              <w:rPr>
                <w:rFonts w:eastAsia="Times New Roman" w:cs="Times New Roman"/>
                <w:sz w:val="24"/>
                <w:szCs w:val="24"/>
              </w:rPr>
              <w:t xml:space="preserve">] Yes </w:t>
            </w:r>
            <w:r w:rsidR="005C711F" w:rsidRPr="00D0456D">
              <w:rPr>
                <w:rFonts w:eastAsia="Times New Roman" w:cs="Times New Roman"/>
                <w:sz w:val="24"/>
                <w:szCs w:val="24"/>
              </w:rPr>
              <w:t xml:space="preserve"> </w:t>
            </w:r>
            <w:r w:rsidRPr="00D0456D">
              <w:rPr>
                <w:rFonts w:eastAsia="Times New Roman" w:cs="Times New Roman"/>
                <w:sz w:val="24"/>
                <w:szCs w:val="24"/>
              </w:rPr>
              <w:t xml:space="preserve"> [</w:t>
            </w:r>
            <w:r w:rsidR="00683BC3" w:rsidRPr="00D0456D">
              <w:rPr>
                <w:rFonts w:eastAsia="Times New Roman" w:cs="Times New Roman"/>
                <w:sz w:val="24"/>
                <w:szCs w:val="24"/>
              </w:rPr>
              <w:t xml:space="preserve"> </w:t>
            </w:r>
            <w:r w:rsidRPr="00D0456D">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77E492A1"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C</w:t>
            </w:r>
            <w:r w:rsidRPr="00D0456D">
              <w:rPr>
                <w:rFonts w:eastAsia="Times New Roman" w:cs="Times New Roman"/>
                <w:sz w:val="24"/>
                <w:szCs w:val="24"/>
              </w:rPr>
              <w:t xml:space="preserve"> below</w:t>
            </w:r>
          </w:p>
        </w:tc>
      </w:tr>
      <w:tr w:rsidR="00103A4C" w:rsidRPr="00D0456D" w14:paraId="77E492A7"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A3"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A4"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14:paraId="77E492A5" w14:textId="77777777" w:rsidR="00103A4C" w:rsidRPr="00D0456D" w:rsidRDefault="00103A4C" w:rsidP="005F4BE9">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 ] Yes  </w:t>
            </w:r>
            <w:r w:rsidR="00001A94" w:rsidRPr="00D0456D">
              <w:rPr>
                <w:rFonts w:eastAsia="Times New Roman" w:cs="Times New Roman"/>
                <w:sz w:val="24"/>
                <w:szCs w:val="24"/>
              </w:rPr>
              <w:t xml:space="preserve"> </w:t>
            </w:r>
            <w:r w:rsidRPr="00D0456D">
              <w:rPr>
                <w:rFonts w:eastAsia="Times New Roman" w:cs="Times New Roman"/>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14:paraId="77E492A6"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D</w:t>
            </w:r>
            <w:r w:rsidRPr="00D0456D">
              <w:rPr>
                <w:rFonts w:eastAsia="Times New Roman" w:cs="Times New Roman"/>
                <w:sz w:val="24"/>
                <w:szCs w:val="24"/>
              </w:rPr>
              <w:t xml:space="preserve"> below</w:t>
            </w:r>
          </w:p>
        </w:tc>
      </w:tr>
      <w:tr w:rsidR="00103A4C" w:rsidRPr="00D0456D" w14:paraId="77E492AC"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A8"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A9"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Hazardous or toxic materials</w:t>
            </w:r>
            <w:r w:rsidRPr="00D0456D">
              <w:rPr>
                <w:rFonts w:eastAsia="Times New Roman" w:cs="Times New Roman"/>
                <w:sz w:val="24"/>
                <w:szCs w:val="24"/>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14:paraId="77E492AA" w14:textId="77777777" w:rsidR="00103A4C" w:rsidRPr="00D0456D" w:rsidRDefault="00103A4C" w:rsidP="005F4BE9">
            <w:pPr>
              <w:spacing w:before="60" w:after="60" w:line="240" w:lineRule="auto"/>
              <w:jc w:val="center"/>
              <w:rPr>
                <w:rFonts w:eastAsia="Times New Roman" w:cs="Times New Roman"/>
                <w:sz w:val="24"/>
                <w:szCs w:val="24"/>
              </w:rPr>
            </w:pPr>
            <w:r w:rsidRPr="00D0456D">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77E492AB"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E</w:t>
            </w:r>
            <w:r w:rsidRPr="00D0456D">
              <w:rPr>
                <w:rFonts w:eastAsia="Times New Roman" w:cs="Times New Roman"/>
                <w:sz w:val="24"/>
                <w:szCs w:val="24"/>
              </w:rPr>
              <w:t xml:space="preserve"> below</w:t>
            </w:r>
          </w:p>
        </w:tc>
      </w:tr>
      <w:tr w:rsidR="00103A4C" w:rsidRPr="00D0456D" w14:paraId="77E492B1"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AD"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AE"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14:paraId="77E492AF" w14:textId="77777777" w:rsidR="00103A4C" w:rsidRPr="00D0456D" w:rsidRDefault="00103A4C" w:rsidP="005F4BE9">
            <w:pPr>
              <w:spacing w:before="60" w:after="60" w:line="240" w:lineRule="auto"/>
              <w:jc w:val="center"/>
              <w:rPr>
                <w:rFonts w:eastAsia="Times New Roman" w:cs="Times New Roman"/>
                <w:sz w:val="24"/>
                <w:szCs w:val="24"/>
              </w:rPr>
            </w:pPr>
            <w:r w:rsidRPr="00D0456D">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77E492B0" w14:textId="77777777" w:rsidR="00103A4C" w:rsidRPr="00D0456D" w:rsidRDefault="00103A4C" w:rsidP="00103A4C">
            <w:pPr>
              <w:spacing w:before="60" w:after="6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 xml:space="preserve">F </w:t>
            </w:r>
            <w:r w:rsidRPr="00D0456D">
              <w:rPr>
                <w:rFonts w:eastAsia="Times New Roman" w:cs="Times New Roman"/>
                <w:sz w:val="24"/>
                <w:szCs w:val="24"/>
              </w:rPr>
              <w:t>below</w:t>
            </w:r>
          </w:p>
        </w:tc>
      </w:tr>
      <w:tr w:rsidR="00103A4C" w:rsidRPr="00D0456D" w14:paraId="77E492BB"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B7"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B8" w14:textId="77777777" w:rsidR="00103A4C" w:rsidRPr="00D0456D" w:rsidRDefault="00103A4C" w:rsidP="00103A4C">
            <w:pPr>
              <w:numPr>
                <w:ilvl w:val="0"/>
                <w:numId w:val="1"/>
              </w:numPr>
              <w:spacing w:before="60" w:after="60" w:line="240" w:lineRule="auto"/>
              <w:rPr>
                <w:rFonts w:eastAsia="Times New Roman" w:cs="Times New Roman"/>
                <w:sz w:val="24"/>
                <w:szCs w:val="24"/>
              </w:rPr>
            </w:pPr>
            <w:r w:rsidRPr="00D0456D">
              <w:rPr>
                <w:rFonts w:eastAsia="Times New Roman" w:cs="Times New Roman"/>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14:paraId="77E492B9" w14:textId="77777777" w:rsidR="00103A4C" w:rsidRPr="00D0456D" w:rsidRDefault="00103A4C" w:rsidP="005F4BE9">
            <w:pPr>
              <w:spacing w:after="0" w:line="240" w:lineRule="auto"/>
              <w:jc w:val="center"/>
              <w:rPr>
                <w:rFonts w:eastAsia="Times New Roman" w:cs="Times New Roman"/>
                <w:sz w:val="24"/>
                <w:szCs w:val="24"/>
              </w:rPr>
            </w:pPr>
            <w:r w:rsidRPr="00D0456D">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77E492BA"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H</w:t>
            </w:r>
            <w:r w:rsidRPr="00D0456D">
              <w:rPr>
                <w:rFonts w:eastAsia="Times New Roman" w:cs="Times New Roman"/>
                <w:sz w:val="24"/>
                <w:szCs w:val="24"/>
              </w:rPr>
              <w:t xml:space="preserve"> below</w:t>
            </w:r>
          </w:p>
        </w:tc>
      </w:tr>
      <w:tr w:rsidR="00103A4C" w:rsidRPr="00D0456D" w14:paraId="77E492C0" w14:textId="77777777" w:rsidTr="00103A4C">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BC" w14:textId="77777777" w:rsidR="00103A4C" w:rsidRPr="00D0456D" w:rsidRDefault="00103A4C" w:rsidP="00103A4C">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7E492BD" w14:textId="77777777" w:rsidR="00103A4C" w:rsidRPr="00D0456D" w:rsidRDefault="00103A4C" w:rsidP="00103A4C">
            <w:pPr>
              <w:numPr>
                <w:ilvl w:val="0"/>
                <w:numId w:val="1"/>
              </w:numPr>
              <w:spacing w:before="60" w:after="60" w:line="240" w:lineRule="auto"/>
              <w:ind w:hanging="420"/>
              <w:rPr>
                <w:rFonts w:eastAsia="Times New Roman" w:cs="Times New Roman"/>
                <w:sz w:val="24"/>
                <w:szCs w:val="24"/>
              </w:rPr>
            </w:pPr>
            <w:r w:rsidRPr="00D0456D">
              <w:rPr>
                <w:rFonts w:eastAsia="Times New Roman" w:cs="Times New Roman"/>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14:paraId="77E492BE" w14:textId="77777777" w:rsidR="00103A4C" w:rsidRPr="00D0456D" w:rsidRDefault="00103A4C" w:rsidP="005F4BE9">
            <w:pPr>
              <w:spacing w:after="0" w:line="240" w:lineRule="auto"/>
              <w:jc w:val="center"/>
              <w:rPr>
                <w:rFonts w:eastAsia="Times New Roman" w:cs="Times New Roman"/>
                <w:sz w:val="24"/>
                <w:szCs w:val="24"/>
              </w:rPr>
            </w:pPr>
            <w:r w:rsidRPr="00D0456D">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77E492BF"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 xml:space="preserve">If “Yes”, See Section </w:t>
            </w:r>
            <w:r w:rsidRPr="00D0456D">
              <w:rPr>
                <w:rFonts w:eastAsia="Times New Roman" w:cs="Times New Roman"/>
                <w:b/>
                <w:sz w:val="24"/>
                <w:szCs w:val="24"/>
              </w:rPr>
              <w:t>I</w:t>
            </w:r>
            <w:r w:rsidRPr="00D0456D">
              <w:rPr>
                <w:rFonts w:eastAsia="Times New Roman" w:cs="Times New Roman"/>
                <w:sz w:val="24"/>
                <w:szCs w:val="24"/>
              </w:rPr>
              <w:t xml:space="preserve"> below</w:t>
            </w:r>
          </w:p>
        </w:tc>
      </w:tr>
    </w:tbl>
    <w:p w14:paraId="77E492C1" w14:textId="77777777" w:rsidR="00103A4C" w:rsidRPr="00D0456D" w:rsidRDefault="00103A4C" w:rsidP="00103A4C">
      <w:pPr>
        <w:pBdr>
          <w:bottom w:val="single" w:sz="24" w:space="1" w:color="0000FF"/>
        </w:pBdr>
        <w:spacing w:before="240" w:after="240" w:line="240" w:lineRule="auto"/>
        <w:jc w:val="both"/>
        <w:rPr>
          <w:rFonts w:eastAsia="Times New Roman" w:cs="Times New Roman"/>
          <w:b/>
          <w:caps/>
          <w:sz w:val="24"/>
          <w:szCs w:val="24"/>
        </w:rPr>
      </w:pPr>
      <w:r w:rsidRPr="00D0456D">
        <w:rPr>
          <w:rFonts w:eastAsia="Times New Roman" w:cs="Times New Roman"/>
          <w:b/>
          <w:sz w:val="24"/>
          <w:szCs w:val="24"/>
        </w:rPr>
        <w:br w:type="page"/>
        <w:t xml:space="preserve">PART C: </w:t>
      </w:r>
      <w:r w:rsidRPr="00D0456D">
        <w:rPr>
          <w:rFonts w:eastAsia="Times New Roman" w:cs="Times New Roman"/>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2"/>
        <w:gridCol w:w="2051"/>
        <w:gridCol w:w="11417"/>
      </w:tblGrid>
      <w:tr w:rsidR="00103A4C" w:rsidRPr="00D0456D" w14:paraId="77E492C5" w14:textId="77777777" w:rsidTr="00103A4C">
        <w:tc>
          <w:tcPr>
            <w:tcW w:w="686" w:type="pct"/>
            <w:tcBorders>
              <w:top w:val="single" w:sz="4" w:space="0" w:color="auto"/>
              <w:left w:val="single" w:sz="4" w:space="0" w:color="auto"/>
              <w:bottom w:val="single" w:sz="4" w:space="0" w:color="auto"/>
              <w:right w:val="single" w:sz="4" w:space="0" w:color="auto"/>
            </w:tcBorders>
            <w:shd w:val="clear" w:color="auto" w:fill="E6E6E6"/>
            <w:hideMark/>
          </w:tcPr>
          <w:p w14:paraId="77E492C2" w14:textId="77777777" w:rsidR="00103A4C" w:rsidRPr="00D0456D" w:rsidRDefault="00103A4C" w:rsidP="00103A4C">
            <w:pPr>
              <w:spacing w:before="120" w:after="120" w:line="240" w:lineRule="auto"/>
              <w:jc w:val="center"/>
              <w:rPr>
                <w:rFonts w:eastAsia="Times New Roman" w:cs="Times New Roman"/>
                <w:b/>
                <w:sz w:val="24"/>
                <w:szCs w:val="24"/>
              </w:rPr>
            </w:pPr>
            <w:r w:rsidRPr="00D0456D">
              <w:rPr>
                <w:rFonts w:eastAsia="Times New Roman" w:cs="Times New Roman"/>
                <w:b/>
                <w:sz w:val="24"/>
                <w:szCs w:val="24"/>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14:paraId="77E492C3" w14:textId="77777777" w:rsidR="00103A4C" w:rsidRPr="00D0456D" w:rsidRDefault="00103A4C" w:rsidP="00103A4C">
            <w:pPr>
              <w:spacing w:before="120" w:after="120" w:line="240" w:lineRule="auto"/>
              <w:jc w:val="center"/>
              <w:rPr>
                <w:rFonts w:eastAsia="Times New Roman" w:cs="Times New Roman"/>
                <w:b/>
                <w:sz w:val="24"/>
                <w:szCs w:val="24"/>
              </w:rPr>
            </w:pPr>
            <w:r w:rsidRPr="00D0456D">
              <w:rPr>
                <w:rFonts w:eastAsia="Times New Roman" w:cs="Times New Roman"/>
                <w:b/>
                <w:sz w:val="24"/>
                <w:szCs w:val="24"/>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14:paraId="77E492C4" w14:textId="77777777" w:rsidR="00103A4C" w:rsidRPr="00D0456D" w:rsidRDefault="00103A4C" w:rsidP="00103A4C">
            <w:pPr>
              <w:spacing w:before="120" w:after="120" w:line="240" w:lineRule="auto"/>
              <w:jc w:val="center"/>
              <w:rPr>
                <w:rFonts w:eastAsia="Times New Roman" w:cs="Times New Roman"/>
                <w:b/>
                <w:sz w:val="24"/>
                <w:szCs w:val="24"/>
              </w:rPr>
            </w:pPr>
            <w:r w:rsidRPr="00D0456D">
              <w:rPr>
                <w:rFonts w:eastAsia="Times New Roman" w:cs="Times New Roman"/>
                <w:b/>
                <w:sz w:val="24"/>
                <w:szCs w:val="24"/>
              </w:rPr>
              <w:t xml:space="preserve">MITIGATION MEASURES </w:t>
            </w:r>
          </w:p>
        </w:tc>
      </w:tr>
      <w:tr w:rsidR="00103A4C" w:rsidRPr="00D0456D" w14:paraId="77E492CE" w14:textId="77777777" w:rsidTr="00103A4C">
        <w:trPr>
          <w:trHeight w:val="2159"/>
        </w:trPr>
        <w:tc>
          <w:tcPr>
            <w:tcW w:w="686" w:type="pct"/>
            <w:tcBorders>
              <w:top w:val="single" w:sz="4" w:space="0" w:color="auto"/>
              <w:left w:val="single" w:sz="4" w:space="0" w:color="auto"/>
              <w:bottom w:val="single" w:sz="4" w:space="0" w:color="auto"/>
              <w:right w:val="single" w:sz="4" w:space="0" w:color="auto"/>
            </w:tcBorders>
            <w:hideMark/>
          </w:tcPr>
          <w:p w14:paraId="77E492C6" w14:textId="77777777" w:rsidR="00103A4C" w:rsidRPr="00D0456D" w:rsidRDefault="00103A4C" w:rsidP="00103A4C">
            <w:pPr>
              <w:spacing w:after="0" w:line="240" w:lineRule="auto"/>
              <w:rPr>
                <w:rFonts w:eastAsia="Times New Roman" w:cs="Times New Roman"/>
                <w:b/>
                <w:sz w:val="24"/>
                <w:szCs w:val="24"/>
              </w:rPr>
            </w:pPr>
            <w:r w:rsidRPr="00D0456D">
              <w:rPr>
                <w:rFonts w:eastAsia="Times New Roman" w:cs="Times New Roman"/>
                <w:b/>
                <w:sz w:val="24"/>
                <w:szCs w:val="24"/>
              </w:rPr>
              <w:t>0</w:t>
            </w:r>
            <w:r w:rsidRPr="00D0456D">
              <w:rPr>
                <w:rFonts w:eastAsia="Times New Roman" w:cs="Times New Roman"/>
                <w:sz w:val="24"/>
                <w:szCs w:val="24"/>
              </w:rPr>
              <w:t>. General Conditions</w:t>
            </w:r>
          </w:p>
        </w:tc>
        <w:tc>
          <w:tcPr>
            <w:tcW w:w="657" w:type="pct"/>
            <w:tcBorders>
              <w:top w:val="single" w:sz="4" w:space="0" w:color="auto"/>
              <w:left w:val="single" w:sz="4" w:space="0" w:color="auto"/>
              <w:bottom w:val="single" w:sz="4" w:space="0" w:color="auto"/>
              <w:right w:val="single" w:sz="4" w:space="0" w:color="auto"/>
            </w:tcBorders>
            <w:hideMark/>
          </w:tcPr>
          <w:p w14:paraId="77E492C7"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14:paraId="77E492C8"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The local construction and environment inspectorates and communities are notified of upcoming activities</w:t>
            </w:r>
          </w:p>
          <w:p w14:paraId="77E492C9"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The public is notified of the works through appropriate notification in the media and/or at publicly accessible sites (including the site of the works)</w:t>
            </w:r>
          </w:p>
          <w:p w14:paraId="77E492CA"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All legally required permits are acquired for construction and/or rehabilitation</w:t>
            </w:r>
          </w:p>
          <w:p w14:paraId="77E492CB"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The Contractor formally agrees that all work will be carried out in a safe and disciplined manner designed to minimize impacts on neighboring residents and environment.</w:t>
            </w:r>
          </w:p>
          <w:p w14:paraId="77E492CC"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Workers’ personal protection equipment complies with international good practice (always hardhats, as needed masks and safety glasses, harnesses and safety boots)</w:t>
            </w:r>
          </w:p>
          <w:p w14:paraId="77E492CD" w14:textId="77777777" w:rsidR="00103A4C" w:rsidRPr="00D0456D" w:rsidRDefault="00103A4C" w:rsidP="00103A4C">
            <w:pPr>
              <w:numPr>
                <w:ilvl w:val="0"/>
                <w:numId w:val="2"/>
              </w:numPr>
              <w:tabs>
                <w:tab w:val="num" w:pos="252"/>
              </w:tabs>
              <w:spacing w:after="0" w:line="240" w:lineRule="auto"/>
              <w:rPr>
                <w:rFonts w:eastAsia="Times New Roman" w:cs="Times New Roman"/>
                <w:sz w:val="24"/>
                <w:szCs w:val="24"/>
              </w:rPr>
            </w:pPr>
            <w:r w:rsidRPr="00D0456D">
              <w:rPr>
                <w:rFonts w:eastAsia="Times New Roman" w:cs="Times New Roman"/>
                <w:sz w:val="24"/>
                <w:szCs w:val="24"/>
              </w:rPr>
              <w:t xml:space="preserve"> Appropriate signposting of the sites informs workers of key rules and regulations to follow.</w:t>
            </w:r>
          </w:p>
        </w:tc>
      </w:tr>
      <w:tr w:rsidR="00103A4C" w:rsidRPr="00D0456D" w14:paraId="77E492D5" w14:textId="77777777" w:rsidTr="00103A4C">
        <w:trPr>
          <w:trHeight w:val="1016"/>
        </w:trPr>
        <w:tc>
          <w:tcPr>
            <w:tcW w:w="686" w:type="pct"/>
            <w:vMerge w:val="restart"/>
            <w:tcBorders>
              <w:top w:val="single" w:sz="4" w:space="0" w:color="auto"/>
              <w:left w:val="single" w:sz="4" w:space="0" w:color="auto"/>
              <w:bottom w:val="single" w:sz="4" w:space="0" w:color="auto"/>
              <w:right w:val="single" w:sz="4" w:space="0" w:color="auto"/>
            </w:tcBorders>
            <w:hideMark/>
          </w:tcPr>
          <w:p w14:paraId="77E492CF" w14:textId="77777777" w:rsidR="00103A4C" w:rsidRPr="00D0456D" w:rsidRDefault="00103A4C" w:rsidP="00103A4C">
            <w:pPr>
              <w:spacing w:after="0" w:line="240" w:lineRule="auto"/>
              <w:rPr>
                <w:rFonts w:eastAsia="Times New Roman" w:cs="Times New Roman"/>
                <w:sz w:val="24"/>
                <w:szCs w:val="24"/>
              </w:rPr>
            </w:pPr>
            <w:r w:rsidRPr="00D0456D">
              <w:rPr>
                <w:rFonts w:eastAsia="Times New Roman" w:cs="Times New Roman"/>
                <w:b/>
                <w:sz w:val="24"/>
                <w:szCs w:val="24"/>
              </w:rPr>
              <w:t>A.</w:t>
            </w:r>
            <w:r w:rsidRPr="00D0456D">
              <w:rPr>
                <w:rFonts w:eastAsia="Times New Roman" w:cs="Times New Roman"/>
                <w:sz w:val="24"/>
                <w:szCs w:val="24"/>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14:paraId="77E492D0"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14:paraId="77E492D1" w14:textId="77777777" w:rsidR="00103A4C" w:rsidRPr="00D0456D" w:rsidRDefault="00103A4C" w:rsidP="00103A4C">
            <w:pPr>
              <w:numPr>
                <w:ilvl w:val="0"/>
                <w:numId w:val="3"/>
              </w:numPr>
              <w:spacing w:after="0" w:line="240" w:lineRule="auto"/>
              <w:rPr>
                <w:rFonts w:eastAsia="Times New Roman" w:cs="Times New Roman"/>
                <w:sz w:val="24"/>
                <w:szCs w:val="24"/>
              </w:rPr>
            </w:pPr>
            <w:r w:rsidRPr="00D0456D">
              <w:rPr>
                <w:rFonts w:eastAsia="Times New Roman" w:cs="Times New Roman"/>
                <w:sz w:val="24"/>
                <w:szCs w:val="24"/>
              </w:rPr>
              <w:t>During earth works, dust is suppressed by ongoing water spraying and/or installing dust screen enclosures at site.</w:t>
            </w:r>
          </w:p>
          <w:p w14:paraId="77E492D2" w14:textId="77777777" w:rsidR="00103A4C" w:rsidRPr="00D0456D" w:rsidRDefault="00103A4C" w:rsidP="00103A4C">
            <w:pPr>
              <w:numPr>
                <w:ilvl w:val="0"/>
                <w:numId w:val="3"/>
              </w:numPr>
              <w:spacing w:after="0" w:line="240" w:lineRule="auto"/>
              <w:rPr>
                <w:rFonts w:eastAsia="Times New Roman" w:cs="Times New Roman"/>
                <w:sz w:val="24"/>
                <w:szCs w:val="24"/>
              </w:rPr>
            </w:pPr>
            <w:r w:rsidRPr="00D0456D">
              <w:rPr>
                <w:rFonts w:eastAsia="Times New Roman" w:cs="Times New Roman"/>
                <w:sz w:val="24"/>
                <w:szCs w:val="24"/>
              </w:rPr>
              <w:t>The surrounding environment (sidewalks, roads) is kept free of debris to minimize dust.</w:t>
            </w:r>
          </w:p>
          <w:p w14:paraId="77E492D3" w14:textId="77777777" w:rsidR="00103A4C" w:rsidRPr="00D0456D" w:rsidRDefault="00103A4C" w:rsidP="00103A4C">
            <w:pPr>
              <w:numPr>
                <w:ilvl w:val="0"/>
                <w:numId w:val="3"/>
              </w:numPr>
              <w:spacing w:after="0" w:line="240" w:lineRule="auto"/>
              <w:rPr>
                <w:rFonts w:eastAsia="Times New Roman" w:cs="Times New Roman"/>
                <w:sz w:val="24"/>
                <w:szCs w:val="24"/>
              </w:rPr>
            </w:pPr>
            <w:r w:rsidRPr="00D0456D">
              <w:rPr>
                <w:rFonts w:eastAsia="Times New Roman" w:cs="Times New Roman"/>
                <w:sz w:val="24"/>
                <w:szCs w:val="24"/>
              </w:rPr>
              <w:t>There is no open burning of construction / waste material at the site.</w:t>
            </w:r>
          </w:p>
          <w:p w14:paraId="77E492D4" w14:textId="77777777" w:rsidR="00103A4C" w:rsidRPr="00D0456D" w:rsidRDefault="00103A4C" w:rsidP="00103A4C">
            <w:pPr>
              <w:numPr>
                <w:ilvl w:val="0"/>
                <w:numId w:val="3"/>
              </w:numPr>
              <w:spacing w:after="0" w:line="240" w:lineRule="auto"/>
              <w:rPr>
                <w:rFonts w:eastAsia="Times New Roman" w:cs="Times New Roman"/>
                <w:sz w:val="24"/>
                <w:szCs w:val="24"/>
              </w:rPr>
            </w:pPr>
            <w:r w:rsidRPr="00D0456D">
              <w:rPr>
                <w:rFonts w:eastAsia="Times New Roman" w:cs="Times New Roman"/>
                <w:sz w:val="24"/>
                <w:szCs w:val="24"/>
              </w:rPr>
              <w:t xml:space="preserve">There is no excessive idling of construction vehicles at sites. </w:t>
            </w:r>
          </w:p>
        </w:tc>
      </w:tr>
      <w:tr w:rsidR="00103A4C" w:rsidRPr="00D0456D" w14:paraId="77E492DA" w14:textId="77777777" w:rsidTr="00103A4C">
        <w:trPr>
          <w:trHeight w:val="8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D6" w14:textId="77777777" w:rsidR="00103A4C" w:rsidRPr="00D0456D" w:rsidRDefault="00103A4C"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77E492D7"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14:paraId="77E492D8" w14:textId="77777777" w:rsidR="00103A4C" w:rsidRPr="00D0456D" w:rsidRDefault="00103A4C" w:rsidP="00103A4C">
            <w:pPr>
              <w:numPr>
                <w:ilvl w:val="0"/>
                <w:numId w:val="4"/>
              </w:numPr>
              <w:spacing w:after="0" w:line="240" w:lineRule="auto"/>
              <w:rPr>
                <w:rFonts w:eastAsia="Times New Roman" w:cs="Times New Roman"/>
                <w:sz w:val="24"/>
                <w:szCs w:val="24"/>
              </w:rPr>
            </w:pPr>
            <w:r w:rsidRPr="00D0456D">
              <w:rPr>
                <w:rFonts w:eastAsia="Times New Roman" w:cs="Times New Roman"/>
                <w:sz w:val="24"/>
                <w:szCs w:val="24"/>
              </w:rPr>
              <w:t>Construction noise is limited to restricted times agreed to in the permit.</w:t>
            </w:r>
          </w:p>
          <w:p w14:paraId="77E492D9" w14:textId="77777777" w:rsidR="00103A4C" w:rsidRPr="00D0456D" w:rsidRDefault="00103A4C" w:rsidP="00103A4C">
            <w:pPr>
              <w:numPr>
                <w:ilvl w:val="0"/>
                <w:numId w:val="4"/>
              </w:numPr>
              <w:spacing w:after="0" w:line="240" w:lineRule="auto"/>
              <w:rPr>
                <w:rFonts w:eastAsia="Times New Roman" w:cs="Times New Roman"/>
                <w:sz w:val="24"/>
                <w:szCs w:val="24"/>
              </w:rPr>
            </w:pPr>
            <w:r w:rsidRPr="00D0456D">
              <w:rPr>
                <w:rFonts w:eastAsia="Times New Roman" w:cs="Times New Roman"/>
                <w:sz w:val="24"/>
                <w:szCs w:val="24"/>
              </w:rPr>
              <w:t>During operations, the engine covers of generators, air compressors and other powered mechanical equipment are closed, and equipment placed as far away from residential areas as possible.</w:t>
            </w:r>
          </w:p>
        </w:tc>
      </w:tr>
      <w:tr w:rsidR="00103A4C" w:rsidRPr="00D0456D" w14:paraId="77E492DF" w14:textId="77777777" w:rsidTr="00103A4C">
        <w:trPr>
          <w:trHeight w:val="5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DB" w14:textId="77777777" w:rsidR="00103A4C" w:rsidRPr="00D0456D" w:rsidRDefault="00103A4C"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77E492DC"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14:paraId="77E492DD" w14:textId="77777777" w:rsidR="00103A4C" w:rsidRPr="00D0456D" w:rsidRDefault="00103A4C" w:rsidP="00103A4C">
            <w:pPr>
              <w:numPr>
                <w:ilvl w:val="0"/>
                <w:numId w:val="5"/>
              </w:numPr>
              <w:spacing w:after="0" w:line="240" w:lineRule="auto"/>
              <w:rPr>
                <w:rFonts w:eastAsia="Times New Roman" w:cs="Times New Roman"/>
                <w:sz w:val="24"/>
                <w:szCs w:val="24"/>
              </w:rPr>
            </w:pPr>
            <w:r w:rsidRPr="00D0456D">
              <w:rPr>
                <w:rFonts w:eastAsia="Times New Roman" w:cs="Times New Roman"/>
                <w:sz w:val="24"/>
                <w:szCs w:val="24"/>
              </w:rPr>
              <w:t>Appropriate erosion and sediment control measures are applied such as e.g. hay bales and / or silt fences to prevent sediment from moving off site and causing excessive turbidity in nearby streams and rivers.</w:t>
            </w:r>
          </w:p>
          <w:p w14:paraId="77E492DE" w14:textId="270E4318" w:rsidR="00103A4C" w:rsidRPr="00D0456D" w:rsidRDefault="00103A4C" w:rsidP="00624651">
            <w:pPr>
              <w:numPr>
                <w:ilvl w:val="0"/>
                <w:numId w:val="5"/>
              </w:numPr>
              <w:spacing w:after="0" w:line="240" w:lineRule="auto"/>
              <w:rPr>
                <w:rFonts w:eastAsia="Times New Roman" w:cs="Times New Roman"/>
                <w:sz w:val="24"/>
                <w:szCs w:val="24"/>
              </w:rPr>
            </w:pPr>
            <w:r w:rsidRPr="00D0456D">
              <w:rPr>
                <w:rFonts w:eastAsia="Times New Roman" w:cs="Times New Roman"/>
                <w:sz w:val="24"/>
                <w:szCs w:val="24"/>
              </w:rPr>
              <w:t>Rainwater is removed from the construction site using a rainwater drainage system</w:t>
            </w:r>
            <w:r w:rsidR="00624651" w:rsidRPr="00D0456D">
              <w:rPr>
                <w:rFonts w:eastAsia="Times New Roman" w:cs="Times New Roman"/>
                <w:sz w:val="24"/>
                <w:szCs w:val="24"/>
              </w:rPr>
              <w:t>.</w:t>
            </w:r>
            <w:r w:rsidRPr="00D0456D">
              <w:rPr>
                <w:rFonts w:eastAsia="Times New Roman" w:cs="Times New Roman"/>
                <w:sz w:val="24"/>
                <w:szCs w:val="24"/>
              </w:rPr>
              <w:t xml:space="preserve"> </w:t>
            </w:r>
          </w:p>
        </w:tc>
      </w:tr>
      <w:tr w:rsidR="00103A4C" w:rsidRPr="00D0456D" w14:paraId="77E492E6" w14:textId="77777777" w:rsidTr="00103A4C">
        <w:trPr>
          <w:trHeight w:val="15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492E0" w14:textId="77777777" w:rsidR="00103A4C" w:rsidRPr="00D0456D" w:rsidRDefault="00103A4C"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77E492E1" w14:textId="77777777" w:rsidR="00103A4C" w:rsidRPr="00D0456D" w:rsidRDefault="00103A4C" w:rsidP="00103A4C">
            <w:pPr>
              <w:spacing w:after="0" w:line="240" w:lineRule="auto"/>
              <w:jc w:val="center"/>
              <w:rPr>
                <w:rFonts w:eastAsia="Times New Roman" w:cs="Times New Roman"/>
                <w:sz w:val="24"/>
                <w:szCs w:val="24"/>
              </w:rPr>
            </w:pPr>
            <w:r w:rsidRPr="00D0456D">
              <w:rPr>
                <w:rFonts w:eastAsia="Times New Roman" w:cs="Times New Roman"/>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14:paraId="77E492E2" w14:textId="77777777" w:rsidR="00103A4C" w:rsidRPr="00D0456D" w:rsidRDefault="00103A4C" w:rsidP="00103A4C">
            <w:pPr>
              <w:numPr>
                <w:ilvl w:val="0"/>
                <w:numId w:val="6"/>
              </w:numPr>
              <w:spacing w:after="0" w:line="240" w:lineRule="auto"/>
              <w:rPr>
                <w:rFonts w:eastAsia="Times New Roman" w:cs="Times New Roman"/>
                <w:sz w:val="24"/>
                <w:szCs w:val="24"/>
              </w:rPr>
            </w:pPr>
            <w:r w:rsidRPr="00D0456D">
              <w:rPr>
                <w:rFonts w:eastAsia="Times New Roman" w:cs="Times New Roman"/>
                <w:sz w:val="24"/>
                <w:szCs w:val="24"/>
              </w:rPr>
              <w:t>Waste collection and disposal pathways and sites are identified for all major waste types expected from demolition and construction activities.</w:t>
            </w:r>
          </w:p>
          <w:p w14:paraId="77E492E3" w14:textId="77777777" w:rsidR="00103A4C" w:rsidRPr="00D0456D" w:rsidRDefault="00103A4C" w:rsidP="00103A4C">
            <w:pPr>
              <w:numPr>
                <w:ilvl w:val="0"/>
                <w:numId w:val="6"/>
              </w:numPr>
              <w:spacing w:after="0" w:line="240" w:lineRule="auto"/>
              <w:rPr>
                <w:rFonts w:eastAsia="Times New Roman" w:cs="Times New Roman"/>
                <w:sz w:val="24"/>
                <w:szCs w:val="24"/>
              </w:rPr>
            </w:pPr>
            <w:r w:rsidRPr="00D0456D">
              <w:rPr>
                <w:rFonts w:eastAsia="Times New Roman" w:cs="Times New Roman"/>
                <w:sz w:val="24"/>
                <w:szCs w:val="24"/>
              </w:rPr>
              <w:t>Mineral construction and demolition wastes are separated from general refuse, organic, liquid and chemical wastes by on-site sorting and stored in appropriate containers.</w:t>
            </w:r>
          </w:p>
          <w:p w14:paraId="77E492E4" w14:textId="77777777" w:rsidR="00103A4C" w:rsidRPr="00D0456D" w:rsidRDefault="00103A4C" w:rsidP="00103A4C">
            <w:pPr>
              <w:numPr>
                <w:ilvl w:val="0"/>
                <w:numId w:val="6"/>
              </w:numPr>
              <w:spacing w:after="0" w:line="240" w:lineRule="auto"/>
              <w:rPr>
                <w:rFonts w:eastAsia="Times New Roman" w:cs="Times New Roman"/>
                <w:sz w:val="24"/>
                <w:szCs w:val="24"/>
              </w:rPr>
            </w:pPr>
            <w:r w:rsidRPr="00D0456D">
              <w:rPr>
                <w:rFonts w:eastAsia="Times New Roman" w:cs="Times New Roman"/>
                <w:sz w:val="24"/>
                <w:szCs w:val="24"/>
              </w:rPr>
              <w:t>Construction waste is being collected and disposed properly by licensed collectors.</w:t>
            </w:r>
          </w:p>
          <w:p w14:paraId="77E492E5" w14:textId="77777777" w:rsidR="00103A4C" w:rsidRPr="00D0456D" w:rsidRDefault="00103A4C" w:rsidP="00103A4C">
            <w:pPr>
              <w:numPr>
                <w:ilvl w:val="0"/>
                <w:numId w:val="6"/>
              </w:numPr>
              <w:spacing w:after="0" w:line="240" w:lineRule="auto"/>
              <w:rPr>
                <w:rFonts w:eastAsia="Times New Roman" w:cs="Times New Roman"/>
                <w:sz w:val="24"/>
                <w:szCs w:val="24"/>
              </w:rPr>
            </w:pPr>
            <w:r w:rsidRPr="00D0456D">
              <w:rPr>
                <w:rFonts w:eastAsia="Times New Roman" w:cs="Times New Roman"/>
                <w:sz w:val="24"/>
                <w:szCs w:val="24"/>
              </w:rPr>
              <w:t>Whenever feasible, appropriate and viable materials (except asbestos) are reused or recycled.</w:t>
            </w:r>
          </w:p>
        </w:tc>
      </w:tr>
      <w:tr w:rsidR="004B0B04" w:rsidRPr="00D0456D" w14:paraId="00F69DCE" w14:textId="77777777" w:rsidTr="00103A4C">
        <w:trPr>
          <w:trHeight w:val="1511"/>
        </w:trPr>
        <w:tc>
          <w:tcPr>
            <w:tcW w:w="0" w:type="auto"/>
            <w:tcBorders>
              <w:top w:val="single" w:sz="4" w:space="0" w:color="auto"/>
              <w:left w:val="single" w:sz="4" w:space="0" w:color="auto"/>
              <w:bottom w:val="single" w:sz="4" w:space="0" w:color="auto"/>
              <w:right w:val="single" w:sz="4" w:space="0" w:color="auto"/>
            </w:tcBorders>
            <w:vAlign w:val="center"/>
          </w:tcPr>
          <w:p w14:paraId="32ABBD63" w14:textId="77777777" w:rsidR="004B0B04" w:rsidRPr="00D0456D" w:rsidRDefault="004B0B04"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018D5284" w14:textId="4F85AB32" w:rsidR="004B0B04" w:rsidRPr="00D0456D" w:rsidRDefault="00DD192F" w:rsidP="007B3674">
            <w:pPr>
              <w:spacing w:after="0" w:line="240" w:lineRule="auto"/>
              <w:rPr>
                <w:rFonts w:eastAsia="Times New Roman" w:cs="Times New Roman"/>
                <w:sz w:val="24"/>
                <w:szCs w:val="24"/>
              </w:rPr>
            </w:pPr>
            <w:r w:rsidRPr="00D0456D">
              <w:rPr>
                <w:rFonts w:eastAsia="Times New Roman" w:cs="Times New Roman"/>
                <w:sz w:val="24"/>
                <w:szCs w:val="24"/>
              </w:rPr>
              <w:t>Earth Works</w:t>
            </w:r>
          </w:p>
        </w:tc>
        <w:tc>
          <w:tcPr>
            <w:tcW w:w="3657" w:type="pct"/>
            <w:tcBorders>
              <w:top w:val="single" w:sz="4" w:space="0" w:color="auto"/>
              <w:left w:val="single" w:sz="4" w:space="0" w:color="auto"/>
              <w:bottom w:val="single" w:sz="4" w:space="0" w:color="auto"/>
              <w:right w:val="single" w:sz="4" w:space="0" w:color="auto"/>
            </w:tcBorders>
          </w:tcPr>
          <w:p w14:paraId="7B7218D4" w14:textId="77777777" w:rsidR="00CE6C9C"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Excess material and topsoil generated from earth works will be stored separately and used for backfilling and site reinstatement</w:t>
            </w:r>
          </w:p>
          <w:p w14:paraId="632F7F17" w14:textId="77777777" w:rsidR="00CE6C9C"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Topsoil layer not thicker than 30 m will be stripped separately and temporary piled on-site</w:t>
            </w:r>
          </w:p>
          <w:p w14:paraId="302B7BC9" w14:textId="77777777" w:rsidR="00CE6C9C"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Stockpile height will not exceed 3.0 m, and the slope angle will not exceed 34o</w:t>
            </w:r>
          </w:p>
          <w:p w14:paraId="0F388D1D" w14:textId="77777777" w:rsidR="00CE6C9C"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Temporary stockpile will be compacted and covered with a tarp to prevent erosion caused by rain runoff</w:t>
            </w:r>
          </w:p>
          <w:p w14:paraId="078A42C4" w14:textId="77777777" w:rsidR="00CE6C9C"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Topsoil will be re-used for backfilling to facilitate re-cultivation of the land plot</w:t>
            </w:r>
          </w:p>
          <w:p w14:paraId="25A33360" w14:textId="5E3019A4" w:rsidR="004B0B04" w:rsidRPr="00D0456D" w:rsidRDefault="00CE6C9C" w:rsidP="00D0456D">
            <w:pPr>
              <w:numPr>
                <w:ilvl w:val="0"/>
                <w:numId w:val="28"/>
              </w:numPr>
              <w:spacing w:after="0" w:line="240" w:lineRule="auto"/>
              <w:rPr>
                <w:rFonts w:eastAsia="Times New Roman" w:cs="Times New Roman"/>
                <w:sz w:val="24"/>
                <w:szCs w:val="24"/>
              </w:rPr>
            </w:pPr>
            <w:r w:rsidRPr="00D0456D">
              <w:rPr>
                <w:rFonts w:eastAsia="Times New Roman" w:cs="Times New Roman"/>
                <w:sz w:val="24"/>
                <w:szCs w:val="24"/>
              </w:rPr>
              <w:t>Excess amount of subsoil will be disposed at the agreed-upon locations.</w:t>
            </w:r>
          </w:p>
        </w:tc>
      </w:tr>
      <w:tr w:rsidR="007B3674" w:rsidRPr="00D0456D" w14:paraId="1590E679" w14:textId="77777777" w:rsidTr="00D65669">
        <w:trPr>
          <w:trHeight w:val="1511"/>
        </w:trPr>
        <w:tc>
          <w:tcPr>
            <w:tcW w:w="0" w:type="auto"/>
            <w:tcBorders>
              <w:top w:val="single" w:sz="4" w:space="0" w:color="auto"/>
              <w:left w:val="single" w:sz="4" w:space="0" w:color="auto"/>
              <w:bottom w:val="single" w:sz="4" w:space="0" w:color="auto"/>
              <w:right w:val="single" w:sz="4" w:space="0" w:color="auto"/>
            </w:tcBorders>
          </w:tcPr>
          <w:p w14:paraId="77239EB8" w14:textId="7D79488E" w:rsidR="007B3674" w:rsidRPr="00D0456D" w:rsidRDefault="007B3674" w:rsidP="00103A4C">
            <w:pPr>
              <w:spacing w:after="0" w:line="240" w:lineRule="auto"/>
              <w:rPr>
                <w:rFonts w:eastAsia="Times New Roman" w:cs="Times New Roman"/>
                <w:b/>
                <w:sz w:val="24"/>
                <w:szCs w:val="24"/>
              </w:rPr>
            </w:pPr>
            <w:r w:rsidRPr="00D0456D">
              <w:rPr>
                <w:rFonts w:eastAsia="Times New Roman" w:cstheme="minorHAnsi"/>
                <w:b/>
                <w:sz w:val="20"/>
                <w:szCs w:val="20"/>
              </w:rPr>
              <w:t>B</w:t>
            </w:r>
            <w:r w:rsidRPr="00D0456D">
              <w:rPr>
                <w:rFonts w:eastAsia="Times New Roman" w:cstheme="minorHAnsi"/>
                <w:sz w:val="20"/>
                <w:szCs w:val="20"/>
              </w:rPr>
              <w:t xml:space="preserve">. </w:t>
            </w:r>
            <w:r w:rsidRPr="00D0456D">
              <w:rPr>
                <w:rFonts w:eastAsia="Times New Roman" w:cs="Times New Roman"/>
                <w:sz w:val="24"/>
                <w:szCs w:val="24"/>
              </w:rPr>
              <w:t>Individual wastewater treatment system</w:t>
            </w:r>
          </w:p>
        </w:tc>
        <w:tc>
          <w:tcPr>
            <w:tcW w:w="657" w:type="pct"/>
            <w:tcBorders>
              <w:top w:val="single" w:sz="4" w:space="0" w:color="auto"/>
              <w:left w:val="single" w:sz="4" w:space="0" w:color="auto"/>
              <w:bottom w:val="single" w:sz="4" w:space="0" w:color="auto"/>
              <w:right w:val="single" w:sz="4" w:space="0" w:color="auto"/>
            </w:tcBorders>
          </w:tcPr>
          <w:p w14:paraId="2C8D0077" w14:textId="30E175AC"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tcPr>
          <w:p w14:paraId="546C0FF0" w14:textId="77777777" w:rsidR="007B3674" w:rsidRPr="00D0456D" w:rsidRDefault="007B3674" w:rsidP="00D0456D">
            <w:pPr>
              <w:numPr>
                <w:ilvl w:val="0"/>
                <w:numId w:val="29"/>
              </w:numPr>
              <w:spacing w:after="0" w:line="240" w:lineRule="auto"/>
              <w:rPr>
                <w:rFonts w:eastAsia="Times New Roman" w:cs="Times New Roman"/>
                <w:sz w:val="24"/>
                <w:szCs w:val="24"/>
              </w:rPr>
            </w:pPr>
            <w:r w:rsidRPr="00D0456D">
              <w:rPr>
                <w:rFonts w:eastAsia="Times New Roman" w:cs="Times New Roman"/>
                <w:sz w:val="24"/>
                <w:szCs w:val="24"/>
              </w:rPr>
              <w:t>The approach to handling sanitary wastes and wastewater from building sites (installation or reconstruction) is approved by the local authorities.</w:t>
            </w:r>
          </w:p>
          <w:p w14:paraId="50AC5CD4" w14:textId="77777777" w:rsidR="007B3674" w:rsidRPr="00D0456D" w:rsidRDefault="007B3674" w:rsidP="00D0456D">
            <w:pPr>
              <w:numPr>
                <w:ilvl w:val="0"/>
                <w:numId w:val="29"/>
              </w:numPr>
              <w:spacing w:after="0" w:line="240" w:lineRule="auto"/>
              <w:rPr>
                <w:rFonts w:eastAsia="Times New Roman" w:cs="Times New Roman"/>
                <w:sz w:val="24"/>
                <w:szCs w:val="24"/>
              </w:rPr>
            </w:pPr>
            <w:r w:rsidRPr="00D0456D">
              <w:rPr>
                <w:rFonts w:eastAsia="Times New Roman" w:cs="Times New Roman"/>
                <w:sz w:val="24"/>
                <w:szCs w:val="24"/>
              </w:rPr>
              <w:t>Before being discharged into receiving waters, effluents from individual wastewater systems are treated in order to meet the minimal quality criteria set out by national guidelines on effluent quality and wastewater treatment.</w:t>
            </w:r>
          </w:p>
          <w:p w14:paraId="7F720768" w14:textId="77777777" w:rsidR="007B3674" w:rsidRPr="00D0456D" w:rsidRDefault="007B3674" w:rsidP="00D0456D">
            <w:pPr>
              <w:numPr>
                <w:ilvl w:val="0"/>
                <w:numId w:val="29"/>
              </w:numPr>
              <w:spacing w:after="0" w:line="240" w:lineRule="auto"/>
              <w:rPr>
                <w:rFonts w:eastAsia="Times New Roman" w:cs="Times New Roman"/>
                <w:sz w:val="24"/>
                <w:szCs w:val="24"/>
              </w:rPr>
            </w:pPr>
            <w:r w:rsidRPr="00D0456D">
              <w:rPr>
                <w:rFonts w:eastAsia="Times New Roman" w:cs="Times New Roman"/>
                <w:sz w:val="24"/>
                <w:szCs w:val="24"/>
              </w:rPr>
              <w:t xml:space="preserve">Monitoring of new wastewater systems (before/after) is carried out. </w:t>
            </w:r>
          </w:p>
          <w:p w14:paraId="3857A63B" w14:textId="54930B2E" w:rsidR="007B3674" w:rsidRPr="00D0456D" w:rsidRDefault="007B3674" w:rsidP="00D0456D">
            <w:pPr>
              <w:numPr>
                <w:ilvl w:val="0"/>
                <w:numId w:val="29"/>
              </w:numPr>
              <w:spacing w:after="0" w:line="240" w:lineRule="auto"/>
              <w:rPr>
                <w:rFonts w:eastAsia="Times New Roman" w:cs="Times New Roman"/>
                <w:sz w:val="24"/>
                <w:szCs w:val="24"/>
              </w:rPr>
            </w:pPr>
            <w:r w:rsidRPr="00D0456D">
              <w:rPr>
                <w:rFonts w:eastAsia="Times New Roman" w:cs="Times New Roman"/>
                <w:sz w:val="24"/>
                <w:szCs w:val="24"/>
              </w:rPr>
              <w:t>Construction vehicles and machinery are washed only in designated areas where runoff will not pollute natural surface water bodies.</w:t>
            </w:r>
          </w:p>
        </w:tc>
      </w:tr>
      <w:tr w:rsidR="007B3674" w:rsidRPr="00D0456D" w14:paraId="49BCE65A" w14:textId="77777777" w:rsidTr="00D65669">
        <w:trPr>
          <w:trHeight w:val="1511"/>
        </w:trPr>
        <w:tc>
          <w:tcPr>
            <w:tcW w:w="0" w:type="auto"/>
            <w:tcBorders>
              <w:top w:val="single" w:sz="4" w:space="0" w:color="auto"/>
              <w:left w:val="single" w:sz="4" w:space="0" w:color="auto"/>
              <w:bottom w:val="single" w:sz="4" w:space="0" w:color="auto"/>
              <w:right w:val="single" w:sz="4" w:space="0" w:color="auto"/>
            </w:tcBorders>
          </w:tcPr>
          <w:p w14:paraId="4B1DF7A2" w14:textId="5458A1E3" w:rsidR="007B3674" w:rsidRPr="00D0456D" w:rsidRDefault="007B3674" w:rsidP="00103A4C">
            <w:pPr>
              <w:spacing w:after="0" w:line="240" w:lineRule="auto"/>
              <w:rPr>
                <w:rFonts w:eastAsia="Times New Roman" w:cs="Times New Roman"/>
                <w:sz w:val="24"/>
                <w:szCs w:val="24"/>
              </w:rPr>
            </w:pPr>
            <w:r w:rsidRPr="00D0456D">
              <w:rPr>
                <w:rFonts w:eastAsia="Times New Roman" w:cs="Times New Roman"/>
                <w:b/>
                <w:sz w:val="24"/>
                <w:szCs w:val="24"/>
              </w:rPr>
              <w:t>C</w:t>
            </w:r>
            <w:r w:rsidRPr="00D0456D">
              <w:rPr>
                <w:rFonts w:eastAsia="Times New Roman" w:cs="Times New Roman"/>
                <w:sz w:val="24"/>
                <w:szCs w:val="24"/>
              </w:rPr>
              <w:t>. Historic building(s)</w:t>
            </w:r>
          </w:p>
        </w:tc>
        <w:tc>
          <w:tcPr>
            <w:tcW w:w="657" w:type="pct"/>
            <w:tcBorders>
              <w:top w:val="single" w:sz="4" w:space="0" w:color="auto"/>
              <w:left w:val="single" w:sz="4" w:space="0" w:color="auto"/>
              <w:bottom w:val="single" w:sz="4" w:space="0" w:color="auto"/>
              <w:right w:val="single" w:sz="4" w:space="0" w:color="auto"/>
            </w:tcBorders>
          </w:tcPr>
          <w:p w14:paraId="57B1E7AE" w14:textId="67475156"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Cultural Heritage</w:t>
            </w:r>
          </w:p>
        </w:tc>
        <w:tc>
          <w:tcPr>
            <w:tcW w:w="3657" w:type="pct"/>
            <w:tcBorders>
              <w:top w:val="single" w:sz="4" w:space="0" w:color="auto"/>
              <w:left w:val="single" w:sz="4" w:space="0" w:color="auto"/>
              <w:bottom w:val="single" w:sz="4" w:space="0" w:color="auto"/>
              <w:right w:val="single" w:sz="4" w:space="0" w:color="auto"/>
            </w:tcBorders>
          </w:tcPr>
          <w:p w14:paraId="36084236" w14:textId="77777777" w:rsidR="007B3674" w:rsidRPr="004821F8" w:rsidRDefault="007B3674" w:rsidP="00D65669">
            <w:pPr>
              <w:numPr>
                <w:ilvl w:val="0"/>
                <w:numId w:val="8"/>
              </w:numPr>
              <w:spacing w:after="0" w:line="240" w:lineRule="auto"/>
              <w:rPr>
                <w:rFonts w:eastAsia="Times New Roman" w:cstheme="minorHAnsi"/>
                <w:sz w:val="24"/>
                <w:szCs w:val="24"/>
              </w:rPr>
            </w:pPr>
            <w:r w:rsidRPr="00BC5B8E">
              <w:rPr>
                <w:rFonts w:eastAsia="Times New Roman" w:cstheme="minorHAnsi"/>
                <w:sz w:val="24"/>
                <w:szCs w:val="24"/>
              </w:rPr>
              <w:t xml:space="preserve">If the building is a designated historic structure, very close to such a structure, or located in a </w:t>
            </w:r>
            <w:r w:rsidRPr="004821F8">
              <w:rPr>
                <w:rFonts w:eastAsia="Times New Roman" w:cstheme="minorHAnsi"/>
                <w:sz w:val="24"/>
                <w:szCs w:val="24"/>
              </w:rPr>
              <w:t>designated historic district, notification is made, and approvals/permits be obtained from local authorities and all construction activities planned and carried out in line with local and national legislation.</w:t>
            </w:r>
          </w:p>
          <w:p w14:paraId="5F11D247" w14:textId="33042DB4" w:rsidR="007B3674" w:rsidRPr="00436109" w:rsidRDefault="007B3674" w:rsidP="00436109">
            <w:pPr>
              <w:pStyle w:val="ListParagraph"/>
              <w:numPr>
                <w:ilvl w:val="0"/>
                <w:numId w:val="8"/>
              </w:numPr>
              <w:rPr>
                <w:rFonts w:eastAsia="Times New Roman" w:cs="Times New Roman"/>
                <w:sz w:val="24"/>
                <w:szCs w:val="24"/>
              </w:rPr>
            </w:pPr>
            <w:r w:rsidRPr="00436109">
              <w:rPr>
                <w:rFonts w:asciiTheme="minorHAnsi" w:eastAsia="Times New Roman" w:hAnsiTheme="minorHAnsi" w:cstheme="minorHAnsi"/>
                <w:sz w:val="24"/>
                <w:szCs w:val="24"/>
              </w:rPr>
              <w:t>Provisions are put in place so that artifacts or other possible chance finds encountered in excavation or construction are noted and registered, responsible officials contacted, and works activities delayed or modified to account for such finds.</w:t>
            </w:r>
          </w:p>
        </w:tc>
      </w:tr>
      <w:tr w:rsidR="007B3674" w:rsidRPr="00D0456D" w14:paraId="77E4931E" w14:textId="77777777" w:rsidTr="00436109">
        <w:trPr>
          <w:trHeight w:val="440"/>
        </w:trPr>
        <w:tc>
          <w:tcPr>
            <w:tcW w:w="686" w:type="pct"/>
            <w:tcBorders>
              <w:top w:val="single" w:sz="4" w:space="0" w:color="auto"/>
              <w:left w:val="single" w:sz="4" w:space="0" w:color="auto"/>
              <w:bottom w:val="single" w:sz="4" w:space="0" w:color="auto"/>
              <w:right w:val="single" w:sz="4" w:space="0" w:color="auto"/>
            </w:tcBorders>
            <w:hideMark/>
          </w:tcPr>
          <w:p w14:paraId="77E49316" w14:textId="77777777" w:rsidR="007B3674" w:rsidRPr="00D0456D" w:rsidRDefault="007B3674" w:rsidP="00103A4C">
            <w:pPr>
              <w:spacing w:after="0" w:line="240" w:lineRule="auto"/>
              <w:rPr>
                <w:rFonts w:eastAsia="Times New Roman" w:cs="Times New Roman"/>
                <w:sz w:val="24"/>
                <w:szCs w:val="24"/>
              </w:rPr>
            </w:pPr>
            <w:r w:rsidRPr="00D0456D">
              <w:rPr>
                <w:rFonts w:eastAsia="Times New Roman" w:cs="Times New Roman"/>
                <w:b/>
                <w:sz w:val="24"/>
                <w:szCs w:val="24"/>
              </w:rPr>
              <w:t>H</w:t>
            </w:r>
            <w:r w:rsidRPr="00D0456D">
              <w:rPr>
                <w:rFonts w:eastAsia="Times New Roman" w:cs="Times New Roman"/>
                <w:sz w:val="24"/>
                <w:szCs w:val="24"/>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14:paraId="77E49317" w14:textId="77777777"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 xml:space="preserve">Direct or indirect hazards to public traffic and pedestrians by construction </w:t>
            </w:r>
            <w:r w:rsidRPr="00D0456D">
              <w:rPr>
                <w:rFonts w:eastAsia="Times New Roman" w:cs="Times New Roman"/>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14:paraId="77E49318" w14:textId="0B43D4B7" w:rsidR="007B3674" w:rsidRPr="00D0456D" w:rsidRDefault="00D0456D" w:rsidP="00103A4C">
            <w:pPr>
              <w:ind w:left="-8"/>
              <w:rPr>
                <w:rFonts w:eastAsia="Times New Roman" w:cs="Times New Roman"/>
                <w:sz w:val="24"/>
                <w:szCs w:val="24"/>
              </w:rPr>
            </w:pPr>
            <w:r w:rsidRPr="00D0456D">
              <w:rPr>
                <w:rFonts w:eastAsia="Times New Roman" w:cs="Times New Roman"/>
                <w:sz w:val="24"/>
                <w:szCs w:val="24"/>
              </w:rPr>
              <w:t xml:space="preserve">(a) </w:t>
            </w:r>
            <w:r w:rsidR="007B3674" w:rsidRPr="00D0456D">
              <w:rPr>
                <w:rFonts w:eastAsia="Times New Roman" w:cs="Times New Roman"/>
                <w:sz w:val="24"/>
                <w:szCs w:val="24"/>
              </w:rPr>
              <w:t>In compliance with national regulations, the construction site is properly secured, and construction related traffic regulated. This includes but is not limited to</w:t>
            </w:r>
          </w:p>
          <w:p w14:paraId="77E49319" w14:textId="77777777" w:rsidR="007B3674" w:rsidRPr="00D0456D" w:rsidRDefault="007B3674" w:rsidP="00103A4C">
            <w:pPr>
              <w:numPr>
                <w:ilvl w:val="0"/>
                <w:numId w:val="14"/>
              </w:numPr>
              <w:spacing w:after="0" w:line="240" w:lineRule="auto"/>
              <w:rPr>
                <w:rFonts w:eastAsia="Times New Roman" w:cs="Times New Roman"/>
                <w:sz w:val="24"/>
                <w:szCs w:val="24"/>
              </w:rPr>
            </w:pPr>
            <w:r w:rsidRPr="00D0456D">
              <w:rPr>
                <w:rFonts w:eastAsia="Times New Roman" w:cs="Times New Roman"/>
                <w:sz w:val="24"/>
                <w:szCs w:val="24"/>
              </w:rPr>
              <w:t>Signposting, warning signs, barriers and traffic diversions: site will be clearly visible, and the public warned of all potential hazards.</w:t>
            </w:r>
          </w:p>
          <w:p w14:paraId="77E4931A" w14:textId="77777777" w:rsidR="007B3674" w:rsidRPr="00D0456D" w:rsidRDefault="007B3674" w:rsidP="00103A4C">
            <w:pPr>
              <w:numPr>
                <w:ilvl w:val="0"/>
                <w:numId w:val="14"/>
              </w:numPr>
              <w:spacing w:after="0" w:line="240" w:lineRule="auto"/>
              <w:rPr>
                <w:rFonts w:eastAsia="Times New Roman" w:cs="Times New Roman"/>
                <w:sz w:val="24"/>
                <w:szCs w:val="24"/>
              </w:rPr>
            </w:pPr>
            <w:r w:rsidRPr="00D0456D">
              <w:rPr>
                <w:rFonts w:eastAsia="Times New Roman" w:cs="Times New Roman"/>
                <w:sz w:val="24"/>
                <w:szCs w:val="24"/>
              </w:rPr>
              <w:t>Traffic management system and staff training, especially for site access and near-site heavy traffic. Provision of safe passages and crossings for pedestrians where construction traffic interferes.</w:t>
            </w:r>
          </w:p>
          <w:p w14:paraId="77E4931B" w14:textId="77777777" w:rsidR="007B3674" w:rsidRPr="00D0456D" w:rsidRDefault="007B3674" w:rsidP="00103A4C">
            <w:pPr>
              <w:numPr>
                <w:ilvl w:val="0"/>
                <w:numId w:val="14"/>
              </w:numPr>
              <w:spacing w:after="0" w:line="240" w:lineRule="auto"/>
              <w:rPr>
                <w:rFonts w:eastAsia="Times New Roman" w:cs="Times New Roman"/>
                <w:sz w:val="24"/>
                <w:szCs w:val="24"/>
              </w:rPr>
            </w:pPr>
            <w:r w:rsidRPr="00D0456D">
              <w:rPr>
                <w:rFonts w:eastAsia="Times New Roman" w:cs="Times New Roman"/>
                <w:sz w:val="24"/>
                <w:szCs w:val="24"/>
              </w:rPr>
              <w:t xml:space="preserve">Adjustment of working hours to local traffic patterns, e.g. avoiding major transport activities during rush hours or times of livestock movement. </w:t>
            </w:r>
          </w:p>
          <w:p w14:paraId="77E4931C" w14:textId="77777777" w:rsidR="007B3674" w:rsidRPr="00D0456D" w:rsidRDefault="007B3674" w:rsidP="00103A4C">
            <w:pPr>
              <w:numPr>
                <w:ilvl w:val="0"/>
                <w:numId w:val="14"/>
              </w:numPr>
              <w:spacing w:after="0" w:line="240" w:lineRule="auto"/>
              <w:rPr>
                <w:rFonts w:eastAsia="Times New Roman" w:cs="Times New Roman"/>
                <w:sz w:val="24"/>
                <w:szCs w:val="24"/>
              </w:rPr>
            </w:pPr>
            <w:r w:rsidRPr="00D0456D">
              <w:rPr>
                <w:rFonts w:eastAsia="Times New Roman" w:cs="Times New Roman"/>
                <w:sz w:val="24"/>
                <w:szCs w:val="24"/>
              </w:rPr>
              <w:t>Active traffic management by trained and visible staff at the site, if required for safe and convenient passage for the public.</w:t>
            </w:r>
          </w:p>
          <w:p w14:paraId="77E4931D" w14:textId="77777777" w:rsidR="007B3674" w:rsidRPr="00D0456D" w:rsidRDefault="007B3674" w:rsidP="00103A4C">
            <w:pPr>
              <w:numPr>
                <w:ilvl w:val="0"/>
                <w:numId w:val="14"/>
              </w:numPr>
              <w:spacing w:after="0" w:line="240" w:lineRule="auto"/>
              <w:rPr>
                <w:rFonts w:eastAsia="Times New Roman" w:cs="Times New Roman"/>
                <w:sz w:val="24"/>
                <w:szCs w:val="24"/>
              </w:rPr>
            </w:pPr>
            <w:r w:rsidRPr="00D0456D">
              <w:rPr>
                <w:rFonts w:eastAsia="Times New Roman" w:cs="Times New Roman"/>
                <w:sz w:val="24"/>
                <w:szCs w:val="24"/>
              </w:rPr>
              <w:t>Ensuring safe and continuous access to office facilities, shops and residences during renovation activities, if the buildings stay open for the public.</w:t>
            </w:r>
          </w:p>
        </w:tc>
      </w:tr>
      <w:tr w:rsidR="007B3674" w:rsidRPr="00D0456D" w14:paraId="77E49327" w14:textId="77777777" w:rsidTr="00353324">
        <w:trPr>
          <w:trHeight w:val="539"/>
        </w:trPr>
        <w:tc>
          <w:tcPr>
            <w:tcW w:w="686" w:type="pct"/>
            <w:vMerge w:val="restart"/>
            <w:tcBorders>
              <w:top w:val="single" w:sz="4" w:space="0" w:color="auto"/>
              <w:left w:val="single" w:sz="4" w:space="0" w:color="auto"/>
              <w:bottom w:val="single" w:sz="4" w:space="0" w:color="auto"/>
              <w:right w:val="single" w:sz="4" w:space="0" w:color="auto"/>
            </w:tcBorders>
            <w:hideMark/>
          </w:tcPr>
          <w:p w14:paraId="77E4931F" w14:textId="77777777" w:rsidR="007B3674" w:rsidRPr="00D0456D" w:rsidRDefault="007B3674" w:rsidP="00103A4C">
            <w:pPr>
              <w:spacing w:after="0" w:line="240" w:lineRule="auto"/>
              <w:ind w:left="70"/>
              <w:rPr>
                <w:rFonts w:eastAsia="Times New Roman" w:cs="Times New Roman"/>
                <w:sz w:val="24"/>
                <w:szCs w:val="24"/>
              </w:rPr>
            </w:pPr>
            <w:r w:rsidRPr="00D0456D">
              <w:rPr>
                <w:rFonts w:eastAsia="Times New Roman" w:cs="Times New Roman"/>
                <w:b/>
                <w:sz w:val="24"/>
                <w:szCs w:val="24"/>
              </w:rPr>
              <w:t>I.</w:t>
            </w:r>
            <w:r w:rsidRPr="00D0456D">
              <w:rPr>
                <w:rFonts w:eastAsia="Times New Roman" w:cs="Times New Roman"/>
                <w:sz w:val="24"/>
                <w:szCs w:val="24"/>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14:paraId="77E49320" w14:textId="77777777"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Public relationship management</w:t>
            </w:r>
          </w:p>
        </w:tc>
        <w:tc>
          <w:tcPr>
            <w:tcW w:w="3657" w:type="pct"/>
            <w:hideMark/>
          </w:tcPr>
          <w:p w14:paraId="77E49321" w14:textId="77777777" w:rsidR="007B3674" w:rsidRPr="00D0456D" w:rsidRDefault="007B3674" w:rsidP="00103A4C">
            <w:pPr>
              <w:pStyle w:val="ListParagraph"/>
              <w:numPr>
                <w:ilvl w:val="0"/>
                <w:numId w:val="13"/>
              </w:numPr>
              <w:contextualSpacing/>
              <w:rPr>
                <w:rFonts w:asciiTheme="minorHAnsi" w:hAnsiTheme="minorHAnsi" w:cs="Times New Roman"/>
                <w:sz w:val="24"/>
                <w:szCs w:val="24"/>
              </w:rPr>
            </w:pPr>
            <w:r w:rsidRPr="00D0456D">
              <w:rPr>
                <w:rFonts w:asciiTheme="minorHAnsi" w:hAnsiTheme="minorHAnsi" w:cs="Times New Roman"/>
                <w:sz w:val="24"/>
                <w:szCs w:val="24"/>
              </w:rPr>
              <w:t>Assign local liaison person in charge of communication with and receiving requests/ complaints from local population.</w:t>
            </w:r>
          </w:p>
          <w:p w14:paraId="77E49322" w14:textId="77777777" w:rsidR="007B3674" w:rsidRPr="00D0456D" w:rsidRDefault="007B3674" w:rsidP="00103A4C">
            <w:pPr>
              <w:pStyle w:val="ListParagraph"/>
              <w:numPr>
                <w:ilvl w:val="0"/>
                <w:numId w:val="13"/>
              </w:numPr>
              <w:contextualSpacing/>
              <w:rPr>
                <w:rFonts w:asciiTheme="minorHAnsi" w:hAnsiTheme="minorHAnsi" w:cs="Times New Roman"/>
                <w:sz w:val="24"/>
                <w:szCs w:val="24"/>
              </w:rPr>
            </w:pPr>
            <w:r w:rsidRPr="00D0456D">
              <w:rPr>
                <w:rFonts w:asciiTheme="minorHAnsi" w:hAnsiTheme="minorHAnsi" w:cs="Times New Roman"/>
                <w:sz w:val="24"/>
                <w:szCs w:val="24"/>
              </w:rPr>
              <w:t>Consulted local communities to identify and pro-proactively manage potential conflicts between an external workforce and local people.</w:t>
            </w:r>
          </w:p>
          <w:p w14:paraId="77E49323" w14:textId="671E1BFC" w:rsidR="007B3674" w:rsidRPr="00D0456D" w:rsidRDefault="007B3674" w:rsidP="00103A4C">
            <w:pPr>
              <w:pStyle w:val="ListParagraph"/>
              <w:numPr>
                <w:ilvl w:val="0"/>
                <w:numId w:val="13"/>
              </w:numPr>
              <w:contextualSpacing/>
              <w:rPr>
                <w:rFonts w:asciiTheme="minorHAnsi" w:hAnsiTheme="minorHAnsi" w:cs="Times New Roman"/>
                <w:sz w:val="24"/>
                <w:szCs w:val="24"/>
              </w:rPr>
            </w:pPr>
            <w:r w:rsidRPr="00D0456D">
              <w:rPr>
                <w:rFonts w:asciiTheme="minorHAnsi" w:hAnsiTheme="minorHAnsi" w:cs="Times New Roman"/>
                <w:sz w:val="24"/>
                <w:szCs w:val="24"/>
              </w:rPr>
              <w:t xml:space="preserve">Rise local community awareness about sexually disease risks associated with the presence of an external workforce and includes local communities in awareness activities. </w:t>
            </w:r>
          </w:p>
          <w:p w14:paraId="77E49324" w14:textId="77777777" w:rsidR="007B3674" w:rsidRPr="00D0456D" w:rsidRDefault="007B3674" w:rsidP="00103A4C">
            <w:pPr>
              <w:pStyle w:val="ListParagraph"/>
              <w:numPr>
                <w:ilvl w:val="0"/>
                <w:numId w:val="13"/>
              </w:numPr>
              <w:contextualSpacing/>
              <w:rPr>
                <w:rFonts w:asciiTheme="minorHAnsi" w:hAnsiTheme="minorHAnsi" w:cs="Times New Roman"/>
                <w:sz w:val="24"/>
                <w:szCs w:val="24"/>
              </w:rPr>
            </w:pPr>
            <w:r w:rsidRPr="00D0456D">
              <w:rPr>
                <w:rFonts w:asciiTheme="minorHAnsi" w:hAnsiTheme="minorHAnsi" w:cs="Times New Roman"/>
                <w:sz w:val="24"/>
                <w:szCs w:val="24"/>
              </w:rPr>
              <w:t xml:space="preserve">Inform population about construction and work schedules, interruption of the services, traffic detour routes and provisional bus routes, blasting and demolition, as appropriate. </w:t>
            </w:r>
          </w:p>
          <w:p w14:paraId="77E49325" w14:textId="77777777" w:rsidR="007B3674" w:rsidRPr="00D0456D" w:rsidRDefault="007B3674" w:rsidP="00103A4C">
            <w:pPr>
              <w:pStyle w:val="ListParagraph"/>
              <w:numPr>
                <w:ilvl w:val="0"/>
                <w:numId w:val="13"/>
              </w:numPr>
              <w:contextualSpacing/>
              <w:rPr>
                <w:rFonts w:asciiTheme="minorHAnsi" w:hAnsiTheme="minorHAnsi" w:cs="Times New Roman"/>
                <w:sz w:val="24"/>
                <w:szCs w:val="24"/>
              </w:rPr>
            </w:pPr>
            <w:r w:rsidRPr="00D0456D">
              <w:rPr>
                <w:rFonts w:asciiTheme="minorHAnsi" w:hAnsiTheme="minorHAnsi" w:cs="Times New Roman"/>
                <w:sz w:val="24"/>
                <w:szCs w:val="24"/>
              </w:rPr>
              <w:t xml:space="preserve">Limit construction activities at night. When necessary, carefully schedule night-time works and inform affected community so they can take necessary measures. </w:t>
            </w:r>
          </w:p>
          <w:p w14:paraId="77E49326" w14:textId="092474B5" w:rsidR="007B3674" w:rsidRPr="00D0456D" w:rsidRDefault="007B3674" w:rsidP="00103A4C">
            <w:pPr>
              <w:pStyle w:val="ListParagraph"/>
              <w:numPr>
                <w:ilvl w:val="0"/>
                <w:numId w:val="13"/>
              </w:numPr>
              <w:ind w:right="-270"/>
              <w:rPr>
                <w:rFonts w:asciiTheme="minorHAnsi" w:eastAsia="Arial Unicode MS" w:hAnsiTheme="minorHAnsi" w:cs="Times New Roman"/>
                <w:color w:val="D9D9D9" w:themeColor="background1" w:themeShade="D9"/>
                <w:sz w:val="24"/>
                <w:szCs w:val="24"/>
              </w:rPr>
            </w:pPr>
            <w:r w:rsidRPr="00D0456D">
              <w:rPr>
                <w:rFonts w:asciiTheme="minorHAnsi" w:hAnsiTheme="minorHAnsi" w:cs="Times New Roman"/>
                <w:sz w:val="24"/>
                <w:szCs w:val="24"/>
              </w:rPr>
              <w:t>At least five days in advance of any service interruption (including water, electricity, telephone, bus routes), advice affected    community through postings at the project site, at bus stops, and in affected homes/businesses.</w:t>
            </w:r>
          </w:p>
        </w:tc>
      </w:tr>
      <w:tr w:rsidR="007B3674" w:rsidRPr="00D0456D" w14:paraId="77E49330" w14:textId="77777777" w:rsidTr="00103A4C">
        <w:tc>
          <w:tcPr>
            <w:tcW w:w="0" w:type="auto"/>
            <w:vMerge/>
            <w:tcBorders>
              <w:top w:val="single" w:sz="4" w:space="0" w:color="auto"/>
              <w:left w:val="single" w:sz="4" w:space="0" w:color="auto"/>
              <w:bottom w:val="single" w:sz="4" w:space="0" w:color="auto"/>
              <w:right w:val="single" w:sz="4" w:space="0" w:color="auto"/>
            </w:tcBorders>
            <w:vAlign w:val="center"/>
            <w:hideMark/>
          </w:tcPr>
          <w:p w14:paraId="77E49328" w14:textId="77777777" w:rsidR="007B3674" w:rsidRPr="00D0456D" w:rsidRDefault="007B3674"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77E49329" w14:textId="77777777"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Labor management</w:t>
            </w:r>
          </w:p>
        </w:tc>
        <w:tc>
          <w:tcPr>
            <w:tcW w:w="3657" w:type="pct"/>
            <w:hideMark/>
          </w:tcPr>
          <w:p w14:paraId="77E4932A" w14:textId="77777777" w:rsidR="007B3674" w:rsidRPr="00D0456D" w:rsidRDefault="007B3674" w:rsidP="00103A4C">
            <w:pPr>
              <w:pStyle w:val="ListParagraph"/>
              <w:widowControl/>
              <w:numPr>
                <w:ilvl w:val="0"/>
                <w:numId w:val="15"/>
              </w:numPr>
              <w:contextualSpacing/>
              <w:jc w:val="both"/>
              <w:rPr>
                <w:rFonts w:asciiTheme="minorHAnsi" w:hAnsiTheme="minorHAnsi" w:cs="Times New Roman"/>
                <w:sz w:val="24"/>
                <w:szCs w:val="24"/>
              </w:rPr>
            </w:pPr>
            <w:r w:rsidRPr="00D0456D">
              <w:rPr>
                <w:rFonts w:asciiTheme="minorHAnsi" w:hAnsiTheme="minorHAnsi" w:cs="Times New Roman"/>
                <w:sz w:val="24"/>
                <w:szCs w:val="24"/>
              </w:rPr>
              <w:t>To the extent possible, locate work camps away from local communities.</w:t>
            </w:r>
          </w:p>
          <w:p w14:paraId="77E4932B" w14:textId="77777777" w:rsidR="007B3674" w:rsidRPr="00D0456D" w:rsidRDefault="007B3674" w:rsidP="00103A4C">
            <w:pPr>
              <w:pStyle w:val="ListParagraph"/>
              <w:widowControl/>
              <w:numPr>
                <w:ilvl w:val="0"/>
                <w:numId w:val="15"/>
              </w:numPr>
              <w:contextualSpacing/>
              <w:jc w:val="both"/>
              <w:rPr>
                <w:rFonts w:asciiTheme="minorHAnsi" w:hAnsiTheme="minorHAnsi" w:cs="Times New Roman"/>
                <w:sz w:val="24"/>
                <w:szCs w:val="24"/>
              </w:rPr>
            </w:pPr>
            <w:r w:rsidRPr="00D0456D">
              <w:rPr>
                <w:rFonts w:asciiTheme="minorHAnsi" w:eastAsia="Arial Unicode MS" w:hAnsiTheme="minorHAnsi" w:cs="Times New Roman"/>
                <w:sz w:val="24"/>
                <w:szCs w:val="24"/>
              </w:rPr>
              <w:t>Undertake sitting and operation of worker camps in consultation with neighboring communities.</w:t>
            </w:r>
          </w:p>
          <w:p w14:paraId="77E4932C" w14:textId="77777777" w:rsidR="007B3674" w:rsidRPr="00D0456D" w:rsidRDefault="007B3674" w:rsidP="00103A4C">
            <w:pPr>
              <w:pStyle w:val="ListParagraph"/>
              <w:widowControl/>
              <w:numPr>
                <w:ilvl w:val="0"/>
                <w:numId w:val="15"/>
              </w:numPr>
              <w:contextualSpacing/>
              <w:jc w:val="both"/>
              <w:rPr>
                <w:rFonts w:asciiTheme="minorHAnsi" w:hAnsiTheme="minorHAnsi" w:cs="Times New Roman"/>
                <w:sz w:val="24"/>
                <w:szCs w:val="24"/>
              </w:rPr>
            </w:pPr>
            <w:r w:rsidRPr="00D0456D">
              <w:rPr>
                <w:rFonts w:asciiTheme="minorHAnsi" w:eastAsia="Arial Unicode MS" w:hAnsiTheme="minorHAnsi" w:cs="Times New Roman"/>
                <w:sz w:val="24"/>
                <w:szCs w:val="24"/>
              </w:rPr>
              <w:t xml:space="preserve">Recruit unskilled or semi-skilled workers from local communities to the extent possible.  Where and when feasible, provide worker skills training to enhance participation of local people. </w:t>
            </w:r>
          </w:p>
          <w:p w14:paraId="77E4932D" w14:textId="77777777" w:rsidR="007B3674" w:rsidRPr="00D0456D" w:rsidRDefault="007B3674" w:rsidP="00103A4C">
            <w:pPr>
              <w:pStyle w:val="ListParagraph"/>
              <w:widowControl/>
              <w:numPr>
                <w:ilvl w:val="0"/>
                <w:numId w:val="15"/>
              </w:numPr>
              <w:contextualSpacing/>
              <w:jc w:val="both"/>
              <w:rPr>
                <w:rFonts w:asciiTheme="minorHAnsi" w:hAnsiTheme="minorHAnsi" w:cs="Times New Roman"/>
                <w:sz w:val="24"/>
                <w:szCs w:val="24"/>
              </w:rPr>
            </w:pPr>
            <w:r w:rsidRPr="00D0456D">
              <w:rPr>
                <w:rFonts w:asciiTheme="minorHAnsi" w:eastAsia="Arial Unicode MS" w:hAnsiTheme="minorHAnsi" w:cs="Times New Roman"/>
                <w:sz w:val="24"/>
                <w:szCs w:val="24"/>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14:paraId="77E4932E" w14:textId="77777777" w:rsidR="007B3674" w:rsidRPr="00D0456D" w:rsidRDefault="007B3674" w:rsidP="00103A4C">
            <w:pPr>
              <w:pStyle w:val="ListParagraph"/>
              <w:widowControl/>
              <w:numPr>
                <w:ilvl w:val="0"/>
                <w:numId w:val="15"/>
              </w:numPr>
              <w:contextualSpacing/>
              <w:rPr>
                <w:rFonts w:asciiTheme="minorHAnsi" w:hAnsiTheme="minorHAnsi" w:cs="Times New Roman"/>
                <w:sz w:val="24"/>
                <w:szCs w:val="24"/>
              </w:rPr>
            </w:pPr>
            <w:r w:rsidRPr="00D0456D">
              <w:rPr>
                <w:rFonts w:asciiTheme="minorHAnsi" w:eastAsia="Arial Unicode MS" w:hAnsiTheme="minorHAnsi" w:cs="Times New Roman"/>
                <w:sz w:val="24"/>
                <w:szCs w:val="24"/>
              </w:rPr>
              <w:t>Raise awareness of workers on overall relationship management with local population, establish the code of conduct in line with international practice</w:t>
            </w:r>
          </w:p>
          <w:p w14:paraId="77E4932F" w14:textId="77777777" w:rsidR="007B3674" w:rsidRPr="00D0456D" w:rsidRDefault="007B3674" w:rsidP="00103A4C">
            <w:pPr>
              <w:pStyle w:val="ListParagraph"/>
              <w:widowControl/>
              <w:numPr>
                <w:ilvl w:val="0"/>
                <w:numId w:val="15"/>
              </w:numPr>
              <w:contextualSpacing/>
              <w:rPr>
                <w:rFonts w:asciiTheme="minorHAnsi" w:hAnsiTheme="minorHAnsi" w:cs="Times New Roman"/>
                <w:sz w:val="24"/>
                <w:szCs w:val="24"/>
              </w:rPr>
            </w:pPr>
            <w:r w:rsidRPr="00D0456D">
              <w:rPr>
                <w:rFonts w:asciiTheme="minorHAnsi" w:eastAsia="Arial Unicode MS" w:hAnsiTheme="minorHAnsi" w:cs="Times New Roman"/>
                <w:sz w:val="24"/>
                <w:szCs w:val="24"/>
              </w:rPr>
              <w:t xml:space="preserve"> and strictly enforce them, including the dismissal of workers and financial penalties of adequate scale.</w:t>
            </w:r>
          </w:p>
        </w:tc>
      </w:tr>
      <w:tr w:rsidR="007B3674" w:rsidRPr="00D0456D" w14:paraId="088E3E5E" w14:textId="77777777" w:rsidTr="00103A4C">
        <w:tc>
          <w:tcPr>
            <w:tcW w:w="0" w:type="auto"/>
            <w:tcBorders>
              <w:top w:val="single" w:sz="4" w:space="0" w:color="auto"/>
              <w:left w:val="single" w:sz="4" w:space="0" w:color="auto"/>
              <w:bottom w:val="single" w:sz="4" w:space="0" w:color="auto"/>
              <w:right w:val="single" w:sz="4" w:space="0" w:color="auto"/>
            </w:tcBorders>
            <w:vAlign w:val="center"/>
          </w:tcPr>
          <w:p w14:paraId="546C800F" w14:textId="77777777" w:rsidR="007B3674" w:rsidRPr="00D0456D" w:rsidRDefault="007B3674" w:rsidP="00103A4C">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6179922B" w14:textId="760E32BC" w:rsidR="007B3674" w:rsidRPr="00D0456D" w:rsidRDefault="007B3674" w:rsidP="00103A4C">
            <w:pPr>
              <w:spacing w:after="0" w:line="240" w:lineRule="auto"/>
              <w:jc w:val="center"/>
              <w:rPr>
                <w:rFonts w:eastAsia="Times New Roman" w:cs="Times New Roman"/>
                <w:sz w:val="24"/>
                <w:szCs w:val="24"/>
              </w:rPr>
            </w:pPr>
            <w:r w:rsidRPr="00D0456D">
              <w:rPr>
                <w:rFonts w:eastAsia="Times New Roman" w:cs="Times New Roman"/>
                <w:sz w:val="24"/>
                <w:szCs w:val="24"/>
              </w:rPr>
              <w:t>Grievance Management</w:t>
            </w:r>
          </w:p>
        </w:tc>
        <w:tc>
          <w:tcPr>
            <w:tcW w:w="3657" w:type="pct"/>
          </w:tcPr>
          <w:p w14:paraId="19BD560D" w14:textId="77777777" w:rsidR="007B3674" w:rsidRPr="00D0456D" w:rsidRDefault="007B3674" w:rsidP="003013A4">
            <w:pPr>
              <w:numPr>
                <w:ilvl w:val="0"/>
                <w:numId w:val="25"/>
              </w:numPr>
              <w:spacing w:after="0" w:line="240" w:lineRule="auto"/>
              <w:contextualSpacing/>
              <w:rPr>
                <w:rFonts w:eastAsia="Arial Unicode MS" w:cs="Times New Roman"/>
                <w:sz w:val="24"/>
                <w:szCs w:val="24"/>
              </w:rPr>
            </w:pPr>
            <w:r w:rsidRPr="00D0456D">
              <w:rPr>
                <w:rFonts w:eastAsia="Arial Unicode MS" w:cs="Times New Roman"/>
                <w:sz w:val="24"/>
                <w:szCs w:val="24"/>
              </w:rPr>
              <w:t>GRM is established and advertised at the local level. The Contractor is informed of his responsibility to register and communicate to the PIU received verbal and non-verbal grievances.</w:t>
            </w:r>
          </w:p>
          <w:p w14:paraId="0F9AFF07" w14:textId="77777777" w:rsidR="007B3674" w:rsidRPr="00D0456D" w:rsidRDefault="007B3674" w:rsidP="003013A4">
            <w:pPr>
              <w:numPr>
                <w:ilvl w:val="0"/>
                <w:numId w:val="25"/>
              </w:numPr>
              <w:spacing w:after="0" w:line="240" w:lineRule="auto"/>
              <w:contextualSpacing/>
              <w:rPr>
                <w:rFonts w:eastAsia="Arial Unicode MS" w:cs="Times New Roman"/>
                <w:sz w:val="24"/>
                <w:szCs w:val="24"/>
              </w:rPr>
            </w:pPr>
            <w:r w:rsidRPr="00D0456D">
              <w:rPr>
                <w:rFonts w:eastAsia="Arial Unicode MS" w:cs="Times New Roman"/>
                <w:sz w:val="24"/>
                <w:szCs w:val="24"/>
              </w:rPr>
              <w:t>GRM contact information, including local focal points, has been posted at the construction site and the local community’s administrative office.</w:t>
            </w:r>
          </w:p>
          <w:p w14:paraId="0FE969D8" w14:textId="48365BE6" w:rsidR="007B3674" w:rsidRPr="00D0456D" w:rsidRDefault="007B3674" w:rsidP="003013A4">
            <w:pPr>
              <w:pStyle w:val="ListParagraph"/>
              <w:widowControl/>
              <w:ind w:left="360"/>
              <w:contextualSpacing/>
              <w:jc w:val="both"/>
              <w:rPr>
                <w:rFonts w:asciiTheme="minorHAnsi" w:hAnsiTheme="minorHAnsi" w:cs="Times New Roman"/>
                <w:sz w:val="24"/>
                <w:szCs w:val="24"/>
              </w:rPr>
            </w:pPr>
            <w:r w:rsidRPr="00D0456D">
              <w:rPr>
                <w:rFonts w:asciiTheme="minorHAnsi" w:eastAsia="Arial Unicode MS" w:hAnsiTheme="minorHAnsi" w:cs="Times New Roman"/>
                <w:sz w:val="24"/>
                <w:szCs w:val="24"/>
              </w:rPr>
              <w:t>The Contractors' local liaison person receives and registers grievances from the population in the GRM log and communicates the grievances to the PIU regularly.</w:t>
            </w:r>
          </w:p>
        </w:tc>
      </w:tr>
    </w:tbl>
    <w:p w14:paraId="77E49331" w14:textId="7D102D86" w:rsidR="00546646" w:rsidRPr="00436109" w:rsidRDefault="00546646" w:rsidP="009642C3">
      <w:pPr>
        <w:tabs>
          <w:tab w:val="left" w:pos="2618"/>
        </w:tabs>
        <w:rPr>
          <w:rFonts w:eastAsia="Times New Roman" w:cs="Times New Roman"/>
          <w:sz w:val="24"/>
          <w:szCs w:val="24"/>
        </w:rPr>
        <w:sectPr w:rsidR="00546646" w:rsidRPr="00436109" w:rsidSect="00A65D43">
          <w:pgSz w:w="16834" w:h="11909" w:orient="landscape" w:code="9"/>
          <w:pgMar w:top="720" w:right="720" w:bottom="720" w:left="720" w:header="720" w:footer="720" w:gutter="0"/>
          <w:cols w:space="720"/>
        </w:sectPr>
      </w:pPr>
    </w:p>
    <w:p w14:paraId="77E49332" w14:textId="77777777" w:rsidR="00103A4C" w:rsidRPr="00D0456D" w:rsidRDefault="00103A4C" w:rsidP="00103A4C">
      <w:pPr>
        <w:pBdr>
          <w:bottom w:val="single" w:sz="24" w:space="1" w:color="0000FF"/>
        </w:pBdr>
        <w:spacing w:after="240" w:line="240" w:lineRule="auto"/>
        <w:jc w:val="both"/>
        <w:rPr>
          <w:rFonts w:eastAsia="Times New Roman" w:cs="Times New Roman"/>
          <w:b/>
          <w:caps/>
          <w:sz w:val="24"/>
          <w:szCs w:val="24"/>
        </w:rPr>
      </w:pPr>
      <w:r w:rsidRPr="00D0456D">
        <w:rPr>
          <w:rFonts w:eastAsia="Times New Roman" w:cs="Times New Roman"/>
          <w:b/>
          <w:sz w:val="24"/>
          <w:szCs w:val="24"/>
        </w:rPr>
        <w:t xml:space="preserve">PART D: </w:t>
      </w:r>
      <w:r w:rsidRPr="00D0456D">
        <w:rPr>
          <w:rFonts w:eastAsia="Times New Roman" w:cs="Times New Roman"/>
          <w:b/>
          <w:caps/>
          <w:sz w:val="24"/>
          <w:szCs w:val="24"/>
        </w:rPr>
        <w:t>Monitoring Plan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8"/>
        <w:gridCol w:w="35"/>
        <w:gridCol w:w="3385"/>
        <w:gridCol w:w="1888"/>
        <w:gridCol w:w="1640"/>
        <w:gridCol w:w="1512"/>
        <w:gridCol w:w="1530"/>
        <w:gridCol w:w="108"/>
        <w:gridCol w:w="1440"/>
      </w:tblGrid>
      <w:tr w:rsidR="00B02FFC" w:rsidRPr="00D0456D" w14:paraId="77E49340" w14:textId="77777777" w:rsidTr="00436109">
        <w:trPr>
          <w:trHeight w:val="1133"/>
          <w:jc w:val="center"/>
        </w:trPr>
        <w:tc>
          <w:tcPr>
            <w:tcW w:w="1638"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3" w14:textId="77777777" w:rsidR="00103A4C" w:rsidRPr="00D0456D" w:rsidRDefault="00103A4C" w:rsidP="009C732D">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b/>
                <w:sz w:val="24"/>
                <w:szCs w:val="24"/>
              </w:rPr>
              <w:t>Activity</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4" w14:textId="77777777" w:rsidR="00103A4C" w:rsidRPr="00D0456D" w:rsidRDefault="00103A4C" w:rsidP="006321B3">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What</w:t>
            </w:r>
          </w:p>
          <w:p w14:paraId="77E49335" w14:textId="77777777" w:rsidR="00103A4C" w:rsidRPr="00D0456D" w:rsidRDefault="00103A4C" w:rsidP="00431F5F">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(Is the parameter to be monitored?)</w:t>
            </w:r>
          </w:p>
        </w:tc>
        <w:tc>
          <w:tcPr>
            <w:tcW w:w="1888"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6" w14:textId="77777777" w:rsidR="00103A4C" w:rsidRPr="00D0456D" w:rsidRDefault="00103A4C" w:rsidP="00066655">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Where</w:t>
            </w:r>
          </w:p>
          <w:p w14:paraId="77E49337" w14:textId="77777777" w:rsidR="00103A4C" w:rsidRPr="00D0456D" w:rsidRDefault="00103A4C" w:rsidP="0078576D">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(Is the parameter to be monitored?)</w:t>
            </w:r>
          </w:p>
        </w:tc>
        <w:tc>
          <w:tcPr>
            <w:tcW w:w="1640"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8" w14:textId="77777777" w:rsidR="00103A4C" w:rsidRPr="00D0456D" w:rsidRDefault="00103A4C" w:rsidP="0078576D">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How</w:t>
            </w:r>
          </w:p>
          <w:p w14:paraId="77E49339" w14:textId="77777777" w:rsidR="00103A4C" w:rsidRPr="00D0456D" w:rsidRDefault="00103A4C">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(Is the parameter to be monitored?)</w:t>
            </w:r>
          </w:p>
        </w:tc>
        <w:tc>
          <w:tcPr>
            <w:tcW w:w="1512"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A" w14:textId="77777777" w:rsidR="00103A4C" w:rsidRPr="00D0456D" w:rsidRDefault="00103A4C">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When</w:t>
            </w:r>
          </w:p>
          <w:p w14:paraId="77E4933B" w14:textId="77777777" w:rsidR="00103A4C" w:rsidRPr="00D0456D" w:rsidRDefault="00103A4C">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(Define the frequency / or continuous?)</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C" w14:textId="77777777" w:rsidR="00103A4C" w:rsidRPr="00D0456D" w:rsidRDefault="00103A4C">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Why</w:t>
            </w:r>
          </w:p>
          <w:p w14:paraId="77E4933D" w14:textId="77777777" w:rsidR="00103A4C" w:rsidRPr="00D0456D" w:rsidRDefault="00103A4C">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(Is the parameter being monitored?)</w:t>
            </w:r>
          </w:p>
        </w:tc>
        <w:tc>
          <w:tcPr>
            <w:tcW w:w="1440"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7E4933E" w14:textId="77777777" w:rsidR="00103A4C" w:rsidRPr="00D0456D" w:rsidRDefault="00103A4C">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Who</w:t>
            </w:r>
          </w:p>
          <w:p w14:paraId="77E4933F" w14:textId="77777777" w:rsidR="00103A4C" w:rsidRPr="00D0456D" w:rsidRDefault="00103A4C">
            <w:pPr>
              <w:widowControl w:val="0"/>
              <w:autoSpaceDE w:val="0"/>
              <w:autoSpaceDN w:val="0"/>
              <w:spacing w:after="0" w:line="240" w:lineRule="auto"/>
              <w:jc w:val="center"/>
              <w:rPr>
                <w:rFonts w:eastAsia="Times New Roman" w:cs="Times New Roman"/>
                <w:sz w:val="24"/>
                <w:szCs w:val="24"/>
              </w:rPr>
            </w:pPr>
            <w:r w:rsidRPr="00D0456D">
              <w:rPr>
                <w:rFonts w:eastAsia="Times New Roman" w:cs="Times New Roman"/>
                <w:sz w:val="24"/>
                <w:szCs w:val="24"/>
              </w:rPr>
              <w:t>(Is responsible for monitoring?)</w:t>
            </w:r>
          </w:p>
        </w:tc>
      </w:tr>
      <w:tr w:rsidR="00103A4C" w:rsidRPr="00D0456D" w14:paraId="77E49342" w14:textId="77777777" w:rsidTr="00B02FFC">
        <w:trPr>
          <w:gridAfter w:val="1"/>
          <w:wAfter w:w="1440" w:type="dxa"/>
          <w:trHeight w:val="461"/>
          <w:jc w:val="center"/>
        </w:trPr>
        <w:tc>
          <w:tcPr>
            <w:tcW w:w="11736" w:type="dxa"/>
            <w:gridSpan w:val="8"/>
            <w:tcBorders>
              <w:top w:val="single" w:sz="4" w:space="0" w:color="auto"/>
              <w:left w:val="single" w:sz="4" w:space="0" w:color="auto"/>
              <w:bottom w:val="single" w:sz="4" w:space="0" w:color="auto"/>
              <w:right w:val="single" w:sz="4" w:space="0" w:color="auto"/>
            </w:tcBorders>
            <w:hideMark/>
          </w:tcPr>
          <w:p w14:paraId="77E49341" w14:textId="77777777" w:rsidR="00103A4C" w:rsidRPr="00D0456D" w:rsidRDefault="00103A4C" w:rsidP="00001A94">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CONSTRUCTION PHASE</w:t>
            </w:r>
          </w:p>
        </w:tc>
      </w:tr>
      <w:tr w:rsidR="00103A4C" w:rsidRPr="00D0456D" w14:paraId="77E4934C" w14:textId="77777777" w:rsidTr="00436109">
        <w:trPr>
          <w:trHeight w:val="827"/>
          <w:jc w:val="center"/>
        </w:trPr>
        <w:tc>
          <w:tcPr>
            <w:tcW w:w="1638" w:type="dxa"/>
            <w:tcBorders>
              <w:top w:val="single" w:sz="4" w:space="0" w:color="auto"/>
              <w:left w:val="single" w:sz="4" w:space="0" w:color="auto"/>
              <w:bottom w:val="single" w:sz="4" w:space="0" w:color="auto"/>
              <w:right w:val="single" w:sz="4" w:space="0" w:color="auto"/>
            </w:tcBorders>
            <w:hideMark/>
          </w:tcPr>
          <w:p w14:paraId="77E4934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Supply of construction materials</w:t>
            </w:r>
          </w:p>
          <w:p w14:paraId="77E49344" w14:textId="77777777" w:rsidR="00103A4C" w:rsidRPr="00D0456D" w:rsidRDefault="00103A4C" w:rsidP="00103A4C">
            <w:pPr>
              <w:spacing w:after="0"/>
              <w:rPr>
                <w:rFonts w:eastAsia="Times New Roman" w:cs="Times New Roman"/>
                <w:sz w:val="24"/>
                <w:szCs w:val="24"/>
              </w:rPr>
            </w:pPr>
          </w:p>
        </w:tc>
        <w:tc>
          <w:tcPr>
            <w:tcW w:w="3420" w:type="dxa"/>
            <w:gridSpan w:val="2"/>
            <w:tcBorders>
              <w:top w:val="single" w:sz="4" w:space="0" w:color="auto"/>
              <w:left w:val="single" w:sz="4" w:space="0" w:color="auto"/>
              <w:bottom w:val="single" w:sz="4" w:space="0" w:color="auto"/>
              <w:right w:val="single" w:sz="4" w:space="0" w:color="auto"/>
            </w:tcBorders>
            <w:hideMark/>
          </w:tcPr>
          <w:p w14:paraId="77E4934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Purchase of construction materials from the licensed suppliers </w:t>
            </w:r>
          </w:p>
        </w:tc>
        <w:tc>
          <w:tcPr>
            <w:tcW w:w="1888" w:type="dxa"/>
            <w:tcBorders>
              <w:top w:val="single" w:sz="4" w:space="0" w:color="auto"/>
              <w:left w:val="single" w:sz="4" w:space="0" w:color="auto"/>
              <w:bottom w:val="single" w:sz="4" w:space="0" w:color="auto"/>
              <w:right w:val="single" w:sz="4" w:space="0" w:color="auto"/>
            </w:tcBorders>
            <w:hideMark/>
          </w:tcPr>
          <w:p w14:paraId="77E49346"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 supplier’s office or warehouse</w:t>
            </w:r>
          </w:p>
        </w:tc>
        <w:tc>
          <w:tcPr>
            <w:tcW w:w="1640" w:type="dxa"/>
            <w:tcBorders>
              <w:top w:val="single" w:sz="4" w:space="0" w:color="auto"/>
              <w:left w:val="single" w:sz="4" w:space="0" w:color="auto"/>
              <w:bottom w:val="single" w:sz="4" w:space="0" w:color="auto"/>
              <w:right w:val="single" w:sz="4" w:space="0" w:color="auto"/>
            </w:tcBorders>
            <w:hideMark/>
          </w:tcPr>
          <w:p w14:paraId="77E4934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Verification of labels of the materials and/or certificates if any</w:t>
            </w:r>
          </w:p>
        </w:tc>
        <w:tc>
          <w:tcPr>
            <w:tcW w:w="1512" w:type="dxa"/>
            <w:tcBorders>
              <w:top w:val="single" w:sz="4" w:space="0" w:color="auto"/>
              <w:left w:val="single" w:sz="4" w:space="0" w:color="auto"/>
              <w:bottom w:val="single" w:sz="4" w:space="0" w:color="auto"/>
              <w:right w:val="single" w:sz="4" w:space="0" w:color="auto"/>
            </w:tcBorders>
            <w:hideMark/>
          </w:tcPr>
          <w:p w14:paraId="77E49348"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During conclusion of supply contracts    </w:t>
            </w:r>
          </w:p>
        </w:tc>
        <w:tc>
          <w:tcPr>
            <w:tcW w:w="1638" w:type="dxa"/>
            <w:gridSpan w:val="2"/>
            <w:tcBorders>
              <w:top w:val="single" w:sz="4" w:space="0" w:color="auto"/>
              <w:left w:val="single" w:sz="4" w:space="0" w:color="auto"/>
              <w:bottom w:val="single" w:sz="4" w:space="0" w:color="auto"/>
              <w:right w:val="single" w:sz="4" w:space="0" w:color="auto"/>
            </w:tcBorders>
            <w:hideMark/>
          </w:tcPr>
          <w:p w14:paraId="77E49349"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Ensure reliability of construction materials and their safety for human health  </w:t>
            </w:r>
          </w:p>
        </w:tc>
        <w:tc>
          <w:tcPr>
            <w:tcW w:w="1440" w:type="dxa"/>
            <w:tcBorders>
              <w:top w:val="single" w:sz="4" w:space="0" w:color="auto"/>
              <w:left w:val="single" w:sz="4" w:space="0" w:color="auto"/>
              <w:bottom w:val="single" w:sz="4" w:space="0" w:color="auto"/>
              <w:right w:val="single" w:sz="4" w:space="0" w:color="auto"/>
            </w:tcBorders>
            <w:hideMark/>
          </w:tcPr>
          <w:p w14:paraId="77E4934A"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56BE1751" w14:textId="77777777" w:rsidR="002B2597" w:rsidRPr="00D0456D" w:rsidRDefault="007963B2" w:rsidP="002B2597">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2B2597" w:rsidRPr="00D0456D">
              <w:rPr>
                <w:rFonts w:eastAsia="Times New Roman" w:cs="Times New Roman"/>
                <w:sz w:val="24"/>
                <w:szCs w:val="24"/>
              </w:rPr>
              <w:t>supervision</w:t>
            </w:r>
          </w:p>
          <w:p w14:paraId="77E4934B" w14:textId="11E9CD60" w:rsidR="00103A4C" w:rsidRPr="00D0456D" w:rsidRDefault="002B2597" w:rsidP="002B2597">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tc>
      </w:tr>
      <w:tr w:rsidR="00103A4C" w:rsidRPr="00D0456D" w14:paraId="77E4935F" w14:textId="77777777" w:rsidTr="00436109">
        <w:trPr>
          <w:trHeight w:val="512"/>
          <w:jc w:val="center"/>
        </w:trPr>
        <w:tc>
          <w:tcPr>
            <w:tcW w:w="1673" w:type="dxa"/>
            <w:gridSpan w:val="2"/>
            <w:tcBorders>
              <w:top w:val="single" w:sz="4" w:space="0" w:color="auto"/>
              <w:left w:val="single" w:sz="4" w:space="0" w:color="auto"/>
              <w:bottom w:val="single" w:sz="4" w:space="0" w:color="auto"/>
              <w:right w:val="single" w:sz="4" w:space="0" w:color="auto"/>
            </w:tcBorders>
          </w:tcPr>
          <w:p w14:paraId="77E4934D" w14:textId="77777777" w:rsidR="00103A4C" w:rsidRPr="00D0456D" w:rsidRDefault="00103A4C" w:rsidP="00103A4C">
            <w:pPr>
              <w:widowControl w:val="0"/>
              <w:autoSpaceDE w:val="0"/>
              <w:autoSpaceDN w:val="0"/>
              <w:spacing w:after="0" w:line="240" w:lineRule="auto"/>
              <w:ind w:left="60"/>
              <w:rPr>
                <w:rFonts w:eastAsia="Times New Roman" w:cs="Times New Roman"/>
                <w:sz w:val="24"/>
                <w:szCs w:val="24"/>
              </w:rPr>
            </w:pPr>
            <w:r w:rsidRPr="00D0456D">
              <w:rPr>
                <w:rFonts w:eastAsia="Times New Roman" w:cs="Times New Roman"/>
                <w:sz w:val="24"/>
                <w:szCs w:val="24"/>
              </w:rPr>
              <w:t>Transportation of construction materials and waste;</w:t>
            </w:r>
          </w:p>
          <w:p w14:paraId="2602E7D3" w14:textId="77777777" w:rsidR="00E34B78" w:rsidRPr="00D0456D" w:rsidRDefault="00E34B78" w:rsidP="00103A4C">
            <w:pPr>
              <w:widowControl w:val="0"/>
              <w:autoSpaceDE w:val="0"/>
              <w:autoSpaceDN w:val="0"/>
              <w:spacing w:after="0" w:line="240" w:lineRule="auto"/>
              <w:ind w:left="60"/>
              <w:rPr>
                <w:rFonts w:eastAsia="Times New Roman" w:cs="Times New Roman"/>
                <w:sz w:val="24"/>
                <w:szCs w:val="24"/>
              </w:rPr>
            </w:pPr>
          </w:p>
          <w:p w14:paraId="77E4934E" w14:textId="7DE71AFA" w:rsidR="00103A4C" w:rsidRPr="00D0456D" w:rsidRDefault="00103A4C" w:rsidP="00103A4C">
            <w:pPr>
              <w:widowControl w:val="0"/>
              <w:autoSpaceDE w:val="0"/>
              <w:autoSpaceDN w:val="0"/>
              <w:spacing w:after="0" w:line="240" w:lineRule="auto"/>
              <w:ind w:left="60"/>
              <w:rPr>
                <w:rFonts w:eastAsia="Times New Roman" w:cs="Times New Roman"/>
                <w:sz w:val="24"/>
                <w:szCs w:val="24"/>
              </w:rPr>
            </w:pPr>
            <w:r w:rsidRPr="00D0456D">
              <w:rPr>
                <w:rFonts w:eastAsia="Times New Roman" w:cs="Times New Roman"/>
                <w:sz w:val="24"/>
                <w:szCs w:val="24"/>
              </w:rPr>
              <w:t>Movement of         construction vehicles and machinery</w:t>
            </w:r>
          </w:p>
          <w:p w14:paraId="77E4934F"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c>
          <w:tcPr>
            <w:tcW w:w="3385" w:type="dxa"/>
            <w:tcBorders>
              <w:top w:val="single" w:sz="4" w:space="0" w:color="auto"/>
              <w:left w:val="single" w:sz="4" w:space="0" w:color="auto"/>
              <w:bottom w:val="single" w:sz="4" w:space="0" w:color="auto"/>
              <w:right w:val="single" w:sz="4" w:space="0" w:color="auto"/>
            </w:tcBorders>
            <w:hideMark/>
          </w:tcPr>
          <w:p w14:paraId="77E49350" w14:textId="77777777" w:rsidR="00103A4C" w:rsidRPr="00D0456D" w:rsidRDefault="00103A4C" w:rsidP="00103A4C">
            <w:pPr>
              <w:numPr>
                <w:ilvl w:val="0"/>
                <w:numId w:val="16"/>
              </w:numPr>
              <w:tabs>
                <w:tab w:val="num" w:pos="162"/>
              </w:tabs>
              <w:suppressAutoHyphens/>
              <w:spacing w:after="0" w:line="240" w:lineRule="auto"/>
              <w:ind w:left="162" w:hanging="162"/>
              <w:rPr>
                <w:sz w:val="24"/>
                <w:szCs w:val="24"/>
                <w:lang w:eastAsia="ar-SA"/>
              </w:rPr>
            </w:pPr>
            <w:r w:rsidRPr="00D0456D">
              <w:rPr>
                <w:sz w:val="24"/>
                <w:szCs w:val="24"/>
                <w:lang w:eastAsia="ar-SA"/>
              </w:rPr>
              <w:t>Technical condition of construction vehicles and machinery;</w:t>
            </w:r>
          </w:p>
          <w:p w14:paraId="77E49351" w14:textId="51789E56" w:rsidR="00103A4C" w:rsidRPr="00D0456D" w:rsidRDefault="00631897" w:rsidP="00103A4C">
            <w:pPr>
              <w:numPr>
                <w:ilvl w:val="0"/>
                <w:numId w:val="16"/>
              </w:numPr>
              <w:tabs>
                <w:tab w:val="num" w:pos="162"/>
              </w:tabs>
              <w:suppressAutoHyphens/>
              <w:spacing w:after="0" w:line="240" w:lineRule="auto"/>
              <w:ind w:left="162" w:hanging="162"/>
              <w:rPr>
                <w:sz w:val="24"/>
                <w:szCs w:val="24"/>
                <w:lang w:eastAsia="ar-SA"/>
              </w:rPr>
            </w:pPr>
            <w:r w:rsidRPr="00D0456D">
              <w:rPr>
                <w:sz w:val="24"/>
                <w:szCs w:val="24"/>
                <w:lang w:eastAsia="ar-SA"/>
              </w:rPr>
              <w:t>Adequate</w:t>
            </w:r>
            <w:r w:rsidR="00103A4C" w:rsidRPr="00D0456D">
              <w:rPr>
                <w:sz w:val="24"/>
                <w:szCs w:val="24"/>
                <w:lang w:eastAsia="ar-SA"/>
              </w:rPr>
              <w:t xml:space="preserve"> protection of truckloads with lining</w:t>
            </w:r>
            <w:r w:rsidR="009247C6" w:rsidRPr="00D0456D">
              <w:rPr>
                <w:sz w:val="24"/>
                <w:szCs w:val="24"/>
                <w:lang w:eastAsia="ar-SA"/>
              </w:rPr>
              <w:t>;</w:t>
            </w:r>
          </w:p>
          <w:p w14:paraId="77E49352" w14:textId="77777777" w:rsidR="00103A4C" w:rsidRPr="00D0456D" w:rsidRDefault="00103A4C" w:rsidP="00103A4C">
            <w:pPr>
              <w:numPr>
                <w:ilvl w:val="0"/>
                <w:numId w:val="16"/>
              </w:numPr>
              <w:tabs>
                <w:tab w:val="num" w:pos="162"/>
              </w:tabs>
              <w:suppressAutoHyphens/>
              <w:spacing w:after="0" w:line="240" w:lineRule="auto"/>
              <w:ind w:left="162" w:hanging="162"/>
              <w:rPr>
                <w:rFonts w:eastAsia="Times New Roman" w:cs="Times New Roman"/>
                <w:sz w:val="24"/>
                <w:szCs w:val="24"/>
              </w:rPr>
            </w:pPr>
            <w:r w:rsidRPr="00D0456D">
              <w:rPr>
                <w:sz w:val="24"/>
                <w:szCs w:val="24"/>
                <w:lang w:eastAsia="ar-SA"/>
              </w:rPr>
              <w:t>Movement of construction vehicles and machinery according to predefined traffic routes and within working hours: 9AM-6PM.</w:t>
            </w:r>
          </w:p>
        </w:tc>
        <w:tc>
          <w:tcPr>
            <w:tcW w:w="1888" w:type="dxa"/>
            <w:tcBorders>
              <w:top w:val="single" w:sz="4" w:space="0" w:color="auto"/>
              <w:left w:val="single" w:sz="4" w:space="0" w:color="auto"/>
              <w:bottom w:val="single" w:sz="4" w:space="0" w:color="auto"/>
              <w:right w:val="single" w:sz="4" w:space="0" w:color="auto"/>
            </w:tcBorders>
            <w:hideMark/>
          </w:tcPr>
          <w:p w14:paraId="77E4935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w:t>
            </w:r>
          </w:p>
          <w:p w14:paraId="77E4935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-Routes of transportation of construction materials and wastes</w:t>
            </w:r>
          </w:p>
        </w:tc>
        <w:tc>
          <w:tcPr>
            <w:tcW w:w="1640" w:type="dxa"/>
            <w:tcBorders>
              <w:top w:val="single" w:sz="4" w:space="0" w:color="auto"/>
              <w:left w:val="single" w:sz="4" w:space="0" w:color="auto"/>
              <w:bottom w:val="single" w:sz="4" w:space="0" w:color="auto"/>
              <w:right w:val="single" w:sz="4" w:space="0" w:color="auto"/>
            </w:tcBorders>
            <w:hideMark/>
          </w:tcPr>
          <w:p w14:paraId="77E4935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 of pre-defined movement routes, entrances and exits of construction sites</w:t>
            </w:r>
          </w:p>
        </w:tc>
        <w:tc>
          <w:tcPr>
            <w:tcW w:w="1512" w:type="dxa"/>
            <w:tcBorders>
              <w:top w:val="single" w:sz="4" w:space="0" w:color="auto"/>
              <w:left w:val="single" w:sz="4" w:space="0" w:color="auto"/>
              <w:bottom w:val="single" w:sz="4" w:space="0" w:color="auto"/>
              <w:right w:val="single" w:sz="4" w:space="0" w:color="auto"/>
            </w:tcBorders>
            <w:hideMark/>
          </w:tcPr>
          <w:p w14:paraId="77E49356"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Unannounced monthly inspection during work hours and beyond</w:t>
            </w:r>
          </w:p>
        </w:tc>
        <w:tc>
          <w:tcPr>
            <w:tcW w:w="1638" w:type="dxa"/>
            <w:gridSpan w:val="2"/>
            <w:tcBorders>
              <w:top w:val="single" w:sz="4" w:space="0" w:color="auto"/>
              <w:left w:val="single" w:sz="4" w:space="0" w:color="auto"/>
              <w:bottom w:val="single" w:sz="4" w:space="0" w:color="auto"/>
              <w:right w:val="single" w:sz="4" w:space="0" w:color="auto"/>
            </w:tcBorders>
          </w:tcPr>
          <w:p w14:paraId="77E49357" w14:textId="1B5F2781" w:rsidR="00103A4C" w:rsidRPr="00D0456D" w:rsidRDefault="00103A4C" w:rsidP="00103A4C">
            <w:pPr>
              <w:widowControl w:val="0"/>
              <w:tabs>
                <w:tab w:val="num" w:pos="720"/>
              </w:tabs>
              <w:suppressAutoHyphens/>
              <w:spacing w:after="0" w:line="240" w:lineRule="auto"/>
              <w:contextualSpacing/>
              <w:rPr>
                <w:sz w:val="24"/>
                <w:szCs w:val="24"/>
                <w:lang w:eastAsia="ar-SA"/>
              </w:rPr>
            </w:pPr>
            <w:r w:rsidRPr="00D0456D">
              <w:rPr>
                <w:sz w:val="24"/>
                <w:szCs w:val="24"/>
                <w:lang w:eastAsia="ar-SA"/>
              </w:rPr>
              <w:t>-</w:t>
            </w:r>
            <w:r w:rsidR="00B64204" w:rsidRPr="00D0456D">
              <w:rPr>
                <w:sz w:val="24"/>
                <w:szCs w:val="24"/>
                <w:lang w:eastAsia="ar-SA"/>
              </w:rPr>
              <w:t>Avoid</w:t>
            </w:r>
            <w:r w:rsidR="00537E1E" w:rsidRPr="00D0456D">
              <w:rPr>
                <w:sz w:val="24"/>
                <w:szCs w:val="24"/>
                <w:lang w:eastAsia="ar-SA"/>
              </w:rPr>
              <w:t xml:space="preserve"> </w:t>
            </w:r>
            <w:r w:rsidRPr="00D0456D">
              <w:rPr>
                <w:sz w:val="24"/>
                <w:szCs w:val="24"/>
                <w:lang w:eastAsia="ar-SA"/>
              </w:rPr>
              <w:t xml:space="preserve">pollution of soil and air from </w:t>
            </w:r>
            <w:r w:rsidR="004717B0" w:rsidRPr="00D0456D">
              <w:rPr>
                <w:sz w:val="24"/>
                <w:szCs w:val="24"/>
                <w:lang w:eastAsia="ar-SA"/>
              </w:rPr>
              <w:t>dust</w:t>
            </w:r>
            <w:r w:rsidR="000B3D79" w:rsidRPr="00D0456D">
              <w:rPr>
                <w:sz w:val="24"/>
                <w:szCs w:val="24"/>
                <w:lang w:eastAsia="ar-SA"/>
              </w:rPr>
              <w:t xml:space="preserve"> and solid mat</w:t>
            </w:r>
            <w:r w:rsidR="004717B0" w:rsidRPr="00D0456D">
              <w:rPr>
                <w:sz w:val="24"/>
                <w:szCs w:val="24"/>
                <w:lang w:eastAsia="ar-SA"/>
              </w:rPr>
              <w:t xml:space="preserve">ter </w:t>
            </w:r>
            <w:r w:rsidRPr="00D0456D">
              <w:rPr>
                <w:sz w:val="24"/>
                <w:szCs w:val="24"/>
                <w:lang w:eastAsia="ar-SA"/>
              </w:rPr>
              <w:t>emissions;</w:t>
            </w:r>
          </w:p>
          <w:p w14:paraId="77E49358"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-Limit nuisance to local communities;</w:t>
            </w:r>
          </w:p>
          <w:p w14:paraId="77E49359" w14:textId="21D367EB"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-Minimize traffic disruption, ensure pedestrian safety and prevent accidents</w:t>
            </w:r>
            <w:r w:rsidR="00537E1E" w:rsidRPr="00D0456D">
              <w:rPr>
                <w:rFonts w:eastAsia="Times New Roman" w:cs="Times New Roman"/>
                <w:sz w:val="24"/>
                <w:szCs w:val="24"/>
              </w:rPr>
              <w:t>.</w:t>
            </w:r>
            <w:r w:rsidRPr="00D0456D">
              <w:rPr>
                <w:rFonts w:eastAsia="Times New Roman" w:cs="Times New Roman"/>
                <w:sz w:val="24"/>
                <w:szCs w:val="24"/>
              </w:rPr>
              <w:t xml:space="preserve"> </w:t>
            </w:r>
          </w:p>
          <w:p w14:paraId="77E4935A"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c>
          <w:tcPr>
            <w:tcW w:w="1440" w:type="dxa"/>
            <w:tcBorders>
              <w:top w:val="single" w:sz="4" w:space="0" w:color="auto"/>
              <w:left w:val="single" w:sz="4" w:space="0" w:color="auto"/>
              <w:bottom w:val="single" w:sz="4" w:space="0" w:color="auto"/>
              <w:right w:val="single" w:sz="4" w:space="0" w:color="auto"/>
            </w:tcBorders>
          </w:tcPr>
          <w:p w14:paraId="77E4935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6535D1B2" w14:textId="77777777" w:rsidR="00537E1E" w:rsidRPr="00D0456D" w:rsidRDefault="007963B2" w:rsidP="00537E1E">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537E1E" w:rsidRPr="00D0456D">
              <w:rPr>
                <w:rFonts w:eastAsia="Times New Roman" w:cs="Times New Roman"/>
                <w:sz w:val="24"/>
                <w:szCs w:val="24"/>
              </w:rPr>
              <w:t>supervision</w:t>
            </w:r>
          </w:p>
          <w:p w14:paraId="77E4935C" w14:textId="105300EA" w:rsidR="00103A4C" w:rsidRPr="00D0456D" w:rsidRDefault="00537E1E" w:rsidP="00537E1E">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5D"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5E"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B02FFC" w:rsidRPr="00D0456D" w14:paraId="77E4936B" w14:textId="77777777" w:rsidTr="00436109">
        <w:tblPrEx>
          <w:shd w:val="clear" w:color="auto" w:fill="FFFFFF" w:themeFill="background1"/>
        </w:tblPrEx>
        <w:trPr>
          <w:trHeight w:val="512"/>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60" w14:textId="77777777" w:rsidR="00103A4C" w:rsidRPr="00D0456D" w:rsidRDefault="00103A4C" w:rsidP="00103A4C">
            <w:pPr>
              <w:widowControl w:val="0"/>
              <w:autoSpaceDE w:val="0"/>
              <w:autoSpaceDN w:val="0"/>
              <w:spacing w:after="0" w:line="240" w:lineRule="auto"/>
              <w:ind w:left="60"/>
              <w:rPr>
                <w:rFonts w:eastAsia="Times New Roman" w:cs="Times New Roman"/>
                <w:sz w:val="24"/>
                <w:szCs w:val="24"/>
              </w:rPr>
            </w:pPr>
            <w:r w:rsidRPr="00D0456D">
              <w:rPr>
                <w:rFonts w:eastAsia="Times New Roman" w:cs="Times New Roman"/>
                <w:sz w:val="24"/>
                <w:szCs w:val="24"/>
              </w:rPr>
              <w:t>Maintenance of construction equipment</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61" w14:textId="30D70C80" w:rsidR="00103A4C" w:rsidRPr="00D0456D" w:rsidRDefault="00103A4C" w:rsidP="00103A4C">
            <w:pPr>
              <w:numPr>
                <w:ilvl w:val="0"/>
                <w:numId w:val="16"/>
              </w:numPr>
              <w:tabs>
                <w:tab w:val="num" w:pos="162"/>
              </w:tabs>
              <w:suppressAutoHyphens/>
              <w:spacing w:after="0" w:line="240" w:lineRule="auto"/>
              <w:ind w:left="162" w:hanging="162"/>
              <w:rPr>
                <w:sz w:val="24"/>
                <w:szCs w:val="24"/>
                <w:lang w:eastAsia="ar-SA"/>
              </w:rPr>
            </w:pPr>
            <w:r w:rsidRPr="00D0456D">
              <w:rPr>
                <w:sz w:val="24"/>
                <w:szCs w:val="24"/>
                <w:lang w:eastAsia="ar-SA"/>
              </w:rPr>
              <w:t>Washing of cars and construction equipment outside the construction site or on maximum distance from natural streams</w:t>
            </w:r>
            <w:r w:rsidR="00C62488" w:rsidRPr="00D0456D">
              <w:rPr>
                <w:sz w:val="24"/>
                <w:szCs w:val="24"/>
                <w:lang w:eastAsia="ar-SA"/>
              </w:rPr>
              <w:t>;</w:t>
            </w:r>
          </w:p>
          <w:p w14:paraId="77E49362" w14:textId="45076709" w:rsidR="00103A4C" w:rsidRPr="00D0456D" w:rsidRDefault="00103A4C" w:rsidP="00103A4C">
            <w:pPr>
              <w:numPr>
                <w:ilvl w:val="0"/>
                <w:numId w:val="16"/>
              </w:numPr>
              <w:tabs>
                <w:tab w:val="num" w:pos="162"/>
              </w:tabs>
              <w:suppressAutoHyphens/>
              <w:spacing w:after="0" w:line="240" w:lineRule="auto"/>
              <w:ind w:left="162" w:hanging="162"/>
              <w:rPr>
                <w:sz w:val="24"/>
                <w:szCs w:val="24"/>
                <w:lang w:eastAsia="ar-SA"/>
              </w:rPr>
            </w:pPr>
            <w:r w:rsidRPr="00D0456D">
              <w:rPr>
                <w:sz w:val="24"/>
                <w:szCs w:val="24"/>
                <w:lang w:eastAsia="ar-SA"/>
              </w:rPr>
              <w:t>Refueling or lubrication of construction equipment outside the construction site or at the predetermined confined area</w:t>
            </w:r>
            <w:r w:rsidR="00C62488" w:rsidRPr="00D0456D">
              <w:rPr>
                <w:sz w:val="24"/>
                <w:szCs w:val="24"/>
                <w:lang w:eastAsia="ar-SA"/>
              </w:rPr>
              <w:t>.</w:t>
            </w:r>
            <w:r w:rsidRPr="00D0456D">
              <w:rPr>
                <w:sz w:val="24"/>
                <w:szCs w:val="24"/>
                <w:lang w:eastAsia="ar-SA"/>
              </w:rPr>
              <w:t xml:space="preserve"> </w:t>
            </w:r>
          </w:p>
          <w:p w14:paraId="77E4936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6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Construction site</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6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Inspection of activities</w:t>
            </w:r>
            <w:r w:rsidRPr="00D0456D" w:rsidDel="00B12C8F">
              <w:rPr>
                <w:sz w:val="24"/>
                <w:szCs w:val="24"/>
              </w:rPr>
              <w:t xml:space="preserve"> </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66"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Selective inspections during work hours</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67" w14:textId="77777777" w:rsidR="00103A4C" w:rsidRPr="00D0456D" w:rsidRDefault="00103A4C" w:rsidP="00103A4C">
            <w:pPr>
              <w:suppressAutoHyphens/>
              <w:spacing w:after="0" w:line="240" w:lineRule="auto"/>
              <w:rPr>
                <w:sz w:val="24"/>
                <w:szCs w:val="24"/>
                <w:lang w:eastAsia="ar-SA"/>
              </w:rPr>
            </w:pPr>
            <w:r w:rsidRPr="00D0456D">
              <w:rPr>
                <w:sz w:val="24"/>
                <w:szCs w:val="24"/>
                <w:lang w:eastAsia="ar-SA"/>
              </w:rPr>
              <w:t>-Avoid pollution of water and soil with oil products due to operation of equipment;</w:t>
            </w:r>
          </w:p>
          <w:p w14:paraId="77E49368" w14:textId="161143CB"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lang w:eastAsia="ar-SA"/>
              </w:rPr>
              <w:t>-Timely localize and decrease expected damage in case of fire</w:t>
            </w:r>
            <w:r w:rsidR="005C6410" w:rsidRPr="00D0456D">
              <w:rPr>
                <w:sz w:val="24"/>
                <w:szCs w:val="24"/>
                <w:lang w:eastAsia="ar-SA"/>
              </w:rPr>
              <w:t>.</w:t>
            </w:r>
            <w:r w:rsidRPr="00D0456D">
              <w:rPr>
                <w:sz w:val="24"/>
                <w:szCs w:val="24"/>
                <w:lang w:eastAsia="ar-SA"/>
              </w:rPr>
              <w:t xml:space="preserve">            </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69" w14:textId="77777777" w:rsidR="00103A4C" w:rsidRPr="00D0456D" w:rsidRDefault="00103A4C" w:rsidP="00103A4C">
            <w:pPr>
              <w:suppressAutoHyphens/>
              <w:spacing w:after="0" w:line="240" w:lineRule="auto"/>
              <w:rPr>
                <w:sz w:val="24"/>
                <w:szCs w:val="24"/>
                <w:lang w:eastAsia="ar-SA"/>
              </w:rPr>
            </w:pPr>
            <w:r w:rsidRPr="00D0456D">
              <w:rPr>
                <w:sz w:val="24"/>
                <w:szCs w:val="24"/>
                <w:lang w:eastAsia="ar-SA"/>
              </w:rPr>
              <w:t>ATDF</w:t>
            </w:r>
          </w:p>
          <w:p w14:paraId="54AC2E2B" w14:textId="77777777" w:rsidR="005C6410" w:rsidRPr="00D0456D" w:rsidRDefault="007963B2" w:rsidP="005C6410">
            <w:pPr>
              <w:widowControl w:val="0"/>
              <w:autoSpaceDE w:val="0"/>
              <w:autoSpaceDN w:val="0"/>
              <w:spacing w:after="0" w:line="240" w:lineRule="auto"/>
              <w:rPr>
                <w:rFonts w:eastAsia="Times New Roman" w:cs="Times New Roman"/>
                <w:sz w:val="24"/>
                <w:szCs w:val="24"/>
              </w:rPr>
            </w:pPr>
            <w:r w:rsidRPr="00D0456D">
              <w:rPr>
                <w:sz w:val="24"/>
                <w:szCs w:val="24"/>
                <w:lang w:eastAsia="ar-SA"/>
              </w:rPr>
              <w:t xml:space="preserve">Technical </w:t>
            </w:r>
            <w:r w:rsidR="005C6410" w:rsidRPr="00D0456D">
              <w:rPr>
                <w:rFonts w:eastAsia="Times New Roman" w:cs="Times New Roman"/>
                <w:sz w:val="24"/>
                <w:szCs w:val="24"/>
              </w:rPr>
              <w:t>supervision</w:t>
            </w:r>
          </w:p>
          <w:p w14:paraId="6C7408E0" w14:textId="77777777" w:rsidR="005C6410" w:rsidRPr="00D0456D" w:rsidRDefault="005C6410" w:rsidP="005C6410">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6A" w14:textId="2C4F089D" w:rsidR="00103A4C" w:rsidRPr="00D0456D" w:rsidRDefault="00103A4C" w:rsidP="00103A4C">
            <w:pPr>
              <w:suppressAutoHyphens/>
              <w:spacing w:after="0" w:line="240" w:lineRule="auto"/>
              <w:rPr>
                <w:sz w:val="24"/>
                <w:szCs w:val="24"/>
                <w:lang w:eastAsia="ar-SA"/>
              </w:rPr>
            </w:pPr>
          </w:p>
        </w:tc>
      </w:tr>
      <w:tr w:rsidR="00103A4C" w:rsidRPr="00D0456D" w14:paraId="77E4937A" w14:textId="77777777" w:rsidTr="00436109">
        <w:trPr>
          <w:trHeight w:val="512"/>
          <w:jc w:val="center"/>
        </w:trPr>
        <w:tc>
          <w:tcPr>
            <w:tcW w:w="1638" w:type="dxa"/>
            <w:tcBorders>
              <w:top w:val="single" w:sz="4" w:space="0" w:color="auto"/>
              <w:left w:val="single" w:sz="4" w:space="0" w:color="auto"/>
              <w:bottom w:val="single" w:sz="4" w:space="0" w:color="auto"/>
              <w:right w:val="single" w:sz="4" w:space="0" w:color="auto"/>
            </w:tcBorders>
            <w:hideMark/>
          </w:tcPr>
          <w:p w14:paraId="77E4936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Generation of construction waste</w:t>
            </w:r>
          </w:p>
        </w:tc>
        <w:tc>
          <w:tcPr>
            <w:tcW w:w="3420" w:type="dxa"/>
            <w:gridSpan w:val="2"/>
            <w:tcBorders>
              <w:top w:val="single" w:sz="4" w:space="0" w:color="auto"/>
              <w:left w:val="single" w:sz="4" w:space="0" w:color="auto"/>
              <w:bottom w:val="single" w:sz="4" w:space="0" w:color="auto"/>
              <w:right w:val="single" w:sz="4" w:space="0" w:color="auto"/>
            </w:tcBorders>
            <w:hideMark/>
          </w:tcPr>
          <w:p w14:paraId="77E4936D" w14:textId="77777777" w:rsidR="00103A4C" w:rsidRPr="00D0456D" w:rsidRDefault="00103A4C" w:rsidP="00103A4C">
            <w:pPr>
              <w:numPr>
                <w:ilvl w:val="0"/>
                <w:numId w:val="16"/>
              </w:numPr>
              <w:tabs>
                <w:tab w:val="num" w:pos="162"/>
              </w:tabs>
              <w:suppressAutoHyphens/>
              <w:spacing w:after="0" w:line="240" w:lineRule="auto"/>
              <w:ind w:left="162" w:hanging="162"/>
              <w:rPr>
                <w:sz w:val="24"/>
                <w:szCs w:val="24"/>
                <w:lang w:eastAsia="ar-SA"/>
              </w:rPr>
            </w:pPr>
            <w:r w:rsidRPr="00D0456D">
              <w:rPr>
                <w:sz w:val="24"/>
                <w:szCs w:val="24"/>
                <w:lang w:eastAsia="ar-SA"/>
              </w:rPr>
              <w:t>Temporary storage of waste at the pre-defined areas of construction site;</w:t>
            </w:r>
          </w:p>
          <w:p w14:paraId="77E4936E" w14:textId="6E4C336D" w:rsidR="00103A4C" w:rsidRPr="00D0456D" w:rsidRDefault="00103A4C" w:rsidP="00103A4C">
            <w:pPr>
              <w:numPr>
                <w:ilvl w:val="0"/>
                <w:numId w:val="16"/>
              </w:numPr>
              <w:tabs>
                <w:tab w:val="clear" w:pos="360"/>
                <w:tab w:val="num" w:pos="162"/>
                <w:tab w:val="num" w:pos="720"/>
              </w:tabs>
              <w:suppressAutoHyphens/>
              <w:spacing w:after="0" w:line="240" w:lineRule="auto"/>
              <w:ind w:left="162" w:hanging="162"/>
              <w:rPr>
                <w:sz w:val="24"/>
                <w:szCs w:val="24"/>
                <w:lang w:eastAsia="ar-SA"/>
              </w:rPr>
            </w:pPr>
            <w:r w:rsidRPr="00D0456D">
              <w:rPr>
                <w:sz w:val="24"/>
                <w:szCs w:val="24"/>
                <w:lang w:eastAsia="ar-SA"/>
              </w:rPr>
              <w:t>Timely disposal of waste to the formally designated locations</w:t>
            </w:r>
            <w:r w:rsidR="00D96CDF" w:rsidRPr="00D0456D">
              <w:rPr>
                <w:sz w:val="24"/>
                <w:szCs w:val="24"/>
                <w:lang w:eastAsia="ar-SA"/>
              </w:rPr>
              <w:t>.</w:t>
            </w:r>
            <w:r w:rsidRPr="00D0456D" w:rsidDel="003016C5">
              <w:rPr>
                <w:sz w:val="24"/>
                <w:szCs w:val="24"/>
                <w:lang w:eastAsia="ar-SA"/>
              </w:rPr>
              <w:t xml:space="preserve"> </w:t>
            </w:r>
          </w:p>
          <w:p w14:paraId="77E4936F"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c>
          <w:tcPr>
            <w:tcW w:w="1888" w:type="dxa"/>
            <w:tcBorders>
              <w:top w:val="single" w:sz="4" w:space="0" w:color="auto"/>
              <w:left w:val="single" w:sz="4" w:space="0" w:color="auto"/>
              <w:bottom w:val="single" w:sz="4" w:space="0" w:color="auto"/>
              <w:right w:val="single" w:sz="4" w:space="0" w:color="auto"/>
            </w:tcBorders>
            <w:hideMark/>
          </w:tcPr>
          <w:p w14:paraId="77E49370"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w:t>
            </w:r>
          </w:p>
          <w:p w14:paraId="77E49371"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Waste disposal site</w:t>
            </w:r>
          </w:p>
        </w:tc>
        <w:tc>
          <w:tcPr>
            <w:tcW w:w="1640" w:type="dxa"/>
            <w:tcBorders>
              <w:top w:val="single" w:sz="4" w:space="0" w:color="auto"/>
              <w:left w:val="single" w:sz="4" w:space="0" w:color="auto"/>
              <w:bottom w:val="single" w:sz="4" w:space="0" w:color="auto"/>
              <w:right w:val="single" w:sz="4" w:space="0" w:color="auto"/>
            </w:tcBorders>
            <w:hideMark/>
          </w:tcPr>
          <w:p w14:paraId="77E49372"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 of site</w:t>
            </w:r>
          </w:p>
        </w:tc>
        <w:tc>
          <w:tcPr>
            <w:tcW w:w="1512" w:type="dxa"/>
            <w:tcBorders>
              <w:top w:val="single" w:sz="4" w:space="0" w:color="auto"/>
              <w:left w:val="single" w:sz="4" w:space="0" w:color="auto"/>
              <w:bottom w:val="single" w:sz="4" w:space="0" w:color="auto"/>
              <w:right w:val="single" w:sz="4" w:space="0" w:color="auto"/>
            </w:tcBorders>
            <w:hideMark/>
          </w:tcPr>
          <w:p w14:paraId="77E4937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Unannounced monthly inspection during entire construction phase</w:t>
            </w:r>
          </w:p>
        </w:tc>
        <w:tc>
          <w:tcPr>
            <w:tcW w:w="1638" w:type="dxa"/>
            <w:gridSpan w:val="2"/>
            <w:tcBorders>
              <w:top w:val="single" w:sz="4" w:space="0" w:color="auto"/>
              <w:left w:val="single" w:sz="4" w:space="0" w:color="auto"/>
              <w:bottom w:val="single" w:sz="4" w:space="0" w:color="auto"/>
              <w:right w:val="single" w:sz="4" w:space="0" w:color="auto"/>
            </w:tcBorders>
            <w:hideMark/>
          </w:tcPr>
          <w:p w14:paraId="77E49374" w14:textId="6F0A46EC"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w:t>
            </w:r>
            <w:r w:rsidRPr="00D0456D">
              <w:rPr>
                <w:rFonts w:eastAsia="Times New Roman" w:cs="Times New Roman"/>
                <w:sz w:val="24"/>
                <w:szCs w:val="24"/>
              </w:rPr>
              <w:t>Prevent pollution of soil, surface water and ground water</w:t>
            </w:r>
            <w:r w:rsidR="008E477F" w:rsidRPr="00D0456D">
              <w:rPr>
                <w:rFonts w:eastAsia="Times New Roman" w:cs="Times New Roman"/>
                <w:sz w:val="24"/>
                <w:szCs w:val="24"/>
              </w:rPr>
              <w:t>;</w:t>
            </w:r>
          </w:p>
          <w:p w14:paraId="77E49375" w14:textId="784FCE68"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Avoid accidents at the construction site due to scattered fragments of construction   materials and debris</w:t>
            </w:r>
            <w:r w:rsidR="008E477F" w:rsidRPr="00D0456D">
              <w:rPr>
                <w:rFonts w:eastAsia="Times New Roman" w:cs="Times New Roman"/>
                <w:sz w:val="24"/>
                <w:szCs w:val="24"/>
              </w:rPr>
              <w:t>;</w:t>
            </w:r>
          </w:p>
          <w:p w14:paraId="77E49376" w14:textId="230863AE"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 Retain esthetic appearance of </w:t>
            </w:r>
            <w:proofErr w:type="gramStart"/>
            <w:r w:rsidRPr="00D0456D">
              <w:rPr>
                <w:rFonts w:eastAsia="Times New Roman" w:cs="Times New Roman"/>
                <w:sz w:val="24"/>
                <w:szCs w:val="24"/>
              </w:rPr>
              <w:t>the  construction</w:t>
            </w:r>
            <w:proofErr w:type="gramEnd"/>
            <w:r w:rsidRPr="00D0456D">
              <w:rPr>
                <w:rFonts w:eastAsia="Times New Roman" w:cs="Times New Roman"/>
                <w:sz w:val="24"/>
                <w:szCs w:val="24"/>
              </w:rPr>
              <w:t xml:space="preserve"> site and its surroundings</w:t>
            </w:r>
            <w:r w:rsidR="008E477F" w:rsidRPr="00D0456D">
              <w:rPr>
                <w:rFonts w:eastAsia="Times New Roman" w:cs="Times New Roman"/>
                <w:sz w:val="24"/>
                <w:szCs w:val="24"/>
              </w:rPr>
              <w:t>.</w:t>
            </w:r>
          </w:p>
        </w:tc>
        <w:tc>
          <w:tcPr>
            <w:tcW w:w="1440" w:type="dxa"/>
            <w:tcBorders>
              <w:top w:val="single" w:sz="4" w:space="0" w:color="auto"/>
              <w:left w:val="single" w:sz="4" w:space="0" w:color="auto"/>
              <w:bottom w:val="single" w:sz="4" w:space="0" w:color="auto"/>
              <w:right w:val="single" w:sz="4" w:space="0" w:color="auto"/>
            </w:tcBorders>
          </w:tcPr>
          <w:p w14:paraId="77E4937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70B5BECE" w14:textId="77777777" w:rsidR="008E477F" w:rsidRPr="00D0456D" w:rsidRDefault="007963B2" w:rsidP="008E477F">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8E477F" w:rsidRPr="00D0456D">
              <w:rPr>
                <w:rFonts w:eastAsia="Times New Roman" w:cs="Times New Roman"/>
                <w:sz w:val="24"/>
                <w:szCs w:val="24"/>
              </w:rPr>
              <w:t>supervision</w:t>
            </w:r>
          </w:p>
          <w:p w14:paraId="0765E7F7" w14:textId="77777777" w:rsidR="008E477F" w:rsidRPr="00D0456D" w:rsidRDefault="008E477F" w:rsidP="008E477F">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78" w14:textId="452F82C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79" w14:textId="77777777" w:rsidR="00103A4C" w:rsidRPr="00D0456D" w:rsidRDefault="00103A4C" w:rsidP="00103A4C">
            <w:pPr>
              <w:spacing w:after="0" w:line="240" w:lineRule="auto"/>
              <w:rPr>
                <w:rFonts w:eastAsia="Times New Roman" w:cs="Times New Roman"/>
                <w:sz w:val="24"/>
                <w:szCs w:val="24"/>
              </w:rPr>
            </w:pPr>
          </w:p>
        </w:tc>
      </w:tr>
      <w:tr w:rsidR="00103A4C" w:rsidRPr="00D0456D" w14:paraId="77E4938A" w14:textId="77777777" w:rsidTr="00436109">
        <w:trPr>
          <w:trHeight w:val="500"/>
          <w:jc w:val="center"/>
        </w:trPr>
        <w:tc>
          <w:tcPr>
            <w:tcW w:w="1638" w:type="dxa"/>
            <w:tcBorders>
              <w:top w:val="single" w:sz="4" w:space="0" w:color="auto"/>
              <w:left w:val="single" w:sz="4" w:space="0" w:color="auto"/>
              <w:bottom w:val="single" w:sz="4" w:space="0" w:color="auto"/>
              <w:right w:val="single" w:sz="4" w:space="0" w:color="auto"/>
            </w:tcBorders>
            <w:hideMark/>
          </w:tcPr>
          <w:p w14:paraId="77E4937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Deploying manpower for construction</w:t>
            </w:r>
          </w:p>
          <w:p w14:paraId="77E4937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c>
          <w:tcPr>
            <w:tcW w:w="3420" w:type="dxa"/>
            <w:gridSpan w:val="2"/>
            <w:tcBorders>
              <w:top w:val="single" w:sz="4" w:space="0" w:color="auto"/>
              <w:left w:val="single" w:sz="4" w:space="0" w:color="auto"/>
              <w:bottom w:val="single" w:sz="4" w:space="0" w:color="auto"/>
              <w:right w:val="single" w:sz="4" w:space="0" w:color="auto"/>
            </w:tcBorders>
            <w:hideMark/>
          </w:tcPr>
          <w:p w14:paraId="77E4937D"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Provision of uniforms and safety gears to workers and enforcement of their use by the constructor;</w:t>
            </w:r>
          </w:p>
          <w:p w14:paraId="77E4937E"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Provision of work-site safety instruction to contractor’s personnel and instructions proper recording;</w:t>
            </w:r>
          </w:p>
          <w:p w14:paraId="77E4937F"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Installation of fencing;</w:t>
            </w:r>
          </w:p>
          <w:p w14:paraId="77E49380" w14:textId="03DA0398"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Provisions of nuisance activities within working hours from 9AM-6PM and in accordance with allowed norms of noise and vibrations</w:t>
            </w:r>
            <w:r w:rsidR="00C556E3">
              <w:rPr>
                <w:rFonts w:asciiTheme="minorHAnsi" w:eastAsia="Times New Roman" w:hAnsiTheme="minorHAnsi"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hideMark/>
          </w:tcPr>
          <w:p w14:paraId="77E49381"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w:t>
            </w:r>
          </w:p>
        </w:tc>
        <w:tc>
          <w:tcPr>
            <w:tcW w:w="1640" w:type="dxa"/>
            <w:tcBorders>
              <w:top w:val="single" w:sz="4" w:space="0" w:color="auto"/>
              <w:left w:val="single" w:sz="4" w:space="0" w:color="auto"/>
              <w:bottom w:val="single" w:sz="4" w:space="0" w:color="auto"/>
              <w:right w:val="single" w:sz="4" w:space="0" w:color="auto"/>
            </w:tcBorders>
            <w:hideMark/>
          </w:tcPr>
          <w:p w14:paraId="77E49382"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w:t>
            </w:r>
          </w:p>
        </w:tc>
        <w:tc>
          <w:tcPr>
            <w:tcW w:w="1512" w:type="dxa"/>
            <w:tcBorders>
              <w:top w:val="single" w:sz="4" w:space="0" w:color="auto"/>
              <w:left w:val="single" w:sz="4" w:space="0" w:color="auto"/>
              <w:bottom w:val="single" w:sz="4" w:space="0" w:color="auto"/>
              <w:right w:val="single" w:sz="4" w:space="0" w:color="auto"/>
            </w:tcBorders>
            <w:hideMark/>
          </w:tcPr>
          <w:p w14:paraId="77E4938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 xml:space="preserve"> </w:t>
            </w:r>
            <w:r w:rsidRPr="00D0456D">
              <w:rPr>
                <w:rFonts w:eastAsia="Times New Roman" w:cs="Times New Roman"/>
                <w:sz w:val="24"/>
                <w:szCs w:val="24"/>
              </w:rPr>
              <w:t>Periodically during construction and upon its completion</w:t>
            </w:r>
          </w:p>
        </w:tc>
        <w:tc>
          <w:tcPr>
            <w:tcW w:w="1638" w:type="dxa"/>
            <w:gridSpan w:val="2"/>
            <w:tcBorders>
              <w:top w:val="single" w:sz="4" w:space="0" w:color="auto"/>
              <w:left w:val="single" w:sz="4" w:space="0" w:color="auto"/>
              <w:bottom w:val="single" w:sz="4" w:space="0" w:color="auto"/>
              <w:right w:val="single" w:sz="4" w:space="0" w:color="auto"/>
            </w:tcBorders>
            <w:hideMark/>
          </w:tcPr>
          <w:p w14:paraId="77E4938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-Minimize probability of accidents </w:t>
            </w:r>
          </w:p>
          <w:p w14:paraId="77E4938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-Protect workers’ health;</w:t>
            </w:r>
          </w:p>
          <w:p w14:paraId="77E49386" w14:textId="77777777" w:rsidR="00103A4C" w:rsidRPr="00D0456D" w:rsidRDefault="00103A4C" w:rsidP="00103A4C">
            <w:pPr>
              <w:tabs>
                <w:tab w:val="num" w:pos="720"/>
              </w:tabs>
              <w:suppressAutoHyphens/>
              <w:spacing w:after="0" w:line="240" w:lineRule="auto"/>
              <w:rPr>
                <w:rFonts w:eastAsia="Times New Roman" w:cs="Times New Roman"/>
                <w:sz w:val="24"/>
                <w:szCs w:val="24"/>
                <w:lang w:val="de-DE"/>
              </w:rPr>
            </w:pPr>
            <w:r w:rsidRPr="00D0456D">
              <w:rPr>
                <w:rFonts w:eastAsia="Times New Roman" w:cs="Times New Roman"/>
                <w:sz w:val="24"/>
                <w:szCs w:val="24"/>
                <w:lang w:val="de-DE"/>
              </w:rPr>
              <w:t>-Limit nuisance to local communities from noise and vibration.</w:t>
            </w:r>
          </w:p>
          <w:p w14:paraId="77E4938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sidDel="006678F7">
              <w:rPr>
                <w:rFonts w:eastAsia="Times New Roman" w:cs="Times New Roman"/>
                <w:sz w:val="24"/>
                <w:szCs w:val="24"/>
              </w:rPr>
              <w:t xml:space="preserve"> </w:t>
            </w:r>
          </w:p>
        </w:tc>
        <w:tc>
          <w:tcPr>
            <w:tcW w:w="1440" w:type="dxa"/>
            <w:tcBorders>
              <w:top w:val="single" w:sz="4" w:space="0" w:color="auto"/>
              <w:left w:val="single" w:sz="4" w:space="0" w:color="auto"/>
              <w:bottom w:val="single" w:sz="4" w:space="0" w:color="auto"/>
              <w:right w:val="single" w:sz="4" w:space="0" w:color="auto"/>
            </w:tcBorders>
            <w:hideMark/>
          </w:tcPr>
          <w:p w14:paraId="77E49388"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0C13503B" w14:textId="77777777" w:rsidR="00093312" w:rsidRPr="00D0456D" w:rsidRDefault="007963B2" w:rsidP="00093312">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093312" w:rsidRPr="00D0456D">
              <w:rPr>
                <w:rFonts w:eastAsia="Times New Roman" w:cs="Times New Roman"/>
                <w:sz w:val="24"/>
                <w:szCs w:val="24"/>
              </w:rPr>
              <w:t>supervision</w:t>
            </w:r>
          </w:p>
          <w:p w14:paraId="5BF9AB64" w14:textId="77777777" w:rsidR="00093312" w:rsidRPr="00D0456D" w:rsidRDefault="00093312" w:rsidP="00093312">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89" w14:textId="33898AB4"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103A4C" w:rsidRPr="00D0456D" w14:paraId="77E49398" w14:textId="77777777" w:rsidTr="00436109">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auto"/>
          </w:tcPr>
          <w:p w14:paraId="77E4938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Works near privately-owned land plots and other property</w:t>
            </w:r>
          </w:p>
        </w:tc>
        <w:tc>
          <w:tcPr>
            <w:tcW w:w="3420" w:type="dxa"/>
            <w:gridSpan w:val="2"/>
            <w:shd w:val="clear" w:color="auto" w:fill="auto"/>
          </w:tcPr>
          <w:p w14:paraId="77E4938C"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Avoid trespassing or incidentally damaging of private property (using small-size machinery or manual labor near walls and fences, stockpiling of construction material and waste away from private property; etc.);</w:t>
            </w:r>
          </w:p>
          <w:p w14:paraId="77E4938D"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In case of unintended damage to private property, quickly restore it to the original or better status;</w:t>
            </w:r>
          </w:p>
          <w:p w14:paraId="77E4938E"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In case of expected temporary impact on privately-owned property, inform owners upfront and guarantee restoration, acquire written consent of owners for intervention, and promptly restore the damage to the original or better status.</w:t>
            </w:r>
          </w:p>
        </w:tc>
        <w:tc>
          <w:tcPr>
            <w:tcW w:w="1888" w:type="dxa"/>
            <w:shd w:val="clear" w:color="auto" w:fill="auto"/>
          </w:tcPr>
          <w:p w14:paraId="77E4938F"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 xml:space="preserve">Works near privately-owned land, buildings and other assets </w:t>
            </w:r>
          </w:p>
        </w:tc>
        <w:tc>
          <w:tcPr>
            <w:tcW w:w="1640" w:type="dxa"/>
            <w:shd w:val="clear" w:color="auto" w:fill="auto"/>
          </w:tcPr>
          <w:p w14:paraId="77E49390"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Monitoring and inspection</w:t>
            </w:r>
          </w:p>
        </w:tc>
        <w:tc>
          <w:tcPr>
            <w:tcW w:w="1512" w:type="dxa"/>
            <w:shd w:val="clear" w:color="auto" w:fill="auto"/>
          </w:tcPr>
          <w:p w14:paraId="77E49391"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lang w:val="it-IT"/>
              </w:rPr>
              <w:t>Entire period of construction</w:t>
            </w:r>
          </w:p>
        </w:tc>
        <w:tc>
          <w:tcPr>
            <w:tcW w:w="1638" w:type="dxa"/>
            <w:gridSpan w:val="2"/>
            <w:shd w:val="clear" w:color="auto" w:fill="auto"/>
          </w:tcPr>
          <w:p w14:paraId="77E49392" w14:textId="475D582C" w:rsidR="00103A4C" w:rsidRPr="00D0456D" w:rsidRDefault="00103A4C" w:rsidP="00103A4C">
            <w:pPr>
              <w:spacing w:after="0" w:line="240" w:lineRule="auto"/>
              <w:rPr>
                <w:rFonts w:eastAsia="Times New Roman" w:cs="Times New Roman"/>
                <w:sz w:val="24"/>
                <w:szCs w:val="24"/>
                <w:lang w:val="de-DE"/>
              </w:rPr>
            </w:pPr>
            <w:r w:rsidRPr="00D0456D">
              <w:rPr>
                <w:rFonts w:eastAsia="Times New Roman" w:cs="Times New Roman"/>
                <w:sz w:val="24"/>
                <w:szCs w:val="24"/>
                <w:lang w:val="de-DE"/>
              </w:rPr>
              <w:t>-Reduce the probability of damages on private property</w:t>
            </w:r>
            <w:r w:rsidR="002C08EB" w:rsidRPr="00D0456D">
              <w:rPr>
                <w:rFonts w:eastAsia="Times New Roman" w:cs="Times New Roman"/>
                <w:sz w:val="24"/>
                <w:szCs w:val="24"/>
                <w:lang w:val="de-DE"/>
              </w:rPr>
              <w:t>;</w:t>
            </w:r>
          </w:p>
          <w:p w14:paraId="77E49393" w14:textId="630C6BC5"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lang w:val="de-DE"/>
              </w:rPr>
              <w:t>-Exclude temporary or permanent violation of ownership and/or user rights on the private property</w:t>
            </w:r>
            <w:r w:rsidR="002C08EB" w:rsidRPr="00D0456D">
              <w:rPr>
                <w:rFonts w:eastAsia="Times New Roman" w:cs="Times New Roman"/>
                <w:sz w:val="24"/>
                <w:szCs w:val="24"/>
                <w:lang w:val="de-DE"/>
              </w:rPr>
              <w:t>.</w:t>
            </w:r>
          </w:p>
        </w:tc>
        <w:tc>
          <w:tcPr>
            <w:tcW w:w="1440" w:type="dxa"/>
            <w:shd w:val="clear" w:color="auto" w:fill="auto"/>
          </w:tcPr>
          <w:p w14:paraId="77E49394" w14:textId="77777777" w:rsidR="00103A4C" w:rsidRPr="00D0456D" w:rsidRDefault="00103A4C" w:rsidP="00103A4C">
            <w:pPr>
              <w:spacing w:after="0" w:line="240" w:lineRule="auto"/>
              <w:rPr>
                <w:rFonts w:eastAsia="Times New Roman" w:cs="Times New Roman"/>
                <w:sz w:val="24"/>
                <w:szCs w:val="24"/>
              </w:rPr>
            </w:pPr>
            <w:r w:rsidRPr="00D0456D">
              <w:rPr>
                <w:rFonts w:eastAsia="Times New Roman" w:cs="Times New Roman"/>
                <w:sz w:val="24"/>
                <w:szCs w:val="24"/>
              </w:rPr>
              <w:t>ATDF</w:t>
            </w:r>
          </w:p>
          <w:p w14:paraId="2E47A3D5" w14:textId="77777777" w:rsidR="00C812FA" w:rsidRPr="00D0456D" w:rsidRDefault="007963B2" w:rsidP="00C812FA">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C812FA" w:rsidRPr="00D0456D">
              <w:rPr>
                <w:rFonts w:eastAsia="Times New Roman" w:cs="Times New Roman"/>
                <w:sz w:val="24"/>
                <w:szCs w:val="24"/>
              </w:rPr>
              <w:t>supervision</w:t>
            </w:r>
          </w:p>
          <w:p w14:paraId="0D64F52E" w14:textId="77777777" w:rsidR="00C812FA" w:rsidRPr="00D0456D" w:rsidRDefault="00C812FA" w:rsidP="00C812FA">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95" w14:textId="594E8F26" w:rsidR="00103A4C" w:rsidRPr="00D0456D" w:rsidRDefault="00103A4C" w:rsidP="00103A4C">
            <w:pPr>
              <w:spacing w:after="0" w:line="240" w:lineRule="auto"/>
              <w:rPr>
                <w:rFonts w:eastAsia="Times New Roman" w:cs="Times New Roman"/>
                <w:sz w:val="24"/>
                <w:szCs w:val="24"/>
                <w:lang w:val="it-IT"/>
              </w:rPr>
            </w:pPr>
            <w:r w:rsidRPr="00D0456D">
              <w:rPr>
                <w:rFonts w:eastAsia="Times New Roman" w:cs="Times New Roman"/>
                <w:sz w:val="24"/>
                <w:szCs w:val="24"/>
                <w:lang w:val="it-IT"/>
              </w:rPr>
              <w:t xml:space="preserve"> </w:t>
            </w:r>
          </w:p>
          <w:p w14:paraId="77E49396" w14:textId="77777777" w:rsidR="00103A4C" w:rsidRPr="00D0456D" w:rsidRDefault="00103A4C" w:rsidP="00103A4C">
            <w:pPr>
              <w:spacing w:after="0" w:line="240" w:lineRule="auto"/>
              <w:rPr>
                <w:rFonts w:eastAsia="Times New Roman" w:cs="Times New Roman"/>
                <w:sz w:val="24"/>
                <w:szCs w:val="24"/>
                <w:lang w:val="it-IT"/>
              </w:rPr>
            </w:pPr>
          </w:p>
          <w:p w14:paraId="77E4939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103A4C" w:rsidRPr="00D0456D" w14:paraId="77E493A1" w14:textId="77777777" w:rsidTr="00436109">
        <w:trPr>
          <w:trHeight w:val="500"/>
          <w:jc w:val="center"/>
        </w:trPr>
        <w:tc>
          <w:tcPr>
            <w:tcW w:w="1638" w:type="dxa"/>
            <w:tcBorders>
              <w:top w:val="single" w:sz="4" w:space="0" w:color="auto"/>
              <w:left w:val="single" w:sz="4" w:space="0" w:color="auto"/>
              <w:bottom w:val="single" w:sz="4" w:space="0" w:color="auto"/>
              <w:right w:val="single" w:sz="4" w:space="0" w:color="auto"/>
            </w:tcBorders>
            <w:hideMark/>
          </w:tcPr>
          <w:p w14:paraId="77E49399"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 re-cultivation and landscaping</w:t>
            </w:r>
          </w:p>
        </w:tc>
        <w:tc>
          <w:tcPr>
            <w:tcW w:w="3420" w:type="dxa"/>
            <w:gridSpan w:val="2"/>
            <w:tcBorders>
              <w:top w:val="single" w:sz="4" w:space="0" w:color="auto"/>
              <w:left w:val="single" w:sz="4" w:space="0" w:color="auto"/>
              <w:bottom w:val="single" w:sz="4" w:space="0" w:color="auto"/>
              <w:right w:val="single" w:sz="4" w:space="0" w:color="auto"/>
            </w:tcBorders>
            <w:hideMark/>
          </w:tcPr>
          <w:p w14:paraId="77E4939A" w14:textId="35D685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Final cleaning of the </w:t>
            </w:r>
            <w:r w:rsidR="00FC6064" w:rsidRPr="00D0456D">
              <w:rPr>
                <w:rFonts w:eastAsia="Times New Roman" w:cs="Times New Roman"/>
                <w:sz w:val="24"/>
                <w:szCs w:val="24"/>
              </w:rPr>
              <w:t>rehabilitated site</w:t>
            </w:r>
            <w:r w:rsidRPr="00D0456D">
              <w:rPr>
                <w:rFonts w:eastAsia="Times New Roman" w:cs="Times New Roman"/>
                <w:sz w:val="24"/>
                <w:szCs w:val="24"/>
              </w:rPr>
              <w:t xml:space="preserve"> and permanent access roads and landscaping-greening of the area as required</w:t>
            </w:r>
            <w:r w:rsidR="008C2F1B" w:rsidRPr="00D0456D">
              <w:rPr>
                <w:rFonts w:eastAsia="Times New Roman"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hideMark/>
          </w:tcPr>
          <w:p w14:paraId="77E4939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 and access roads</w:t>
            </w:r>
          </w:p>
        </w:tc>
        <w:tc>
          <w:tcPr>
            <w:tcW w:w="1640" w:type="dxa"/>
            <w:tcBorders>
              <w:top w:val="single" w:sz="4" w:space="0" w:color="auto"/>
              <w:left w:val="single" w:sz="4" w:space="0" w:color="auto"/>
              <w:bottom w:val="single" w:sz="4" w:space="0" w:color="auto"/>
              <w:right w:val="single" w:sz="4" w:space="0" w:color="auto"/>
            </w:tcBorders>
            <w:hideMark/>
          </w:tcPr>
          <w:p w14:paraId="77E4939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 of activities</w:t>
            </w:r>
          </w:p>
        </w:tc>
        <w:tc>
          <w:tcPr>
            <w:tcW w:w="1512" w:type="dxa"/>
            <w:tcBorders>
              <w:top w:val="single" w:sz="4" w:space="0" w:color="auto"/>
              <w:left w:val="single" w:sz="4" w:space="0" w:color="auto"/>
              <w:bottom w:val="single" w:sz="4" w:space="0" w:color="auto"/>
              <w:right w:val="single" w:sz="4" w:space="0" w:color="auto"/>
            </w:tcBorders>
            <w:hideMark/>
          </w:tcPr>
          <w:p w14:paraId="77E4939D"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Final period of construction</w:t>
            </w:r>
          </w:p>
        </w:tc>
        <w:tc>
          <w:tcPr>
            <w:tcW w:w="1638" w:type="dxa"/>
            <w:gridSpan w:val="2"/>
            <w:tcBorders>
              <w:top w:val="single" w:sz="4" w:space="0" w:color="auto"/>
              <w:left w:val="single" w:sz="4" w:space="0" w:color="auto"/>
              <w:bottom w:val="single" w:sz="4" w:space="0" w:color="auto"/>
              <w:right w:val="single" w:sz="4" w:space="0" w:color="auto"/>
            </w:tcBorders>
            <w:hideMark/>
          </w:tcPr>
          <w:p w14:paraId="77E4939E" w14:textId="55C413B8"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Reduce loss of aesthetical value of the landscape due to construction activities</w:t>
            </w:r>
            <w:r w:rsidR="00662496" w:rsidRPr="00D0456D">
              <w:rPr>
                <w:rFonts w:eastAsia="Times New Roman" w:cs="Times New Roman"/>
                <w:sz w:val="24"/>
                <w:szCs w:val="24"/>
              </w:rPr>
              <w:t>.</w:t>
            </w:r>
          </w:p>
        </w:tc>
        <w:tc>
          <w:tcPr>
            <w:tcW w:w="1440" w:type="dxa"/>
            <w:tcBorders>
              <w:top w:val="single" w:sz="4" w:space="0" w:color="auto"/>
              <w:left w:val="single" w:sz="4" w:space="0" w:color="auto"/>
              <w:bottom w:val="single" w:sz="4" w:space="0" w:color="auto"/>
              <w:right w:val="single" w:sz="4" w:space="0" w:color="auto"/>
            </w:tcBorders>
            <w:hideMark/>
          </w:tcPr>
          <w:p w14:paraId="77E4939F"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2937FD1C" w14:textId="77777777" w:rsidR="008C2F1B" w:rsidRPr="00D0456D" w:rsidRDefault="007963B2"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8C2F1B" w:rsidRPr="00D0456D">
              <w:rPr>
                <w:rFonts w:eastAsia="Times New Roman" w:cs="Times New Roman"/>
                <w:sz w:val="24"/>
                <w:szCs w:val="24"/>
              </w:rPr>
              <w:t>supervision</w:t>
            </w:r>
          </w:p>
          <w:p w14:paraId="63F5EEDD" w14:textId="77777777" w:rsidR="008C2F1B" w:rsidRPr="00D0456D" w:rsidRDefault="008C2F1B"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A0" w14:textId="406E1F47"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B02FFC" w:rsidRPr="00D0456D" w14:paraId="77E493AF" w14:textId="77777777" w:rsidTr="00436109">
        <w:tblPrEx>
          <w:shd w:val="clear" w:color="auto" w:fill="FFFFFF" w:themeFill="background1"/>
        </w:tblPrEx>
        <w:trPr>
          <w:trHeight w:val="944"/>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2"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Solid waste management</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3" w14:textId="3E5BE774" w:rsidR="00103A4C" w:rsidRPr="00D0456D" w:rsidRDefault="00103A4C" w:rsidP="00103A4C">
            <w:pPr>
              <w:spacing w:after="0" w:line="240" w:lineRule="auto"/>
              <w:rPr>
                <w:rFonts w:eastAsia="Times New Roman" w:cs="Times New Roman"/>
                <w:sz w:val="24"/>
                <w:szCs w:val="24"/>
              </w:rPr>
            </w:pPr>
            <w:r w:rsidRPr="00D0456D">
              <w:rPr>
                <w:rFonts w:eastAsia="Times New Roman" w:cs="Times New Roman"/>
                <w:sz w:val="24"/>
                <w:szCs w:val="24"/>
              </w:rPr>
              <w:t>Trash bins placement and arrangement on periodical transportation of waste</w:t>
            </w:r>
            <w:r w:rsidR="00F47863">
              <w:rPr>
                <w:rFonts w:eastAsia="Times New Roman"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Construction site</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6"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Total period of works</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A7" w14:textId="5BB2BBFC" w:rsidR="00103A4C" w:rsidRPr="00D0456D" w:rsidRDefault="00103A4C" w:rsidP="00103A4C">
            <w:pPr>
              <w:widowControl w:val="0"/>
              <w:tabs>
                <w:tab w:val="left" w:pos="330"/>
              </w:tabs>
              <w:autoSpaceDE w:val="0"/>
              <w:autoSpaceDN w:val="0"/>
              <w:spacing w:after="0" w:line="240" w:lineRule="auto"/>
              <w:ind w:right="-90"/>
              <w:rPr>
                <w:rFonts w:eastAsia="Times New Roman" w:cs="Times New Roman"/>
                <w:sz w:val="24"/>
                <w:szCs w:val="24"/>
              </w:rPr>
            </w:pPr>
            <w:r w:rsidRPr="00D0456D">
              <w:rPr>
                <w:rFonts w:eastAsia="Times New Roman" w:cs="Times New Roman"/>
                <w:sz w:val="24"/>
                <w:szCs w:val="24"/>
              </w:rPr>
              <w:t>- Prevent pollution of soil, water;</w:t>
            </w:r>
          </w:p>
          <w:p w14:paraId="77E493A8" w14:textId="5E355CAC" w:rsidR="00103A4C" w:rsidRPr="00D0456D" w:rsidRDefault="00103A4C" w:rsidP="00103A4C">
            <w:pPr>
              <w:widowControl w:val="0"/>
              <w:tabs>
                <w:tab w:val="left" w:pos="330"/>
              </w:tabs>
              <w:autoSpaceDE w:val="0"/>
              <w:autoSpaceDN w:val="0"/>
              <w:spacing w:after="0" w:line="240" w:lineRule="auto"/>
              <w:ind w:right="-90"/>
              <w:rPr>
                <w:rFonts w:eastAsia="Times New Roman" w:cs="Times New Roman"/>
                <w:sz w:val="24"/>
                <w:szCs w:val="24"/>
              </w:rPr>
            </w:pPr>
            <w:r w:rsidRPr="00D0456D">
              <w:rPr>
                <w:rFonts w:eastAsia="Times New Roman" w:cs="Times New Roman"/>
                <w:sz w:val="24"/>
                <w:szCs w:val="24"/>
              </w:rPr>
              <w:t>- Retain esthetic appearance of the sites area and its surroundings</w:t>
            </w:r>
            <w:r w:rsidR="00662496" w:rsidRPr="00D0456D">
              <w:rPr>
                <w:rFonts w:eastAsia="Times New Roman" w:cs="Times New Roman"/>
                <w:sz w:val="24"/>
                <w:szCs w:val="24"/>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A9"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77E493AA"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C136ED5" w14:textId="77777777" w:rsidR="008C2F1B" w:rsidRPr="00D0456D" w:rsidRDefault="007963B2"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8C2F1B" w:rsidRPr="00D0456D">
              <w:rPr>
                <w:rFonts w:eastAsia="Times New Roman" w:cs="Times New Roman"/>
                <w:sz w:val="24"/>
                <w:szCs w:val="24"/>
              </w:rPr>
              <w:t>supervision</w:t>
            </w:r>
          </w:p>
          <w:p w14:paraId="108FD84B" w14:textId="77777777" w:rsidR="008C2F1B" w:rsidRPr="00D0456D" w:rsidRDefault="008C2F1B"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AB" w14:textId="7B35C0D8"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A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AD" w14:textId="6543F2BD"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 </w:t>
            </w:r>
            <w:r w:rsidR="007963B2" w:rsidRPr="00D0456D">
              <w:rPr>
                <w:rFonts w:eastAsia="Times New Roman" w:cs="Times New Roman"/>
                <w:sz w:val="24"/>
                <w:szCs w:val="24"/>
              </w:rPr>
              <w:t>Akhuryan community</w:t>
            </w:r>
          </w:p>
          <w:p w14:paraId="77E493AE"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B02FFC" w:rsidRPr="00D0456D" w14:paraId="77E493B8" w14:textId="77777777" w:rsidTr="00436109">
        <w:tblPrEx>
          <w:shd w:val="clear" w:color="auto" w:fill="FFFFFF" w:themeFill="background1"/>
        </w:tblPrEx>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0" w14:textId="77777777" w:rsidR="00103A4C" w:rsidRPr="00D0456D" w:rsidRDefault="00103A4C" w:rsidP="00103A4C">
            <w:pPr>
              <w:widowControl w:val="0"/>
              <w:autoSpaceDE w:val="0"/>
              <w:autoSpaceDN w:val="0"/>
              <w:spacing w:after="0" w:line="240" w:lineRule="auto"/>
              <w:rPr>
                <w:rFonts w:eastAsia="Times New Roman" w:cs="Arial"/>
                <w:bCs/>
                <w:color w:val="1D1B11" w:themeColor="background2" w:themeShade="1A"/>
                <w:sz w:val="24"/>
                <w:szCs w:val="24"/>
              </w:rPr>
            </w:pPr>
            <w:r w:rsidRPr="00D0456D">
              <w:rPr>
                <w:color w:val="000000"/>
                <w:sz w:val="24"/>
                <w:szCs w:val="24"/>
                <w:lang w:eastAsia="ar-SA"/>
              </w:rPr>
              <w:t>Dust generation</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1" w14:textId="66CB1632"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Dust suppression </w:t>
            </w:r>
            <w:r w:rsidR="0081242D" w:rsidRPr="00D0456D">
              <w:rPr>
                <w:rFonts w:eastAsia="Times New Roman" w:cs="Times New Roman"/>
                <w:sz w:val="24"/>
                <w:szCs w:val="24"/>
              </w:rPr>
              <w:t xml:space="preserve">measures </w:t>
            </w:r>
            <w:r w:rsidRPr="00D0456D">
              <w:rPr>
                <w:rFonts w:eastAsia="Times New Roman" w:cs="Times New Roman"/>
                <w:sz w:val="24"/>
                <w:szCs w:val="24"/>
              </w:rPr>
              <w:t>at worksites</w:t>
            </w:r>
            <w:r w:rsidR="00F47863">
              <w:rPr>
                <w:rFonts w:eastAsia="Times New Roman"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2"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rPr>
              <w:t>Construction</w:t>
            </w:r>
            <w:r w:rsidRPr="00D0456D">
              <w:rPr>
                <w:color w:val="000000"/>
                <w:sz w:val="24"/>
                <w:szCs w:val="24"/>
                <w:highlight w:val="white"/>
              </w:rPr>
              <w:t xml:space="preserve"> site and access road</w:t>
            </w:r>
            <w:r w:rsidRPr="00D0456D">
              <w:rPr>
                <w:color w:val="000000"/>
                <w:sz w:val="24"/>
                <w:szCs w:val="24"/>
              </w:rPr>
              <w:t>s</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3"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highlight w:val="white"/>
              </w:rPr>
              <w:t>Visual inspection</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lang w:eastAsia="ar-SA"/>
              </w:rPr>
              <w:t>Recurrent</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46A40" w14:textId="77777777" w:rsidR="0060235B" w:rsidRPr="00D0456D" w:rsidRDefault="00FA4F86" w:rsidP="00103A4C">
            <w:pPr>
              <w:widowControl w:val="0"/>
              <w:autoSpaceDE w:val="0"/>
              <w:autoSpaceDN w:val="0"/>
              <w:spacing w:after="0" w:line="240" w:lineRule="auto"/>
              <w:rPr>
                <w:color w:val="000000"/>
                <w:sz w:val="24"/>
                <w:szCs w:val="24"/>
                <w:lang w:eastAsia="ar-SA"/>
              </w:rPr>
            </w:pPr>
            <w:r w:rsidRPr="00D0456D">
              <w:rPr>
                <w:rFonts w:cs="Times New Roman"/>
                <w:color w:val="000000"/>
                <w:sz w:val="24"/>
                <w:szCs w:val="24"/>
                <w:lang w:eastAsia="ar-SA"/>
              </w:rPr>
              <w:t>Prevent off-site dust  spreading and pollution</w:t>
            </w:r>
            <w:r w:rsidRPr="00D0456D">
              <w:rPr>
                <w:color w:val="000000"/>
                <w:sz w:val="24"/>
                <w:szCs w:val="24"/>
                <w:lang w:eastAsia="ar-SA"/>
              </w:rPr>
              <w:t xml:space="preserve"> </w:t>
            </w:r>
            <w:r w:rsidR="0060235B" w:rsidRPr="00D0456D">
              <w:rPr>
                <w:color w:val="000000"/>
                <w:sz w:val="24"/>
                <w:szCs w:val="24"/>
                <w:lang w:eastAsia="ar-SA"/>
              </w:rPr>
              <w:t>;</w:t>
            </w:r>
          </w:p>
          <w:p w14:paraId="77E493B5" w14:textId="58342244" w:rsidR="00103A4C" w:rsidRPr="00D0456D" w:rsidRDefault="0060235B" w:rsidP="00103A4C">
            <w:pPr>
              <w:widowControl w:val="0"/>
              <w:autoSpaceDE w:val="0"/>
              <w:autoSpaceDN w:val="0"/>
              <w:spacing w:after="0" w:line="240" w:lineRule="auto"/>
              <w:rPr>
                <w:rFonts w:eastAsia="Times New Roman" w:cs="Times New Roman"/>
                <w:sz w:val="24"/>
                <w:szCs w:val="24"/>
              </w:rPr>
            </w:pPr>
            <w:r w:rsidRPr="00D0456D">
              <w:rPr>
                <w:color w:val="000000"/>
                <w:sz w:val="24"/>
                <w:szCs w:val="24"/>
                <w:lang w:eastAsia="ar-SA"/>
              </w:rPr>
              <w:t>-</w:t>
            </w:r>
            <w:r w:rsidR="00103A4C" w:rsidRPr="00D0456D">
              <w:rPr>
                <w:color w:val="000000"/>
                <w:sz w:val="24"/>
                <w:szCs w:val="24"/>
                <w:lang w:eastAsia="ar-SA"/>
              </w:rPr>
              <w:t>Reduce</w:t>
            </w:r>
            <w:r w:rsidR="009755E5" w:rsidRPr="00D0456D">
              <w:rPr>
                <w:color w:val="000000"/>
                <w:sz w:val="24"/>
                <w:szCs w:val="24"/>
                <w:lang w:eastAsia="ar-SA"/>
              </w:rPr>
              <w:t xml:space="preserve"> health</w:t>
            </w:r>
            <w:r w:rsidR="00103A4C" w:rsidRPr="00D0456D">
              <w:rPr>
                <w:color w:val="000000"/>
                <w:sz w:val="24"/>
                <w:szCs w:val="24"/>
                <w:lang w:eastAsia="ar-SA"/>
              </w:rPr>
              <w:t xml:space="preserve"> risks </w:t>
            </w:r>
            <w:r w:rsidRPr="00D0456D">
              <w:rPr>
                <w:color w:val="000000"/>
                <w:sz w:val="24"/>
                <w:szCs w:val="24"/>
                <w:lang w:eastAsia="ar-SA"/>
              </w:rPr>
              <w:t xml:space="preserve">to </w:t>
            </w:r>
            <w:r w:rsidR="00103A4C" w:rsidRPr="00D0456D">
              <w:rPr>
                <w:color w:val="000000"/>
                <w:sz w:val="24"/>
                <w:szCs w:val="24"/>
                <w:lang w:eastAsia="ar-SA"/>
              </w:rPr>
              <w:t>the workers and neighboring communities</w:t>
            </w:r>
            <w:r w:rsidRPr="00D0456D">
              <w:rPr>
                <w:color w:val="000000"/>
                <w:sz w:val="24"/>
                <w:szCs w:val="24"/>
                <w:lang w:eastAsia="ar-SA"/>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B6"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4C182A88" w14:textId="77777777" w:rsidR="008C2F1B" w:rsidRPr="00D0456D" w:rsidRDefault="007963B2"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8C2F1B" w:rsidRPr="00D0456D">
              <w:rPr>
                <w:rFonts w:eastAsia="Times New Roman" w:cs="Times New Roman"/>
                <w:sz w:val="24"/>
                <w:szCs w:val="24"/>
              </w:rPr>
              <w:t>supervision</w:t>
            </w:r>
          </w:p>
          <w:p w14:paraId="56247AB2" w14:textId="77777777" w:rsidR="008C2F1B" w:rsidRPr="00D0456D" w:rsidRDefault="008C2F1B" w:rsidP="008C2F1B">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B7" w14:textId="7CF0588A"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sidDel="004A5A62">
              <w:rPr>
                <w:rFonts w:eastAsia="Times New Roman" w:cs="Times New Roman"/>
                <w:sz w:val="24"/>
                <w:szCs w:val="24"/>
              </w:rPr>
              <w:t xml:space="preserve"> </w:t>
            </w:r>
          </w:p>
        </w:tc>
      </w:tr>
      <w:tr w:rsidR="00B02FFC" w:rsidRPr="00D0456D" w14:paraId="77E493C5" w14:textId="77777777" w:rsidTr="00436109">
        <w:tblPrEx>
          <w:shd w:val="clear" w:color="auto" w:fill="FFFFFF" w:themeFill="background1"/>
        </w:tblPrEx>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B9" w14:textId="77777777" w:rsidR="00103A4C" w:rsidRPr="00D0456D" w:rsidRDefault="00103A4C" w:rsidP="00103A4C">
            <w:pPr>
              <w:widowControl w:val="0"/>
              <w:autoSpaceDE w:val="0"/>
              <w:autoSpaceDN w:val="0"/>
              <w:spacing w:after="0" w:line="240" w:lineRule="auto"/>
              <w:rPr>
                <w:rFonts w:eastAsia="Times New Roman" w:cs="Arial"/>
                <w:bCs/>
                <w:color w:val="1D1B11" w:themeColor="background2" w:themeShade="1A"/>
                <w:sz w:val="24"/>
                <w:szCs w:val="24"/>
              </w:rPr>
            </w:pPr>
            <w:r w:rsidRPr="00D0456D">
              <w:rPr>
                <w:rFonts w:eastAsia="Times New Roman" w:cs="Arial"/>
                <w:bCs/>
                <w:color w:val="1D1B11" w:themeColor="background2" w:themeShade="1A"/>
                <w:sz w:val="24"/>
                <w:szCs w:val="24"/>
              </w:rPr>
              <w:t>Handling of chance finds</w:t>
            </w:r>
            <w:r w:rsidRPr="00D0456D">
              <w:rPr>
                <w:rFonts w:eastAsia="Times New Roman" w:cs="Arial"/>
                <w:bCs/>
                <w:color w:val="1D1B11" w:themeColor="background2" w:themeShade="1A"/>
                <w:sz w:val="24"/>
                <w:szCs w:val="24"/>
              </w:rPr>
              <w:tab/>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BA" w14:textId="2B81A896"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 xml:space="preserve">Stoppage of works promptly upon encountering of </w:t>
            </w:r>
            <w:r w:rsidR="00CB68CE" w:rsidRPr="00D0456D">
              <w:rPr>
                <w:rFonts w:asciiTheme="minorHAnsi" w:eastAsia="Times New Roman" w:hAnsiTheme="minorHAnsi" w:cs="Times New Roman"/>
                <w:sz w:val="24"/>
                <w:szCs w:val="24"/>
              </w:rPr>
              <w:t xml:space="preserve">chance </w:t>
            </w:r>
            <w:r w:rsidRPr="00D0456D">
              <w:rPr>
                <w:rFonts w:asciiTheme="minorHAnsi" w:eastAsia="Times New Roman" w:hAnsiTheme="minorHAnsi" w:cs="Times New Roman"/>
                <w:sz w:val="24"/>
                <w:szCs w:val="24"/>
              </w:rPr>
              <w:t>finds;</w:t>
            </w:r>
          </w:p>
          <w:p w14:paraId="77E493BB"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Formal communication with Agency for the Protection of Monuments and Historical Sites of RA on chance finds;</w:t>
            </w:r>
          </w:p>
          <w:p w14:paraId="77E493BC" w14:textId="6CB120B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Timely arrangements made for the conduct of required excavation and site conservation</w:t>
            </w:r>
            <w:r w:rsidR="00A74310" w:rsidRPr="00D0456D">
              <w:rPr>
                <w:rFonts w:asciiTheme="minorHAnsi" w:eastAsia="Times New Roman" w:hAnsiTheme="minorHAnsi"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BD"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rPr>
              <w:t>Construction</w:t>
            </w:r>
            <w:r w:rsidRPr="00D0456D">
              <w:rPr>
                <w:rFonts w:eastAsia="Times New Roman" w:cs="Times New Roman"/>
                <w:sz w:val="24"/>
                <w:szCs w:val="24"/>
              </w:rPr>
              <w:t xml:space="preserve"> site</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BE"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sz w:val="24"/>
                <w:szCs w:val="24"/>
              </w:rPr>
              <w:t xml:space="preserve"> </w:t>
            </w:r>
            <w:r w:rsidRPr="00D0456D">
              <w:rPr>
                <w:rFonts w:eastAsia="Times New Roman" w:cs="Times New Roman"/>
                <w:sz w:val="24"/>
                <w:szCs w:val="24"/>
              </w:rPr>
              <w:t>-Inspection of chance find sites;</w:t>
            </w:r>
          </w:p>
          <w:p w14:paraId="77E493BF" w14:textId="624102A4"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Inspection of filed documentation</w:t>
            </w:r>
            <w:r w:rsidR="00A74310" w:rsidRPr="00D0456D">
              <w:rPr>
                <w:rFonts w:eastAsia="Times New Roman" w:cs="Times New Roman"/>
                <w:sz w:val="24"/>
                <w:szCs w:val="24"/>
              </w:rPr>
              <w:t>.</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C0"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Entire period of construction</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C1"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Ensure cultural heritage is not damaged by the construction works</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C2"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0390B786" w14:textId="77777777" w:rsidR="00117B68" w:rsidRPr="00D0456D" w:rsidRDefault="007963B2"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117B68" w:rsidRPr="00D0456D">
              <w:rPr>
                <w:rFonts w:eastAsia="Times New Roman" w:cs="Times New Roman"/>
                <w:sz w:val="24"/>
                <w:szCs w:val="24"/>
              </w:rPr>
              <w:t>supervision</w:t>
            </w:r>
          </w:p>
          <w:p w14:paraId="61DD4C72" w14:textId="77777777" w:rsidR="00117B68" w:rsidRPr="00D0456D" w:rsidRDefault="00117B68"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C3" w14:textId="6ADAECFC"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C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Agency for the Protection of Monuments and Historical Sites</w:t>
            </w:r>
          </w:p>
        </w:tc>
      </w:tr>
      <w:tr w:rsidR="00B02FFC" w:rsidRPr="00D0456D" w14:paraId="77E493D0" w14:textId="77777777" w:rsidTr="00436109">
        <w:tblPrEx>
          <w:shd w:val="clear" w:color="auto" w:fill="FFFFFF" w:themeFill="background1"/>
        </w:tblPrEx>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6" w14:textId="0FCBA6E4" w:rsidR="00103A4C" w:rsidRPr="00D0456D" w:rsidRDefault="00103A4C" w:rsidP="00103A4C">
            <w:pPr>
              <w:widowControl w:val="0"/>
              <w:autoSpaceDE w:val="0"/>
              <w:autoSpaceDN w:val="0"/>
              <w:spacing w:after="0" w:line="240" w:lineRule="auto"/>
              <w:rPr>
                <w:rFonts w:eastAsia="Times New Roman" w:cs="Arial"/>
                <w:bCs/>
                <w:color w:val="1D1B11" w:themeColor="background2" w:themeShade="1A"/>
                <w:sz w:val="24"/>
                <w:szCs w:val="24"/>
              </w:rPr>
            </w:pPr>
            <w:r w:rsidRPr="00D0456D">
              <w:rPr>
                <w:sz w:val="24"/>
                <w:szCs w:val="24"/>
              </w:rPr>
              <w:t xml:space="preserve"> </w:t>
            </w:r>
            <w:r w:rsidRPr="00D0456D">
              <w:rPr>
                <w:rFonts w:eastAsia="Times New Roman" w:cs="Arial"/>
                <w:bCs/>
                <w:color w:val="1D1B11" w:themeColor="background2" w:themeShade="1A"/>
                <w:sz w:val="24"/>
                <w:szCs w:val="24"/>
              </w:rPr>
              <w:t>Earthwork</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7"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 xml:space="preserve">Temporary storage of excavated soil at determined places; </w:t>
            </w:r>
          </w:p>
          <w:p w14:paraId="77E493C8"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 xml:space="preserve">Backfilling of the excavated ground as needed and disposal of the excess mass to the places, approved in writing. </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9"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rPr>
              <w:t>Construction</w:t>
            </w:r>
            <w:r w:rsidRPr="00D0456D">
              <w:rPr>
                <w:rFonts w:eastAsia="Times New Roman" w:cs="Times New Roman"/>
                <w:sz w:val="24"/>
                <w:szCs w:val="24"/>
              </w:rPr>
              <w:t xml:space="preserve"> site</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A"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Inspection of </w:t>
            </w:r>
            <w:r w:rsidRPr="00D0456D">
              <w:rPr>
                <w:sz w:val="24"/>
                <w:szCs w:val="24"/>
              </w:rPr>
              <w:t xml:space="preserve"> </w:t>
            </w:r>
            <w:r w:rsidRPr="00D0456D">
              <w:rPr>
                <w:rFonts w:eastAsia="Times New Roman" w:cs="Times New Roman"/>
                <w:sz w:val="24"/>
                <w:szCs w:val="24"/>
              </w:rPr>
              <w:t>activities</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During earth works</w:t>
            </w: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CD"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Limit pollution with contaminated soil of surface and ground waters.</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493CE"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7AE5A31C" w14:textId="77777777" w:rsidR="00117B68" w:rsidRPr="00D0456D" w:rsidRDefault="007963B2"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117B68" w:rsidRPr="00D0456D">
              <w:rPr>
                <w:rFonts w:eastAsia="Times New Roman" w:cs="Times New Roman"/>
                <w:sz w:val="24"/>
                <w:szCs w:val="24"/>
              </w:rPr>
              <w:t>supervision</w:t>
            </w:r>
          </w:p>
          <w:p w14:paraId="56AF61E1" w14:textId="77777777" w:rsidR="00117B68" w:rsidRPr="00D0456D" w:rsidRDefault="00117B68"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CF" w14:textId="1EFF4242"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B02FFC" w:rsidRPr="00D0456D" w14:paraId="77E493E1" w14:textId="77777777" w:rsidTr="00436109">
        <w:tblPrEx>
          <w:shd w:val="clear" w:color="auto" w:fill="FFFFFF" w:themeFill="background1"/>
        </w:tblPrEx>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D1" w14:textId="77777777" w:rsidR="00F70EC1" w:rsidRPr="00D0456D" w:rsidRDefault="00F70EC1" w:rsidP="00F70EC1">
            <w:pPr>
              <w:widowControl w:val="0"/>
              <w:autoSpaceDE w:val="0"/>
              <w:autoSpaceDN w:val="0"/>
              <w:spacing w:after="0" w:line="240" w:lineRule="auto"/>
              <w:rPr>
                <w:rFonts w:eastAsia="Times New Roman" w:cs="Times New Roman"/>
                <w:sz w:val="24"/>
                <w:szCs w:val="24"/>
              </w:rPr>
            </w:pPr>
            <w:r w:rsidRPr="00D0456D">
              <w:rPr>
                <w:sz w:val="24"/>
                <w:szCs w:val="24"/>
              </w:rPr>
              <w:t xml:space="preserve">COVID-19 preparedness </w:t>
            </w:r>
            <w:r w:rsidRPr="00D0456D">
              <w:rPr>
                <w:color w:val="000000"/>
                <w:sz w:val="24"/>
                <w:szCs w:val="24"/>
                <w:lang w:eastAsia="ar-SA"/>
              </w:rPr>
              <w:t>in the work site</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D2" w14:textId="77777777" w:rsidR="00F70EC1" w:rsidRPr="00D0456D" w:rsidRDefault="00F70EC1" w:rsidP="00F70EC1">
            <w:pPr>
              <w:numPr>
                <w:ilvl w:val="0"/>
                <w:numId w:val="16"/>
              </w:numPr>
              <w:tabs>
                <w:tab w:val="clear" w:pos="360"/>
                <w:tab w:val="num" w:pos="157"/>
                <w:tab w:val="num" w:pos="720"/>
              </w:tabs>
              <w:suppressAutoHyphens/>
              <w:spacing w:after="0" w:line="240" w:lineRule="auto"/>
              <w:ind w:left="162" w:hanging="180"/>
              <w:rPr>
                <w:color w:val="000000"/>
                <w:sz w:val="24"/>
                <w:szCs w:val="24"/>
                <w:lang w:eastAsia="ar-SA"/>
              </w:rPr>
            </w:pPr>
            <w:r w:rsidRPr="00D0456D">
              <w:rPr>
                <w:color w:val="000000"/>
                <w:sz w:val="24"/>
                <w:szCs w:val="24"/>
                <w:lang w:eastAsia="ar-SA"/>
              </w:rPr>
              <w:t>Provision of hand wash facilities in the work site with adequate supplies of running water, hand soap, alcohol-based hand sanitizer and hand drying devices;</w:t>
            </w:r>
          </w:p>
          <w:p w14:paraId="77E493D3" w14:textId="77777777" w:rsidR="00F70EC1" w:rsidRPr="00D0456D" w:rsidRDefault="00F70EC1" w:rsidP="00F70EC1">
            <w:pPr>
              <w:numPr>
                <w:ilvl w:val="0"/>
                <w:numId w:val="16"/>
              </w:numPr>
              <w:tabs>
                <w:tab w:val="clear" w:pos="360"/>
                <w:tab w:val="num" w:pos="157"/>
                <w:tab w:val="num" w:pos="720"/>
              </w:tabs>
              <w:suppressAutoHyphens/>
              <w:spacing w:after="0" w:line="240" w:lineRule="auto"/>
              <w:ind w:left="162" w:hanging="180"/>
              <w:rPr>
                <w:color w:val="000000"/>
                <w:sz w:val="24"/>
                <w:szCs w:val="24"/>
                <w:lang w:eastAsia="ar-SA"/>
              </w:rPr>
            </w:pPr>
            <w:r w:rsidRPr="00D0456D">
              <w:rPr>
                <w:color w:val="000000"/>
                <w:sz w:val="24"/>
                <w:szCs w:val="24"/>
                <w:lang w:eastAsia="ar-SA"/>
              </w:rPr>
              <w:t>Worksite entrance procedure and medical checks;</w:t>
            </w:r>
          </w:p>
          <w:p w14:paraId="77E493D4" w14:textId="77777777" w:rsidR="00F70EC1" w:rsidRPr="00D0456D" w:rsidRDefault="00F70EC1" w:rsidP="00F70EC1">
            <w:pPr>
              <w:numPr>
                <w:ilvl w:val="0"/>
                <w:numId w:val="16"/>
              </w:numPr>
              <w:tabs>
                <w:tab w:val="clear" w:pos="360"/>
                <w:tab w:val="num" w:pos="157"/>
                <w:tab w:val="num" w:pos="720"/>
              </w:tabs>
              <w:suppressAutoHyphens/>
              <w:spacing w:after="0" w:line="240" w:lineRule="auto"/>
              <w:ind w:left="162" w:hanging="180"/>
              <w:rPr>
                <w:color w:val="000000"/>
                <w:sz w:val="24"/>
                <w:szCs w:val="24"/>
                <w:lang w:eastAsia="ar-SA"/>
              </w:rPr>
            </w:pPr>
            <w:r w:rsidRPr="00D0456D">
              <w:rPr>
                <w:color w:val="000000"/>
                <w:sz w:val="24"/>
                <w:szCs w:val="24"/>
                <w:lang w:eastAsia="ar-SA"/>
              </w:rPr>
              <w:t>Regular disinfection of public rooms, equipment, tools, and waste;</w:t>
            </w:r>
          </w:p>
          <w:p w14:paraId="77E493D5" w14:textId="77777777" w:rsidR="00F70EC1" w:rsidRPr="00D0456D" w:rsidRDefault="00F70EC1" w:rsidP="00F70EC1">
            <w:pPr>
              <w:numPr>
                <w:ilvl w:val="0"/>
                <w:numId w:val="16"/>
              </w:numPr>
              <w:tabs>
                <w:tab w:val="clear" w:pos="360"/>
              </w:tabs>
              <w:spacing w:after="0" w:line="240" w:lineRule="auto"/>
              <w:ind w:left="157" w:hanging="180"/>
              <w:rPr>
                <w:color w:val="000000"/>
                <w:sz w:val="24"/>
                <w:szCs w:val="24"/>
                <w:lang w:eastAsia="ar-SA"/>
              </w:rPr>
            </w:pPr>
            <w:r w:rsidRPr="00D0456D">
              <w:rPr>
                <w:color w:val="000000"/>
                <w:sz w:val="24"/>
                <w:szCs w:val="24"/>
                <w:lang w:eastAsia="ar-SA"/>
              </w:rPr>
              <w:t>Work practices to reduce or minimize contact between workers;</w:t>
            </w:r>
          </w:p>
          <w:p w14:paraId="77E493D6" w14:textId="77777777" w:rsidR="00F70EC1" w:rsidRPr="00D0456D" w:rsidRDefault="00F70EC1" w:rsidP="00F70EC1">
            <w:pPr>
              <w:widowControl w:val="0"/>
              <w:numPr>
                <w:ilvl w:val="0"/>
                <w:numId w:val="16"/>
              </w:numPr>
              <w:autoSpaceDE w:val="0"/>
              <w:autoSpaceDN w:val="0"/>
              <w:spacing w:after="60" w:line="240" w:lineRule="auto"/>
              <w:ind w:left="144" w:hanging="144"/>
              <w:rPr>
                <w:rFonts w:eastAsia="Times New Roman" w:cs="Times New Roman"/>
                <w:sz w:val="24"/>
                <w:szCs w:val="24"/>
                <w:lang w:val="en-GB"/>
              </w:rPr>
            </w:pPr>
            <w:r w:rsidRPr="00D0456D">
              <w:rPr>
                <w:color w:val="000000"/>
                <w:sz w:val="24"/>
                <w:szCs w:val="24"/>
                <w:lang w:eastAsia="ar-SA"/>
              </w:rPr>
              <w:t>Provision of face masks and other relevant PPE to all project workers at the entrance to the project site.</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D7" w14:textId="77777777" w:rsidR="00F70EC1" w:rsidRPr="00D0456D" w:rsidRDefault="00F70EC1" w:rsidP="00F70EC1">
            <w:pPr>
              <w:widowControl w:val="0"/>
              <w:autoSpaceDE w:val="0"/>
              <w:autoSpaceDN w:val="0"/>
              <w:spacing w:after="0" w:line="240" w:lineRule="auto"/>
              <w:rPr>
                <w:rFonts w:eastAsia="Times New Roman" w:cs="Times New Roman"/>
                <w:sz w:val="24"/>
                <w:szCs w:val="24"/>
              </w:rPr>
            </w:pPr>
            <w:r w:rsidRPr="00D0456D">
              <w:rPr>
                <w:sz w:val="24"/>
                <w:szCs w:val="24"/>
              </w:rPr>
              <w:t xml:space="preserve">Construction site  </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D8" w14:textId="77777777" w:rsidR="00F70EC1" w:rsidRPr="00D0456D" w:rsidRDefault="00F70EC1" w:rsidP="00F70EC1">
            <w:pPr>
              <w:widowControl w:val="0"/>
              <w:autoSpaceDE w:val="0"/>
              <w:autoSpaceDN w:val="0"/>
              <w:spacing w:after="0" w:line="240" w:lineRule="auto"/>
              <w:rPr>
                <w:rFonts w:eastAsia="Times New Roman" w:cs="Times New Roman"/>
                <w:sz w:val="24"/>
                <w:szCs w:val="24"/>
              </w:rPr>
            </w:pPr>
            <w:r w:rsidRPr="00D0456D">
              <w:rPr>
                <w:sz w:val="24"/>
                <w:szCs w:val="24"/>
              </w:rPr>
              <w:t>Inspection of activities</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D9" w14:textId="77777777" w:rsidR="00F70EC1" w:rsidRPr="00D0456D" w:rsidRDefault="00F70EC1" w:rsidP="00F70EC1">
            <w:pPr>
              <w:rPr>
                <w:sz w:val="24"/>
                <w:szCs w:val="24"/>
              </w:rPr>
            </w:pPr>
            <w:r w:rsidRPr="00D0456D">
              <w:rPr>
                <w:sz w:val="24"/>
                <w:szCs w:val="24"/>
              </w:rPr>
              <w:t>Total period of works</w:t>
            </w:r>
          </w:p>
          <w:p w14:paraId="77E493DA" w14:textId="77777777" w:rsidR="00F70EC1" w:rsidRPr="00D0456D" w:rsidRDefault="00F70EC1" w:rsidP="00F70EC1">
            <w:pPr>
              <w:widowControl w:val="0"/>
              <w:autoSpaceDE w:val="0"/>
              <w:autoSpaceDN w:val="0"/>
              <w:spacing w:after="0" w:line="240" w:lineRule="auto"/>
              <w:rPr>
                <w:rFonts w:eastAsia="Times New Roman" w:cs="Times New Roman"/>
                <w:sz w:val="24"/>
                <w:szCs w:val="24"/>
              </w:rPr>
            </w:pPr>
          </w:p>
        </w:tc>
        <w:tc>
          <w:tcPr>
            <w:tcW w:w="16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DB" w14:textId="77777777" w:rsidR="00F70EC1" w:rsidRPr="00D0456D" w:rsidRDefault="00F70EC1" w:rsidP="00F70EC1">
            <w:pPr>
              <w:widowControl w:val="0"/>
              <w:autoSpaceDE w:val="0"/>
              <w:autoSpaceDN w:val="0"/>
              <w:spacing w:after="0" w:line="240" w:lineRule="auto"/>
              <w:rPr>
                <w:rFonts w:eastAsia="Times New Roman" w:cs="Times New Roman"/>
                <w:sz w:val="24"/>
                <w:szCs w:val="24"/>
                <w:lang w:eastAsia="ar-SA"/>
              </w:rPr>
            </w:pPr>
            <w:r w:rsidRPr="00D0456D">
              <w:rPr>
                <w:sz w:val="24"/>
                <w:szCs w:val="24"/>
              </w:rPr>
              <w:t>Reduce the COVID-19 infection risk at worksites</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DC" w14:textId="77777777" w:rsidR="00F70EC1" w:rsidRPr="00D0456D" w:rsidRDefault="00F70EC1" w:rsidP="00F70EC1">
            <w:pPr>
              <w:rPr>
                <w:sz w:val="24"/>
                <w:szCs w:val="24"/>
              </w:rPr>
            </w:pPr>
            <w:r w:rsidRPr="00D0456D">
              <w:rPr>
                <w:sz w:val="24"/>
                <w:szCs w:val="24"/>
              </w:rPr>
              <w:t>ATDF</w:t>
            </w:r>
          </w:p>
          <w:p w14:paraId="77E493DD" w14:textId="77777777" w:rsidR="00F70EC1" w:rsidRPr="00D0456D" w:rsidRDefault="00F70EC1" w:rsidP="00F70EC1">
            <w:pPr>
              <w:rPr>
                <w:sz w:val="24"/>
                <w:szCs w:val="24"/>
              </w:rPr>
            </w:pPr>
          </w:p>
          <w:p w14:paraId="41672560" w14:textId="77777777" w:rsidR="00117B68" w:rsidRPr="00D0456D" w:rsidRDefault="00F70EC1" w:rsidP="00117B68">
            <w:pPr>
              <w:widowControl w:val="0"/>
              <w:autoSpaceDE w:val="0"/>
              <w:autoSpaceDN w:val="0"/>
              <w:spacing w:after="0" w:line="240" w:lineRule="auto"/>
              <w:rPr>
                <w:rFonts w:eastAsia="Times New Roman" w:cs="Times New Roman"/>
                <w:sz w:val="24"/>
                <w:szCs w:val="24"/>
              </w:rPr>
            </w:pPr>
            <w:r w:rsidRPr="00D0456D">
              <w:rPr>
                <w:sz w:val="24"/>
                <w:szCs w:val="24"/>
                <w:lang w:val="it-IT"/>
              </w:rPr>
              <w:t xml:space="preserve">Technical </w:t>
            </w:r>
            <w:r w:rsidR="00117B68" w:rsidRPr="00D0456D">
              <w:rPr>
                <w:rFonts w:eastAsia="Times New Roman" w:cs="Times New Roman"/>
                <w:sz w:val="24"/>
                <w:szCs w:val="24"/>
              </w:rPr>
              <w:t>supervision</w:t>
            </w:r>
          </w:p>
          <w:p w14:paraId="2D11B79B" w14:textId="77777777" w:rsidR="00117B68" w:rsidRPr="00D0456D" w:rsidRDefault="00117B68"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DE" w14:textId="586E37F2" w:rsidR="00F70EC1" w:rsidRPr="00D0456D" w:rsidRDefault="00F70EC1" w:rsidP="00F70EC1">
            <w:pPr>
              <w:rPr>
                <w:sz w:val="24"/>
                <w:szCs w:val="24"/>
                <w:lang w:val="it-IT"/>
              </w:rPr>
            </w:pPr>
          </w:p>
          <w:p w14:paraId="77E493DF" w14:textId="77777777" w:rsidR="00F70EC1" w:rsidRPr="00D0456D" w:rsidRDefault="00F70EC1" w:rsidP="00F70EC1">
            <w:pPr>
              <w:rPr>
                <w:sz w:val="24"/>
                <w:szCs w:val="24"/>
                <w:highlight w:val="yellow"/>
              </w:rPr>
            </w:pPr>
          </w:p>
          <w:p w14:paraId="77E493E0" w14:textId="77777777" w:rsidR="00F70EC1" w:rsidRPr="00D0456D" w:rsidRDefault="00F70EC1" w:rsidP="00F70EC1">
            <w:pPr>
              <w:widowControl w:val="0"/>
              <w:autoSpaceDE w:val="0"/>
              <w:autoSpaceDN w:val="0"/>
              <w:spacing w:after="0" w:line="240" w:lineRule="auto"/>
              <w:rPr>
                <w:rFonts w:eastAsia="Times New Roman" w:cs="Times New Roman"/>
                <w:sz w:val="24"/>
                <w:szCs w:val="24"/>
              </w:rPr>
            </w:pPr>
          </w:p>
        </w:tc>
      </w:tr>
      <w:tr w:rsidR="00103A4C" w:rsidRPr="00D0456D" w14:paraId="77E493EF" w14:textId="77777777" w:rsidTr="00436109">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auto"/>
          </w:tcPr>
          <w:p w14:paraId="77E493E2" w14:textId="77777777" w:rsidR="00103A4C" w:rsidRPr="00D0456D" w:rsidRDefault="00103A4C" w:rsidP="00103A4C">
            <w:pPr>
              <w:widowControl w:val="0"/>
              <w:autoSpaceDE w:val="0"/>
              <w:autoSpaceDN w:val="0"/>
              <w:spacing w:after="0" w:line="240" w:lineRule="auto"/>
              <w:rPr>
                <w:rFonts w:eastAsia="Times New Roman" w:cs="Arial"/>
                <w:bCs/>
                <w:sz w:val="24"/>
                <w:szCs w:val="24"/>
              </w:rPr>
            </w:pPr>
            <w:r w:rsidRPr="00D0456D">
              <w:rPr>
                <w:rFonts w:eastAsia="Times New Roman" w:cs="Arial"/>
                <w:bCs/>
                <w:sz w:val="24"/>
                <w:szCs w:val="24"/>
              </w:rPr>
              <w:t>Operation of Grievance Redress Mechanism</w:t>
            </w:r>
          </w:p>
        </w:tc>
        <w:tc>
          <w:tcPr>
            <w:tcW w:w="3420" w:type="dxa"/>
            <w:gridSpan w:val="2"/>
            <w:tcBorders>
              <w:top w:val="single" w:sz="4" w:space="0" w:color="auto"/>
              <w:left w:val="single" w:sz="4" w:space="0" w:color="auto"/>
              <w:bottom w:val="single" w:sz="4" w:space="0" w:color="auto"/>
              <w:right w:val="single" w:sz="4" w:space="0" w:color="auto"/>
            </w:tcBorders>
          </w:tcPr>
          <w:p w14:paraId="77E493E3"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Public right to complaints or questions about the project.</w:t>
            </w:r>
          </w:p>
          <w:p w14:paraId="77E493E4"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Appeal to the head of local government (community authorities)</w:t>
            </w:r>
          </w:p>
          <w:p w14:paraId="77E493E5"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The appointment by the authorities of the Coordinator for the consideration of complaints (receiving complaints, reviewing and explaining, registering complaints in the logbook and trying to resolve them on the spot.</w:t>
            </w:r>
          </w:p>
          <w:p w14:paraId="77E493E6" w14:textId="77777777"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 xml:space="preserve">Appeal to ATDF by hot-line (010 24 01 59), postal letter (Yerevan 0037, </w:t>
            </w:r>
            <w:proofErr w:type="spellStart"/>
            <w:r w:rsidRPr="00D0456D">
              <w:rPr>
                <w:rFonts w:asciiTheme="minorHAnsi" w:eastAsia="Times New Roman" w:hAnsiTheme="minorHAnsi" w:cs="Times New Roman"/>
                <w:sz w:val="24"/>
                <w:szCs w:val="24"/>
              </w:rPr>
              <w:t>K.Ulnetsi</w:t>
            </w:r>
            <w:proofErr w:type="spellEnd"/>
            <w:r w:rsidRPr="00D0456D">
              <w:rPr>
                <w:rFonts w:asciiTheme="minorHAnsi" w:eastAsia="Times New Roman" w:hAnsiTheme="minorHAnsi" w:cs="Times New Roman"/>
                <w:sz w:val="24"/>
                <w:szCs w:val="24"/>
              </w:rPr>
              <w:t xml:space="preserve"> 31), official web page (</w:t>
            </w:r>
            <w:hyperlink r:id="rId15" w:history="1">
              <w:r w:rsidRPr="00D0456D">
                <w:rPr>
                  <w:rFonts w:asciiTheme="minorHAnsi" w:eastAsia="Times New Roman" w:hAnsiTheme="minorHAnsi" w:cs="Times New Roman"/>
                  <w:sz w:val="24"/>
                  <w:szCs w:val="24"/>
                </w:rPr>
                <w:t>http://atdf.am/hy/Home/ContactUs</w:t>
              </w:r>
            </w:hyperlink>
            <w:r w:rsidRPr="00D0456D">
              <w:rPr>
                <w:rFonts w:asciiTheme="minorHAnsi" w:eastAsia="Times New Roman" w:hAnsiTheme="minorHAnsi" w:cs="Times New Roman"/>
                <w:sz w:val="24"/>
                <w:szCs w:val="24"/>
              </w:rPr>
              <w:t>), e-mail (</w:t>
            </w:r>
            <w:hyperlink r:id="rId16" w:history="1">
              <w:r w:rsidRPr="00D0456D">
                <w:rPr>
                  <w:rFonts w:asciiTheme="minorHAnsi" w:eastAsia="Times New Roman" w:hAnsiTheme="minorHAnsi" w:cs="Times New Roman"/>
                  <w:sz w:val="24"/>
                  <w:szCs w:val="24"/>
                </w:rPr>
                <w:t>support@atdf.am</w:t>
              </w:r>
            </w:hyperlink>
            <w:r w:rsidRPr="00D0456D">
              <w:rPr>
                <w:rFonts w:asciiTheme="minorHAnsi" w:eastAsia="Times New Roman" w:hAnsiTheme="minorHAnsi"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tcPr>
          <w:p w14:paraId="77E493E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color w:val="000000"/>
                <w:sz w:val="24"/>
                <w:szCs w:val="24"/>
              </w:rPr>
              <w:t>Construction</w:t>
            </w:r>
            <w:r w:rsidRPr="00D0456D">
              <w:rPr>
                <w:rFonts w:eastAsia="Times New Roman" w:cs="Times New Roman"/>
                <w:sz w:val="24"/>
                <w:szCs w:val="24"/>
              </w:rPr>
              <w:t xml:space="preserve"> site</w:t>
            </w:r>
          </w:p>
        </w:tc>
        <w:tc>
          <w:tcPr>
            <w:tcW w:w="1640" w:type="dxa"/>
            <w:tcBorders>
              <w:top w:val="single" w:sz="4" w:space="0" w:color="auto"/>
              <w:left w:val="single" w:sz="4" w:space="0" w:color="auto"/>
              <w:bottom w:val="single" w:sz="4" w:space="0" w:color="auto"/>
              <w:right w:val="single" w:sz="4" w:space="0" w:color="auto"/>
            </w:tcBorders>
          </w:tcPr>
          <w:p w14:paraId="77E493E8"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 of activities</w:t>
            </w:r>
          </w:p>
        </w:tc>
        <w:tc>
          <w:tcPr>
            <w:tcW w:w="1512" w:type="dxa"/>
            <w:tcBorders>
              <w:top w:val="single" w:sz="4" w:space="0" w:color="auto"/>
              <w:left w:val="single" w:sz="4" w:space="0" w:color="auto"/>
              <w:bottom w:val="single" w:sz="4" w:space="0" w:color="auto"/>
              <w:right w:val="single" w:sz="4" w:space="0" w:color="auto"/>
            </w:tcBorders>
          </w:tcPr>
          <w:p w14:paraId="77E493E9"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Entire period of construction</w:t>
            </w:r>
          </w:p>
        </w:tc>
        <w:tc>
          <w:tcPr>
            <w:tcW w:w="1638" w:type="dxa"/>
            <w:gridSpan w:val="2"/>
            <w:tcBorders>
              <w:top w:val="single" w:sz="4" w:space="0" w:color="auto"/>
              <w:left w:val="single" w:sz="4" w:space="0" w:color="auto"/>
              <w:bottom w:val="single" w:sz="4" w:space="0" w:color="auto"/>
              <w:right w:val="single" w:sz="4" w:space="0" w:color="auto"/>
            </w:tcBorders>
          </w:tcPr>
          <w:p w14:paraId="77E493EA"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-Monitor compliance with project aspects;</w:t>
            </w:r>
          </w:p>
          <w:p w14:paraId="77E493EB"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-Timely resolve questions and complaints in the field.</w:t>
            </w:r>
          </w:p>
        </w:tc>
        <w:tc>
          <w:tcPr>
            <w:tcW w:w="1440" w:type="dxa"/>
            <w:tcBorders>
              <w:top w:val="single" w:sz="4" w:space="0" w:color="auto"/>
              <w:left w:val="single" w:sz="4" w:space="0" w:color="auto"/>
              <w:bottom w:val="single" w:sz="4" w:space="0" w:color="auto"/>
              <w:right w:val="single" w:sz="4" w:space="0" w:color="auto"/>
            </w:tcBorders>
          </w:tcPr>
          <w:p w14:paraId="77E493EC"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2DF6CECF" w14:textId="77777777" w:rsidR="00117B68" w:rsidRPr="00D0456D" w:rsidRDefault="007963B2"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117B68" w:rsidRPr="00D0456D">
              <w:rPr>
                <w:rFonts w:eastAsia="Times New Roman" w:cs="Times New Roman"/>
                <w:sz w:val="24"/>
                <w:szCs w:val="24"/>
              </w:rPr>
              <w:t>supervision</w:t>
            </w:r>
          </w:p>
          <w:p w14:paraId="7068AB25" w14:textId="77777777" w:rsidR="00117B68" w:rsidRPr="00D0456D" w:rsidRDefault="00117B68"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ED" w14:textId="1CB2B2F1" w:rsidR="00103A4C" w:rsidRPr="00D0456D" w:rsidRDefault="00103A4C" w:rsidP="00103A4C">
            <w:pPr>
              <w:widowControl w:val="0"/>
              <w:autoSpaceDE w:val="0"/>
              <w:autoSpaceDN w:val="0"/>
              <w:spacing w:after="0" w:line="240" w:lineRule="auto"/>
              <w:rPr>
                <w:rFonts w:eastAsia="Times New Roman" w:cs="Times New Roman"/>
                <w:sz w:val="24"/>
                <w:szCs w:val="24"/>
              </w:rPr>
            </w:pPr>
          </w:p>
          <w:p w14:paraId="77E493EE"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103A4C" w:rsidRPr="00D0456D" w14:paraId="77E493FA" w14:textId="77777777" w:rsidTr="00436109">
        <w:trPr>
          <w:trHeight w:val="500"/>
          <w:jc w:val="center"/>
        </w:trPr>
        <w:tc>
          <w:tcPr>
            <w:tcW w:w="1638" w:type="dxa"/>
            <w:tcBorders>
              <w:top w:val="single" w:sz="4" w:space="0" w:color="auto"/>
              <w:left w:val="single" w:sz="4" w:space="0" w:color="auto"/>
              <w:bottom w:val="single" w:sz="4" w:space="0" w:color="auto"/>
              <w:right w:val="single" w:sz="4" w:space="0" w:color="auto"/>
            </w:tcBorders>
            <w:shd w:val="clear" w:color="auto" w:fill="auto"/>
          </w:tcPr>
          <w:p w14:paraId="77E493F0" w14:textId="77777777" w:rsidR="00103A4C" w:rsidRPr="00D0456D" w:rsidRDefault="00103A4C" w:rsidP="00103A4C">
            <w:pPr>
              <w:widowControl w:val="0"/>
              <w:autoSpaceDE w:val="0"/>
              <w:autoSpaceDN w:val="0"/>
              <w:spacing w:after="0" w:line="240" w:lineRule="auto"/>
              <w:rPr>
                <w:rFonts w:eastAsia="Times New Roman" w:cs="Arial"/>
                <w:bCs/>
                <w:sz w:val="24"/>
                <w:szCs w:val="24"/>
              </w:rPr>
            </w:pPr>
            <w:r w:rsidRPr="00D0456D">
              <w:rPr>
                <w:rFonts w:eastAsia="Times New Roman" w:cs="Times New Roman"/>
                <w:sz w:val="24"/>
                <w:szCs w:val="24"/>
              </w:rPr>
              <w:t>Traffic and pedestrian safety</w:t>
            </w:r>
          </w:p>
        </w:tc>
        <w:tc>
          <w:tcPr>
            <w:tcW w:w="3420" w:type="dxa"/>
            <w:gridSpan w:val="2"/>
            <w:tcBorders>
              <w:top w:val="single" w:sz="4" w:space="0" w:color="auto"/>
              <w:left w:val="single" w:sz="4" w:space="0" w:color="auto"/>
              <w:bottom w:val="single" w:sz="4" w:space="0" w:color="auto"/>
              <w:right w:val="single" w:sz="4" w:space="0" w:color="auto"/>
            </w:tcBorders>
          </w:tcPr>
          <w:p w14:paraId="77E493F1" w14:textId="77777777" w:rsidR="00103A4C" w:rsidRPr="00D0456D" w:rsidRDefault="00103A4C" w:rsidP="00103A4C">
            <w:pPr>
              <w:widowControl w:val="0"/>
              <w:numPr>
                <w:ilvl w:val="0"/>
                <w:numId w:val="16"/>
              </w:numPr>
              <w:autoSpaceDE w:val="0"/>
              <w:autoSpaceDN w:val="0"/>
              <w:spacing w:after="60" w:line="240" w:lineRule="auto"/>
              <w:ind w:left="144" w:hanging="144"/>
              <w:rPr>
                <w:rFonts w:eastAsia="Times New Roman" w:cs="Times New Roman"/>
                <w:sz w:val="24"/>
                <w:szCs w:val="24"/>
                <w:lang w:val="en-GB"/>
              </w:rPr>
            </w:pPr>
            <w:r w:rsidRPr="00D0456D">
              <w:rPr>
                <w:rFonts w:eastAsia="Times New Roman" w:cs="Times New Roman"/>
                <w:sz w:val="24"/>
                <w:szCs w:val="24"/>
                <w:lang w:val="en-GB"/>
              </w:rPr>
              <w:t>Signposting, warning signs, barriers and traffic diversions;</w:t>
            </w:r>
          </w:p>
          <w:p w14:paraId="77E493F2" w14:textId="38A43D04" w:rsidR="00103A4C" w:rsidRPr="00D0456D" w:rsidRDefault="00103A4C" w:rsidP="00103A4C">
            <w:pPr>
              <w:pStyle w:val="ListParagraph"/>
              <w:numPr>
                <w:ilvl w:val="0"/>
                <w:numId w:val="16"/>
              </w:numPr>
              <w:tabs>
                <w:tab w:val="clear" w:pos="360"/>
              </w:tabs>
              <w:autoSpaceDE w:val="0"/>
              <w:autoSpaceDN w:val="0"/>
              <w:ind w:left="140" w:hanging="140"/>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lang w:val="en-GB"/>
              </w:rPr>
              <w:t>Provision of safe passages and crossings for pedestrians where construction traffic interferes</w:t>
            </w:r>
            <w:r w:rsidR="0008171F">
              <w:rPr>
                <w:rFonts w:asciiTheme="minorHAnsi" w:eastAsia="Times New Roman" w:hAnsiTheme="minorHAnsi" w:cs="Times New Roman"/>
                <w:sz w:val="24"/>
                <w:szCs w:val="24"/>
                <w:lang w:val="en-GB"/>
              </w:rPr>
              <w:t>.</w:t>
            </w:r>
          </w:p>
        </w:tc>
        <w:tc>
          <w:tcPr>
            <w:tcW w:w="1888" w:type="dxa"/>
            <w:tcBorders>
              <w:top w:val="single" w:sz="4" w:space="0" w:color="auto"/>
              <w:left w:val="single" w:sz="4" w:space="0" w:color="auto"/>
              <w:bottom w:val="single" w:sz="4" w:space="0" w:color="auto"/>
              <w:right w:val="single" w:sz="4" w:space="0" w:color="auto"/>
            </w:tcBorders>
          </w:tcPr>
          <w:p w14:paraId="77E493F3" w14:textId="77777777" w:rsidR="00103A4C" w:rsidRPr="00D0456D" w:rsidRDefault="00103A4C" w:rsidP="00103A4C">
            <w:pPr>
              <w:widowControl w:val="0"/>
              <w:autoSpaceDE w:val="0"/>
              <w:autoSpaceDN w:val="0"/>
              <w:spacing w:after="0" w:line="240" w:lineRule="auto"/>
              <w:rPr>
                <w:color w:val="000000"/>
                <w:sz w:val="24"/>
                <w:szCs w:val="24"/>
              </w:rPr>
            </w:pPr>
            <w:r w:rsidRPr="00D0456D">
              <w:rPr>
                <w:color w:val="000000"/>
                <w:sz w:val="24"/>
                <w:szCs w:val="24"/>
              </w:rPr>
              <w:t>Construction site</w:t>
            </w:r>
          </w:p>
        </w:tc>
        <w:tc>
          <w:tcPr>
            <w:tcW w:w="1640" w:type="dxa"/>
            <w:tcBorders>
              <w:top w:val="single" w:sz="4" w:space="0" w:color="auto"/>
              <w:left w:val="single" w:sz="4" w:space="0" w:color="auto"/>
              <w:bottom w:val="single" w:sz="4" w:space="0" w:color="auto"/>
              <w:right w:val="single" w:sz="4" w:space="0" w:color="auto"/>
            </w:tcBorders>
          </w:tcPr>
          <w:p w14:paraId="77E493F4"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Inspection of activities</w:t>
            </w:r>
          </w:p>
        </w:tc>
        <w:tc>
          <w:tcPr>
            <w:tcW w:w="1512" w:type="dxa"/>
            <w:tcBorders>
              <w:top w:val="single" w:sz="4" w:space="0" w:color="auto"/>
              <w:left w:val="single" w:sz="4" w:space="0" w:color="auto"/>
              <w:bottom w:val="single" w:sz="4" w:space="0" w:color="auto"/>
              <w:right w:val="single" w:sz="4" w:space="0" w:color="auto"/>
            </w:tcBorders>
          </w:tcPr>
          <w:p w14:paraId="77E493F5"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During the   works</w:t>
            </w:r>
          </w:p>
        </w:tc>
        <w:tc>
          <w:tcPr>
            <w:tcW w:w="1638" w:type="dxa"/>
            <w:gridSpan w:val="2"/>
            <w:tcBorders>
              <w:top w:val="single" w:sz="4" w:space="0" w:color="auto"/>
              <w:left w:val="single" w:sz="4" w:space="0" w:color="auto"/>
              <w:bottom w:val="single" w:sz="4" w:space="0" w:color="auto"/>
              <w:right w:val="single" w:sz="4" w:space="0" w:color="auto"/>
            </w:tcBorders>
          </w:tcPr>
          <w:p w14:paraId="77E493F6" w14:textId="73E7D67E" w:rsidR="00103A4C" w:rsidRPr="00D0456D" w:rsidRDefault="00103A4C" w:rsidP="00103A4C">
            <w:pPr>
              <w:widowControl w:val="0"/>
              <w:autoSpaceDE w:val="0"/>
              <w:autoSpaceDN w:val="0"/>
              <w:spacing w:after="0" w:line="240" w:lineRule="auto"/>
              <w:rPr>
                <w:rFonts w:eastAsia="Times New Roman" w:cs="Times New Roman"/>
                <w:sz w:val="24"/>
                <w:szCs w:val="24"/>
                <w:lang w:val="hy-AM"/>
              </w:rPr>
            </w:pPr>
            <w:r w:rsidRPr="00D0456D">
              <w:rPr>
                <w:rFonts w:eastAsia="Times New Roman" w:cs="Times New Roman"/>
                <w:sz w:val="24"/>
                <w:szCs w:val="24"/>
                <w:lang w:eastAsia="ar-SA"/>
              </w:rPr>
              <w:t>Reduce probability of accidents to constructors and local population</w:t>
            </w:r>
            <w:r w:rsidR="0030698C" w:rsidRPr="00D0456D">
              <w:rPr>
                <w:rFonts w:ascii="MS Gothic" w:eastAsia="MS Gothic" w:hAnsi="MS Gothic" w:cs="MS Gothic" w:hint="eastAsia"/>
                <w:sz w:val="24"/>
                <w:szCs w:val="24"/>
                <w:lang w:val="hy-AM" w:eastAsia="ar-SA"/>
              </w:rPr>
              <w:t>․</w:t>
            </w:r>
          </w:p>
        </w:tc>
        <w:tc>
          <w:tcPr>
            <w:tcW w:w="1440" w:type="dxa"/>
            <w:tcBorders>
              <w:top w:val="single" w:sz="4" w:space="0" w:color="auto"/>
              <w:left w:val="single" w:sz="4" w:space="0" w:color="auto"/>
              <w:bottom w:val="single" w:sz="4" w:space="0" w:color="auto"/>
              <w:right w:val="single" w:sz="4" w:space="0" w:color="auto"/>
            </w:tcBorders>
          </w:tcPr>
          <w:p w14:paraId="77E493F7"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ATDF</w:t>
            </w:r>
          </w:p>
          <w:p w14:paraId="77E493F8"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p>
          <w:p w14:paraId="0E87C8CF" w14:textId="77777777" w:rsidR="00117B68" w:rsidRPr="00D0456D" w:rsidRDefault="007963B2"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 xml:space="preserve">Technical </w:t>
            </w:r>
            <w:r w:rsidR="00117B68" w:rsidRPr="00D0456D">
              <w:rPr>
                <w:rFonts w:eastAsia="Times New Roman" w:cs="Times New Roman"/>
                <w:sz w:val="24"/>
                <w:szCs w:val="24"/>
              </w:rPr>
              <w:t>supervision</w:t>
            </w:r>
          </w:p>
          <w:p w14:paraId="0A2F71E9" w14:textId="77777777" w:rsidR="00117B68" w:rsidRPr="00D0456D" w:rsidRDefault="00117B68" w:rsidP="00117B68">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company</w:t>
            </w:r>
          </w:p>
          <w:p w14:paraId="77E493F9" w14:textId="021F63D6" w:rsidR="00103A4C" w:rsidRPr="00D0456D" w:rsidRDefault="00103A4C" w:rsidP="00103A4C">
            <w:pPr>
              <w:widowControl w:val="0"/>
              <w:autoSpaceDE w:val="0"/>
              <w:autoSpaceDN w:val="0"/>
              <w:spacing w:after="0" w:line="240" w:lineRule="auto"/>
              <w:rPr>
                <w:rFonts w:eastAsia="Times New Roman" w:cs="Times New Roman"/>
                <w:sz w:val="24"/>
                <w:szCs w:val="24"/>
              </w:rPr>
            </w:pPr>
          </w:p>
        </w:tc>
      </w:tr>
      <w:tr w:rsidR="00103A4C" w:rsidRPr="00D0456D" w14:paraId="77E493FC" w14:textId="77777777" w:rsidTr="00B02FFC">
        <w:trPr>
          <w:trHeight w:val="461"/>
          <w:jc w:val="center"/>
        </w:trPr>
        <w:tc>
          <w:tcPr>
            <w:tcW w:w="13176" w:type="dxa"/>
            <w:gridSpan w:val="9"/>
            <w:tcBorders>
              <w:top w:val="single" w:sz="4" w:space="0" w:color="auto"/>
              <w:left w:val="single" w:sz="4" w:space="0" w:color="auto"/>
              <w:bottom w:val="single" w:sz="4" w:space="0" w:color="auto"/>
              <w:right w:val="single" w:sz="4" w:space="0" w:color="auto"/>
            </w:tcBorders>
            <w:vAlign w:val="center"/>
            <w:hideMark/>
          </w:tcPr>
          <w:p w14:paraId="77E493FB" w14:textId="77777777" w:rsidR="00103A4C" w:rsidRPr="00D0456D" w:rsidRDefault="00103A4C" w:rsidP="00103A4C">
            <w:pPr>
              <w:widowControl w:val="0"/>
              <w:autoSpaceDE w:val="0"/>
              <w:autoSpaceDN w:val="0"/>
              <w:spacing w:after="0" w:line="240" w:lineRule="auto"/>
              <w:jc w:val="center"/>
              <w:rPr>
                <w:rFonts w:eastAsia="Times New Roman" w:cs="Times New Roman"/>
                <w:b/>
                <w:sz w:val="24"/>
                <w:szCs w:val="24"/>
              </w:rPr>
            </w:pPr>
            <w:r w:rsidRPr="00D0456D">
              <w:rPr>
                <w:rFonts w:eastAsia="Times New Roman" w:cs="Times New Roman"/>
                <w:b/>
                <w:sz w:val="24"/>
                <w:szCs w:val="24"/>
              </w:rPr>
              <w:t>OPERATION PHASE</w:t>
            </w:r>
          </w:p>
        </w:tc>
      </w:tr>
      <w:tr w:rsidR="00B02FFC" w:rsidRPr="00D0456D" w14:paraId="77E49405" w14:textId="77777777" w:rsidTr="00436109">
        <w:trPr>
          <w:trHeight w:val="944"/>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FD" w14:textId="14B8CB61"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Operation and maintenance of outdoor lighting system</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3FE" w14:textId="686BD77E"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Regular servicing of the lighting system is being undertaken</w:t>
            </w:r>
            <w:r w:rsidR="008F7CC5">
              <w:rPr>
                <w:rFonts w:eastAsia="Times New Roman"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3FF"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Street lighting network</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0"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Periodic Inspection</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1" w14:textId="77777777" w:rsidR="00103A4C" w:rsidRPr="00D0456D" w:rsidRDefault="00103A4C" w:rsidP="00103A4C">
            <w:pPr>
              <w:widowControl w:val="0"/>
              <w:autoSpaceDE w:val="0"/>
              <w:autoSpaceDN w:val="0"/>
              <w:spacing w:after="0" w:line="240" w:lineRule="auto"/>
              <w:rPr>
                <w:rFonts w:eastAsia="Times New Roman" w:cs="Times New Roman"/>
                <w:sz w:val="24"/>
                <w:szCs w:val="24"/>
              </w:rPr>
            </w:pPr>
            <w:r w:rsidRPr="00D0456D">
              <w:rPr>
                <w:rFonts w:eastAsia="Times New Roman" w:cs="Times New Roman"/>
                <w:sz w:val="24"/>
                <w:szCs w:val="24"/>
              </w:rPr>
              <w:t>Total period of operation</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2" w14:textId="28728317" w:rsidR="00103A4C" w:rsidRPr="00D0456D" w:rsidRDefault="00103A4C" w:rsidP="00103A4C">
            <w:pPr>
              <w:widowControl w:val="0"/>
              <w:autoSpaceDE w:val="0"/>
              <w:autoSpaceDN w:val="0"/>
              <w:spacing w:after="0" w:line="240" w:lineRule="auto"/>
              <w:rPr>
                <w:rFonts w:eastAsia="Times New Roman" w:cs="Times New Roman"/>
                <w:sz w:val="24"/>
                <w:szCs w:val="24"/>
                <w:lang w:val="hy-AM"/>
              </w:rPr>
            </w:pPr>
            <w:r w:rsidRPr="00D0456D">
              <w:rPr>
                <w:rFonts w:eastAsia="Times New Roman" w:cs="Times New Roman"/>
                <w:sz w:val="24"/>
                <w:szCs w:val="24"/>
              </w:rPr>
              <w:t>Maintenance of lighting system in safe and operable condition</w:t>
            </w:r>
            <w:r w:rsidR="00895D1D" w:rsidRPr="00D0456D">
              <w:rPr>
                <w:rFonts w:eastAsia="Times New Roman" w:cs="Times New Roman"/>
                <w:sz w:val="24"/>
                <w:szCs w:val="24"/>
              </w:rPr>
              <w:t>.</w:t>
            </w:r>
          </w:p>
        </w:tc>
        <w:tc>
          <w:tcPr>
            <w:tcW w:w="1548" w:type="dxa"/>
            <w:gridSpan w:val="2"/>
            <w:shd w:val="clear" w:color="auto" w:fill="auto"/>
          </w:tcPr>
          <w:p w14:paraId="77E49404" w14:textId="404B9E59" w:rsidR="00103A4C" w:rsidRPr="00D0456D" w:rsidRDefault="00B02FFC" w:rsidP="00412E2A">
            <w:pPr>
              <w:spacing w:after="0"/>
              <w:rPr>
                <w:rFonts w:eastAsia="Times New Roman" w:cs="Times New Roman"/>
                <w:sz w:val="24"/>
                <w:szCs w:val="24"/>
              </w:rPr>
            </w:pPr>
            <w:r w:rsidRPr="00D0456D">
              <w:rPr>
                <w:rFonts w:eastAsia="Times New Roman" w:cs="Times New Roman"/>
                <w:sz w:val="24"/>
                <w:szCs w:val="24"/>
              </w:rPr>
              <w:t xml:space="preserve"> </w:t>
            </w:r>
            <w:r w:rsidR="00412E2A" w:rsidRPr="00D0456D">
              <w:rPr>
                <w:rFonts w:eastAsia="Times New Roman" w:cs="Times New Roman"/>
                <w:sz w:val="24"/>
                <w:szCs w:val="24"/>
              </w:rPr>
              <w:t>Akhuryan</w:t>
            </w:r>
            <w:r w:rsidRPr="00D0456D">
              <w:rPr>
                <w:rFonts w:eastAsia="Times New Roman" w:cs="Times New Roman"/>
                <w:sz w:val="24"/>
                <w:szCs w:val="24"/>
              </w:rPr>
              <w:t xml:space="preserve"> community</w:t>
            </w:r>
          </w:p>
        </w:tc>
      </w:tr>
      <w:tr w:rsidR="00B02FFC" w:rsidRPr="00D0456D" w14:paraId="77E49416" w14:textId="77777777" w:rsidTr="00436109">
        <w:trPr>
          <w:trHeight w:val="944"/>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6" w14:textId="105F17F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 xml:space="preserve">Exploitation and maintenance of road </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407" w14:textId="77777777" w:rsidR="00103A4C" w:rsidRPr="00D0456D" w:rsidRDefault="00103A4C" w:rsidP="00103A4C">
            <w:pPr>
              <w:pStyle w:val="ListParagraph"/>
              <w:numPr>
                <w:ilvl w:val="0"/>
                <w:numId w:val="16"/>
              </w:numPr>
              <w:autoSpaceDE w:val="0"/>
              <w:autoSpaceDN w:val="0"/>
              <w:spacing w:line="276" w:lineRule="auto"/>
              <w:ind w:left="144" w:hanging="144"/>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Cleaning road surface and shoulders from litter deposited out of moving vehicles and from bodies of animals accidentally overrun by vehicles;</w:t>
            </w:r>
          </w:p>
          <w:p w14:paraId="77E49408" w14:textId="77777777" w:rsidR="00103A4C" w:rsidRPr="00D0456D" w:rsidRDefault="00103A4C" w:rsidP="00103A4C">
            <w:pPr>
              <w:pStyle w:val="ListParagraph"/>
              <w:numPr>
                <w:ilvl w:val="0"/>
                <w:numId w:val="16"/>
              </w:numPr>
              <w:autoSpaceDE w:val="0"/>
              <w:autoSpaceDN w:val="0"/>
              <w:spacing w:line="276" w:lineRule="auto"/>
              <w:ind w:left="144" w:hanging="144"/>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Timely confinement, deactivation, and removal of liquid or powder spills of cargo in case of road accidents;</w:t>
            </w:r>
          </w:p>
          <w:p w14:paraId="77E49409" w14:textId="77777777" w:rsidR="00103A4C" w:rsidRPr="00D0456D" w:rsidRDefault="00103A4C" w:rsidP="00103A4C">
            <w:pPr>
              <w:pStyle w:val="ListParagraph"/>
              <w:numPr>
                <w:ilvl w:val="0"/>
                <w:numId w:val="16"/>
              </w:numPr>
              <w:autoSpaceDE w:val="0"/>
              <w:autoSpaceDN w:val="0"/>
              <w:spacing w:line="276" w:lineRule="auto"/>
              <w:ind w:left="144" w:hanging="144"/>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Collection and timely disposal of waste from road maintenance works to a designated landfill.</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A"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 xml:space="preserve">Carriageway of the road </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B"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Visual inspection</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0C"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As required in response to an accident</w:t>
            </w:r>
          </w:p>
          <w:p w14:paraId="77E4940D" w14:textId="77777777" w:rsidR="00103A4C" w:rsidRPr="00D0456D" w:rsidRDefault="00103A4C" w:rsidP="00103A4C">
            <w:pPr>
              <w:widowControl w:val="0"/>
              <w:autoSpaceDE w:val="0"/>
              <w:autoSpaceDN w:val="0"/>
              <w:spacing w:after="0"/>
              <w:rPr>
                <w:rFonts w:eastAsia="Times New Roman" w:cs="Times New Roman"/>
                <w:sz w:val="24"/>
                <w:szCs w:val="24"/>
              </w:rPr>
            </w:pPr>
          </w:p>
          <w:p w14:paraId="77E4940E" w14:textId="77777777" w:rsidR="00103A4C" w:rsidRPr="00D0456D" w:rsidRDefault="00103A4C" w:rsidP="00103A4C">
            <w:pPr>
              <w:widowControl w:val="0"/>
              <w:autoSpaceDE w:val="0"/>
              <w:autoSpaceDN w:val="0"/>
              <w:spacing w:after="0"/>
              <w:rPr>
                <w:rFonts w:eastAsia="Times New Roman" w:cs="Times New Roman"/>
                <w:sz w:val="24"/>
                <w:szCs w:val="24"/>
              </w:rPr>
            </w:pPr>
          </w:p>
          <w:p w14:paraId="77E4940F" w14:textId="77777777" w:rsidR="00103A4C" w:rsidRPr="00D0456D" w:rsidRDefault="00103A4C" w:rsidP="00103A4C">
            <w:pPr>
              <w:widowControl w:val="0"/>
              <w:autoSpaceDE w:val="0"/>
              <w:autoSpaceDN w:val="0"/>
              <w:spacing w:after="0"/>
              <w:rPr>
                <w:rFonts w:eastAsia="Times New Roman" w:cs="Times New Roman"/>
                <w:sz w:val="24"/>
                <w:szCs w:val="24"/>
              </w:rPr>
            </w:pPr>
          </w:p>
          <w:p w14:paraId="77E49410"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Regular, to be determined by local municipality</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1" w14:textId="77777777" w:rsidR="00103A4C" w:rsidRPr="00D0456D" w:rsidRDefault="00103A4C" w:rsidP="00103A4C">
            <w:pPr>
              <w:suppressAutoHyphens/>
              <w:spacing w:after="0" w:line="240" w:lineRule="auto"/>
              <w:rPr>
                <w:rFonts w:eastAsia="Times New Roman" w:cs="Times New Roman"/>
                <w:sz w:val="24"/>
                <w:szCs w:val="24"/>
              </w:rPr>
            </w:pPr>
            <w:r w:rsidRPr="00D0456D">
              <w:rPr>
                <w:rFonts w:eastAsia="Times New Roman" w:cs="Times New Roman"/>
                <w:sz w:val="24"/>
                <w:szCs w:val="24"/>
              </w:rPr>
              <w:t>-Ensure safety of traffic and prevent environmental pollution;</w:t>
            </w:r>
          </w:p>
          <w:p w14:paraId="77E49412" w14:textId="6086B945"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-Ensure aesthetic appearance of the road</w:t>
            </w:r>
            <w:r w:rsidR="00895D1D" w:rsidRPr="00D0456D">
              <w:rPr>
                <w:rFonts w:eastAsia="Times New Roman" w:cs="Times New Roman"/>
                <w:sz w:val="24"/>
                <w:szCs w:val="24"/>
              </w:rPr>
              <w:t>.</w:t>
            </w:r>
          </w:p>
        </w:tc>
        <w:tc>
          <w:tcPr>
            <w:tcW w:w="1548" w:type="dxa"/>
            <w:gridSpan w:val="2"/>
            <w:tcBorders>
              <w:top w:val="single" w:sz="4" w:space="0" w:color="auto"/>
              <w:left w:val="single" w:sz="4" w:space="0" w:color="auto"/>
              <w:bottom w:val="single" w:sz="4" w:space="0" w:color="auto"/>
              <w:right w:val="single" w:sz="4" w:space="0" w:color="auto"/>
            </w:tcBorders>
            <w:shd w:val="clear" w:color="auto" w:fill="auto"/>
          </w:tcPr>
          <w:p w14:paraId="77E49415" w14:textId="0973B3DF" w:rsidR="00103A4C" w:rsidRPr="00D0456D" w:rsidRDefault="00B02FFC" w:rsidP="00412E2A">
            <w:pPr>
              <w:spacing w:after="0"/>
              <w:rPr>
                <w:rFonts w:eastAsia="Times New Roman" w:cs="Times New Roman"/>
                <w:sz w:val="24"/>
                <w:szCs w:val="24"/>
              </w:rPr>
            </w:pPr>
            <w:r w:rsidRPr="00D0456D">
              <w:rPr>
                <w:rFonts w:eastAsia="Times New Roman" w:cs="Times New Roman"/>
                <w:sz w:val="24"/>
                <w:szCs w:val="24"/>
              </w:rPr>
              <w:t xml:space="preserve"> </w:t>
            </w:r>
            <w:r w:rsidR="00412E2A" w:rsidRPr="00D0456D">
              <w:rPr>
                <w:rFonts w:eastAsia="Times New Roman" w:cs="Times New Roman"/>
                <w:sz w:val="24"/>
                <w:szCs w:val="24"/>
              </w:rPr>
              <w:t>Akhuryan</w:t>
            </w:r>
            <w:r w:rsidRPr="00D0456D">
              <w:rPr>
                <w:rFonts w:eastAsia="Times New Roman" w:cs="Times New Roman"/>
                <w:sz w:val="24"/>
                <w:szCs w:val="24"/>
              </w:rPr>
              <w:t xml:space="preserve"> community</w:t>
            </w:r>
          </w:p>
        </w:tc>
      </w:tr>
      <w:tr w:rsidR="00B02FFC" w:rsidRPr="00D0456D" w14:paraId="77E49421" w14:textId="77777777" w:rsidTr="00436109">
        <w:trPr>
          <w:trHeight w:val="944"/>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7" w14:textId="5D1B9758"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Maintenance of drainage system</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49418"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Keeping road drainage system operational</w:t>
            </w:r>
          </w:p>
          <w:p w14:paraId="77E49419" w14:textId="77777777" w:rsidR="00103A4C" w:rsidRPr="00D0456D" w:rsidRDefault="00103A4C" w:rsidP="00103A4C">
            <w:pPr>
              <w:widowControl w:val="0"/>
              <w:autoSpaceDE w:val="0"/>
              <w:autoSpaceDN w:val="0"/>
              <w:spacing w:after="0"/>
              <w:rPr>
                <w:rFonts w:eastAsia="Times New Roman" w:cs="Times New Roman"/>
                <w:sz w:val="24"/>
                <w:szCs w:val="24"/>
              </w:rPr>
            </w:pP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A"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 xml:space="preserve">Carriageway of the road </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B"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Visual inspection</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C"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Regular, to be determined by local municipality</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7E4941D" w14:textId="77777777" w:rsidR="00103A4C" w:rsidRPr="00D0456D" w:rsidRDefault="00103A4C"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Ensure safety of traffic and decrease frequency and costs of road rehabilitation</w:t>
            </w:r>
          </w:p>
        </w:tc>
        <w:tc>
          <w:tcPr>
            <w:tcW w:w="1548" w:type="dxa"/>
            <w:gridSpan w:val="2"/>
            <w:tcBorders>
              <w:top w:val="single" w:sz="4" w:space="0" w:color="auto"/>
              <w:left w:val="single" w:sz="4" w:space="0" w:color="auto"/>
              <w:bottom w:val="single" w:sz="4" w:space="0" w:color="auto"/>
              <w:right w:val="single" w:sz="4" w:space="0" w:color="auto"/>
            </w:tcBorders>
            <w:shd w:val="clear" w:color="auto" w:fill="auto"/>
          </w:tcPr>
          <w:p w14:paraId="77E49420" w14:textId="3A80797C" w:rsidR="00103A4C" w:rsidRPr="00D0456D" w:rsidRDefault="00412E2A" w:rsidP="00B02FFC">
            <w:pPr>
              <w:spacing w:after="0"/>
              <w:rPr>
                <w:rFonts w:eastAsia="Times New Roman" w:cs="Times New Roman"/>
                <w:sz w:val="24"/>
                <w:szCs w:val="24"/>
              </w:rPr>
            </w:pPr>
            <w:r w:rsidRPr="00D0456D">
              <w:rPr>
                <w:rFonts w:eastAsia="Times New Roman" w:cs="Times New Roman"/>
                <w:sz w:val="24"/>
                <w:szCs w:val="24"/>
              </w:rPr>
              <w:t>Akhuryan</w:t>
            </w:r>
            <w:r w:rsidR="00B02FFC" w:rsidRPr="00D0456D">
              <w:rPr>
                <w:rFonts w:eastAsia="Times New Roman" w:cs="Times New Roman"/>
                <w:sz w:val="24"/>
                <w:szCs w:val="24"/>
              </w:rPr>
              <w:t xml:space="preserve"> community</w:t>
            </w:r>
          </w:p>
        </w:tc>
      </w:tr>
      <w:tr w:rsidR="009642C3" w:rsidRPr="00D0456D" w14:paraId="2A619A2E" w14:textId="77777777" w:rsidTr="00436109">
        <w:trPr>
          <w:trHeight w:val="944"/>
          <w:jc w:val="center"/>
        </w:trPr>
        <w:tc>
          <w:tcPr>
            <w:tcW w:w="1638" w:type="dxa"/>
            <w:tcBorders>
              <w:top w:val="single" w:sz="4" w:space="0" w:color="auto"/>
              <w:left w:val="single" w:sz="4" w:space="0" w:color="auto"/>
              <w:bottom w:val="single" w:sz="4" w:space="0" w:color="auto"/>
              <w:right w:val="single" w:sz="4" w:space="0" w:color="auto"/>
            </w:tcBorders>
            <w:shd w:val="clear" w:color="auto" w:fill="FFFFFF" w:themeFill="background1"/>
          </w:tcPr>
          <w:p w14:paraId="479445E1" w14:textId="76CF34D4" w:rsidR="009642C3" w:rsidRPr="00D0456D" w:rsidRDefault="009642C3" w:rsidP="009642C3">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 xml:space="preserve">Operation and maintenance of </w:t>
            </w:r>
            <w:r w:rsidR="00D0456D">
              <w:rPr>
                <w:rFonts w:eastAsia="Times New Roman" w:cs="Times New Roman"/>
                <w:sz w:val="24"/>
                <w:szCs w:val="24"/>
              </w:rPr>
              <w:t xml:space="preserve">local </w:t>
            </w:r>
            <w:r w:rsidRPr="00D0456D">
              <w:rPr>
                <w:rFonts w:eastAsia="Times New Roman" w:cs="Times New Roman"/>
                <w:sz w:val="24"/>
                <w:szCs w:val="24"/>
              </w:rPr>
              <w:t xml:space="preserve">sewage </w:t>
            </w:r>
            <w:r w:rsidR="005B3023">
              <w:rPr>
                <w:rFonts w:eastAsia="Times New Roman" w:cs="Times New Roman"/>
                <w:sz w:val="24"/>
                <w:szCs w:val="24"/>
              </w:rPr>
              <w:t xml:space="preserve">biological </w:t>
            </w:r>
            <w:r w:rsidRPr="00D0456D">
              <w:rPr>
                <w:rFonts w:eastAsia="Times New Roman" w:cs="Times New Roman"/>
                <w:sz w:val="24"/>
                <w:szCs w:val="24"/>
              </w:rPr>
              <w:t xml:space="preserve">treatment </w:t>
            </w:r>
            <w:r w:rsidR="00D0456D">
              <w:rPr>
                <w:rFonts w:eastAsia="Times New Roman" w:cs="Times New Roman"/>
                <w:sz w:val="24"/>
                <w:szCs w:val="24"/>
              </w:rPr>
              <w:t>plant</w:t>
            </w:r>
          </w:p>
        </w:tc>
        <w:tc>
          <w:tcPr>
            <w:tcW w:w="34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D04A238" w14:textId="77777777" w:rsidR="009642C3" w:rsidRPr="00D0456D" w:rsidRDefault="009642C3" w:rsidP="009642C3">
            <w:pPr>
              <w:pStyle w:val="ListParagraph"/>
              <w:widowControl/>
              <w:numPr>
                <w:ilvl w:val="0"/>
                <w:numId w:val="16"/>
              </w:numPr>
              <w:tabs>
                <w:tab w:val="clear" w:pos="360"/>
                <w:tab w:val="num" w:pos="630"/>
              </w:tabs>
              <w:ind w:left="630"/>
              <w:contextualSpacing/>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 xml:space="preserve">Leakages of waste water from sewage scheme; </w:t>
            </w:r>
          </w:p>
          <w:p w14:paraId="1E499B89" w14:textId="504A49F0" w:rsidR="009642C3" w:rsidRPr="00D0456D" w:rsidRDefault="009642C3" w:rsidP="009642C3">
            <w:pPr>
              <w:pStyle w:val="ListParagraph"/>
              <w:widowControl/>
              <w:numPr>
                <w:ilvl w:val="0"/>
                <w:numId w:val="16"/>
              </w:numPr>
              <w:tabs>
                <w:tab w:val="clear" w:pos="360"/>
                <w:tab w:val="num" w:pos="630"/>
              </w:tabs>
              <w:ind w:left="630"/>
              <w:contextualSpacing/>
              <w:rPr>
                <w:rFonts w:asciiTheme="minorHAnsi" w:eastAsia="Times New Roman" w:hAnsiTheme="minorHAnsi" w:cs="Times New Roman"/>
                <w:sz w:val="24"/>
                <w:szCs w:val="24"/>
              </w:rPr>
            </w:pPr>
            <w:r w:rsidRPr="00D0456D">
              <w:rPr>
                <w:rFonts w:asciiTheme="minorHAnsi" w:eastAsia="Times New Roman" w:hAnsiTheme="minorHAnsi" w:cs="Times New Roman"/>
                <w:sz w:val="24"/>
                <w:szCs w:val="24"/>
              </w:rPr>
              <w:t>Smoothly operatio</w:t>
            </w:r>
            <w:r w:rsidR="00D0456D">
              <w:rPr>
                <w:rFonts w:asciiTheme="minorHAnsi" w:eastAsia="Times New Roman" w:hAnsiTheme="minorHAnsi" w:cs="Times New Roman"/>
                <w:sz w:val="24"/>
                <w:szCs w:val="24"/>
              </w:rPr>
              <w:t>n of sewage water treatment plant</w:t>
            </w:r>
            <w:r w:rsidRPr="00D0456D">
              <w:rPr>
                <w:rFonts w:asciiTheme="minorHAnsi" w:eastAsia="Times New Roman" w:hAnsiTheme="minorHAnsi" w:cs="Times New Roman"/>
                <w:sz w:val="24"/>
                <w:szCs w:val="24"/>
              </w:rPr>
              <w:t>.</w:t>
            </w:r>
          </w:p>
        </w:tc>
        <w:tc>
          <w:tcPr>
            <w:tcW w:w="1888" w:type="dxa"/>
            <w:tcBorders>
              <w:top w:val="single" w:sz="4" w:space="0" w:color="auto"/>
              <w:left w:val="single" w:sz="4" w:space="0" w:color="auto"/>
              <w:bottom w:val="single" w:sz="4" w:space="0" w:color="auto"/>
              <w:right w:val="single" w:sz="4" w:space="0" w:color="auto"/>
            </w:tcBorders>
            <w:shd w:val="clear" w:color="auto" w:fill="FFFFFF" w:themeFill="background1"/>
          </w:tcPr>
          <w:p w14:paraId="08E0A599" w14:textId="5C992761" w:rsidR="009642C3" w:rsidRPr="00D0456D" w:rsidRDefault="00D0456D" w:rsidP="00103A4C">
            <w:pPr>
              <w:widowControl w:val="0"/>
              <w:autoSpaceDE w:val="0"/>
              <w:autoSpaceDN w:val="0"/>
              <w:spacing w:after="0"/>
              <w:rPr>
                <w:rFonts w:eastAsia="Times New Roman" w:cs="Times New Roman"/>
                <w:sz w:val="24"/>
                <w:szCs w:val="24"/>
              </w:rPr>
            </w:pPr>
            <w:r>
              <w:rPr>
                <w:rFonts w:eastAsia="Times New Roman" w:cs="Times New Roman"/>
                <w:sz w:val="24"/>
                <w:szCs w:val="24"/>
              </w:rPr>
              <w:t>I</w:t>
            </w:r>
            <w:r w:rsidR="009642C3" w:rsidRPr="00D0456D">
              <w:rPr>
                <w:rFonts w:eastAsia="Times New Roman" w:cs="Times New Roman"/>
                <w:sz w:val="24"/>
                <w:szCs w:val="24"/>
              </w:rPr>
              <w:t>nstalled treatment facility</w:t>
            </w:r>
          </w:p>
        </w:tc>
        <w:tc>
          <w:tcPr>
            <w:tcW w:w="1640" w:type="dxa"/>
            <w:tcBorders>
              <w:top w:val="single" w:sz="4" w:space="0" w:color="auto"/>
              <w:left w:val="single" w:sz="4" w:space="0" w:color="auto"/>
              <w:bottom w:val="single" w:sz="4" w:space="0" w:color="auto"/>
              <w:right w:val="single" w:sz="4" w:space="0" w:color="auto"/>
            </w:tcBorders>
            <w:shd w:val="clear" w:color="auto" w:fill="FFFFFF" w:themeFill="background1"/>
          </w:tcPr>
          <w:p w14:paraId="2D3D955B" w14:textId="03BB27EA" w:rsidR="009642C3" w:rsidRPr="00D0456D" w:rsidRDefault="009642C3"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Instrumental quality testing of treated sewage according to approved safety parameters</w:t>
            </w:r>
          </w:p>
        </w:tc>
        <w:tc>
          <w:tcPr>
            <w:tcW w:w="1512" w:type="dxa"/>
            <w:tcBorders>
              <w:top w:val="single" w:sz="4" w:space="0" w:color="auto"/>
              <w:left w:val="single" w:sz="4" w:space="0" w:color="auto"/>
              <w:bottom w:val="single" w:sz="4" w:space="0" w:color="auto"/>
              <w:right w:val="single" w:sz="4" w:space="0" w:color="auto"/>
            </w:tcBorders>
            <w:shd w:val="clear" w:color="auto" w:fill="FFFFFF" w:themeFill="background1"/>
          </w:tcPr>
          <w:p w14:paraId="2E97956F" w14:textId="255A736D" w:rsidR="009642C3" w:rsidRPr="00D0456D" w:rsidRDefault="009642C3" w:rsidP="00103A4C">
            <w:pPr>
              <w:widowControl w:val="0"/>
              <w:autoSpaceDE w:val="0"/>
              <w:autoSpaceDN w:val="0"/>
              <w:spacing w:after="0"/>
              <w:rPr>
                <w:rFonts w:eastAsia="Times New Roman" w:cs="Times New Roman"/>
                <w:sz w:val="24"/>
                <w:szCs w:val="24"/>
              </w:rPr>
            </w:pPr>
            <w:r w:rsidRPr="00D0456D">
              <w:rPr>
                <w:rFonts w:eastAsia="Times New Roman" w:cs="Times New Roman"/>
                <w:sz w:val="24"/>
                <w:szCs w:val="24"/>
              </w:rPr>
              <w:t>During operation phase</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1A0AEFB2" w14:textId="35970FB1" w:rsidR="009642C3" w:rsidRPr="00436109" w:rsidRDefault="009642C3" w:rsidP="00436109">
            <w:pPr>
              <w:pStyle w:val="ListParagraph"/>
              <w:numPr>
                <w:ilvl w:val="0"/>
                <w:numId w:val="16"/>
              </w:numPr>
              <w:autoSpaceDE w:val="0"/>
              <w:autoSpaceDN w:val="0"/>
              <w:spacing w:before="120" w:after="120"/>
              <w:rPr>
                <w:rFonts w:eastAsia="Times New Roman" w:cs="Times New Roman"/>
                <w:sz w:val="24"/>
                <w:szCs w:val="24"/>
              </w:rPr>
            </w:pPr>
            <w:r w:rsidRPr="00436109">
              <w:rPr>
                <w:rFonts w:eastAsia="Times New Roman" w:cs="Times New Roman"/>
                <w:sz w:val="24"/>
                <w:szCs w:val="24"/>
              </w:rPr>
              <w:t>Prevent water-borne diseases</w:t>
            </w:r>
            <w:r w:rsidR="00A4435E">
              <w:rPr>
                <w:rFonts w:eastAsia="Times New Roman" w:cs="Times New Roman"/>
                <w:sz w:val="24"/>
                <w:szCs w:val="24"/>
              </w:rPr>
              <w:t>;</w:t>
            </w:r>
          </w:p>
          <w:p w14:paraId="084C80D8" w14:textId="4926CA02" w:rsidR="009642C3" w:rsidRPr="00436109" w:rsidRDefault="009642C3" w:rsidP="00436109">
            <w:pPr>
              <w:pStyle w:val="ListParagraph"/>
              <w:numPr>
                <w:ilvl w:val="0"/>
                <w:numId w:val="16"/>
              </w:numPr>
              <w:autoSpaceDE w:val="0"/>
              <w:autoSpaceDN w:val="0"/>
              <w:rPr>
                <w:rFonts w:eastAsia="Times New Roman" w:cs="Times New Roman"/>
                <w:sz w:val="24"/>
                <w:szCs w:val="24"/>
              </w:rPr>
            </w:pPr>
            <w:r w:rsidRPr="00436109">
              <w:rPr>
                <w:rFonts w:eastAsia="Times New Roman" w:cs="Times New Roman"/>
                <w:sz w:val="24"/>
                <w:szCs w:val="24"/>
              </w:rPr>
              <w:t>Prevent pollution of surface and ground water, soils</w:t>
            </w:r>
            <w:r w:rsidR="00F4505D">
              <w:rPr>
                <w:rFonts w:eastAsia="Times New Roman" w:cs="Times New Roman"/>
                <w:sz w:val="24"/>
                <w:szCs w:val="24"/>
              </w:rPr>
              <w:t>.</w:t>
            </w:r>
          </w:p>
        </w:tc>
        <w:tc>
          <w:tcPr>
            <w:tcW w:w="1548" w:type="dxa"/>
            <w:gridSpan w:val="2"/>
            <w:tcBorders>
              <w:top w:val="single" w:sz="4" w:space="0" w:color="auto"/>
              <w:left w:val="single" w:sz="4" w:space="0" w:color="auto"/>
              <w:bottom w:val="single" w:sz="4" w:space="0" w:color="auto"/>
              <w:right w:val="single" w:sz="4" w:space="0" w:color="auto"/>
            </w:tcBorders>
            <w:shd w:val="clear" w:color="auto" w:fill="auto"/>
          </w:tcPr>
          <w:p w14:paraId="1E67598B" w14:textId="017184D4" w:rsidR="009642C3" w:rsidRPr="00D0456D" w:rsidRDefault="00895D1D" w:rsidP="00ED77EB">
            <w:pPr>
              <w:widowControl w:val="0"/>
              <w:autoSpaceDE w:val="0"/>
              <w:autoSpaceDN w:val="0"/>
              <w:spacing w:before="120" w:after="120"/>
              <w:rPr>
                <w:rFonts w:eastAsia="Times New Roman" w:cs="Times New Roman"/>
                <w:sz w:val="24"/>
                <w:szCs w:val="24"/>
              </w:rPr>
            </w:pPr>
            <w:r w:rsidRPr="00D0456D">
              <w:rPr>
                <w:rFonts w:eastAsia="Times New Roman" w:cs="Times New Roman"/>
                <w:sz w:val="24"/>
                <w:szCs w:val="24"/>
              </w:rPr>
              <w:t>Akhuryan</w:t>
            </w:r>
            <w:r w:rsidR="009642C3" w:rsidRPr="00D0456D">
              <w:rPr>
                <w:rFonts w:eastAsia="Times New Roman" w:cs="Times New Roman"/>
                <w:sz w:val="24"/>
                <w:szCs w:val="24"/>
              </w:rPr>
              <w:t xml:space="preserve"> </w:t>
            </w:r>
            <w:r w:rsidRPr="00D0456D">
              <w:rPr>
                <w:rFonts w:eastAsia="Times New Roman" w:cs="Times New Roman"/>
                <w:sz w:val="24"/>
                <w:szCs w:val="24"/>
              </w:rPr>
              <w:t>Community</w:t>
            </w:r>
          </w:p>
          <w:p w14:paraId="79F796D0" w14:textId="599899D8" w:rsidR="009642C3" w:rsidRPr="00D0456D" w:rsidRDefault="009642C3" w:rsidP="00B02FFC">
            <w:pPr>
              <w:spacing w:after="0"/>
              <w:rPr>
                <w:rFonts w:eastAsia="Times New Roman" w:cs="Times New Roman"/>
                <w:sz w:val="24"/>
                <w:szCs w:val="24"/>
              </w:rPr>
            </w:pPr>
          </w:p>
        </w:tc>
      </w:tr>
    </w:tbl>
    <w:p w14:paraId="4100E9F2" w14:textId="5D137CD5" w:rsidR="00F9162D" w:rsidRPr="00D0456D" w:rsidRDefault="00103A4C" w:rsidP="00892FD4">
      <w:pPr>
        <w:widowControl w:val="0"/>
        <w:autoSpaceDE w:val="0"/>
        <w:autoSpaceDN w:val="0"/>
        <w:spacing w:before="60" w:after="0"/>
        <w:rPr>
          <w:rFonts w:eastAsia="Times New Roman" w:cs="Times New Roman"/>
          <w:b/>
          <w:sz w:val="24"/>
          <w:szCs w:val="24"/>
        </w:rPr>
        <w:sectPr w:rsidR="00F9162D" w:rsidRPr="00D0456D" w:rsidSect="00D66893">
          <w:pgSz w:w="15840" w:h="12240" w:orient="landscape"/>
          <w:pgMar w:top="1440" w:right="1440" w:bottom="1440" w:left="1440" w:header="720" w:footer="720" w:gutter="0"/>
          <w:cols w:space="720"/>
          <w:docGrid w:linePitch="360"/>
        </w:sectPr>
      </w:pPr>
      <w:r w:rsidRPr="00D0456D">
        <w:rPr>
          <w:rFonts w:eastAsia="Times New Roman" w:cs="Times New Roman"/>
          <w:b/>
          <w:sz w:val="24"/>
          <w:szCs w:val="24"/>
        </w:rPr>
        <w:t xml:space="preserve"> </w:t>
      </w:r>
      <w:r w:rsidR="00001A94" w:rsidRPr="00D0456D">
        <w:rPr>
          <w:rFonts w:eastAsia="Times New Roman" w:cs="Times New Roman"/>
          <w:b/>
          <w:sz w:val="24"/>
          <w:szCs w:val="24"/>
        </w:rPr>
        <w:br w:type="page"/>
      </w:r>
    </w:p>
    <w:p w14:paraId="77E49425" w14:textId="77777777" w:rsidR="00103A4C" w:rsidRPr="00D0456D" w:rsidRDefault="00103A4C" w:rsidP="00103A4C">
      <w:pPr>
        <w:widowControl w:val="0"/>
        <w:autoSpaceDE w:val="0"/>
        <w:autoSpaceDN w:val="0"/>
        <w:spacing w:before="60" w:after="0"/>
        <w:rPr>
          <w:rFonts w:eastAsia="Times New Roman" w:cs="Times New Roman"/>
          <w:b/>
          <w:sz w:val="24"/>
          <w:szCs w:val="24"/>
        </w:rPr>
      </w:pPr>
      <w:r w:rsidRPr="00D0456D">
        <w:rPr>
          <w:rFonts w:eastAsia="Times New Roman" w:cs="Times New Roman"/>
          <w:b/>
          <w:sz w:val="24"/>
          <w:szCs w:val="24"/>
        </w:rPr>
        <w:t>Attachment 1: Sites maps and photos</w:t>
      </w:r>
    </w:p>
    <w:p w14:paraId="25274037" w14:textId="77777777" w:rsidR="00DA1409" w:rsidRPr="00D0456D" w:rsidRDefault="00DA1409" w:rsidP="00103A4C">
      <w:pPr>
        <w:widowControl w:val="0"/>
        <w:autoSpaceDE w:val="0"/>
        <w:autoSpaceDN w:val="0"/>
        <w:spacing w:before="60" w:after="0"/>
        <w:rPr>
          <w:rFonts w:eastAsia="Times New Roman" w:cs="Times New Roman"/>
          <w:b/>
          <w:sz w:val="24"/>
          <w:szCs w:val="24"/>
        </w:rPr>
      </w:pPr>
    </w:p>
    <w:p w14:paraId="528020EF" w14:textId="12CE38BF" w:rsidR="00B02FFC" w:rsidRPr="00D0456D" w:rsidRDefault="00B02FFC" w:rsidP="00B02FFC">
      <w:pPr>
        <w:tabs>
          <w:tab w:val="left" w:pos="10710"/>
        </w:tabs>
        <w:ind w:right="-1440"/>
        <w:rPr>
          <w:sz w:val="24"/>
          <w:szCs w:val="24"/>
        </w:rPr>
      </w:pPr>
      <w:r w:rsidRPr="00D0456D">
        <w:rPr>
          <w:noProof/>
        </w:rPr>
        <w:drawing>
          <wp:inline distT="0" distB="0" distL="0" distR="0" wp14:anchorId="36B82236" wp14:editId="4397F1DF">
            <wp:extent cx="6186115" cy="3808675"/>
            <wp:effectExtent l="0" t="0" r="5715" b="1905"/>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4253" cy="3807529"/>
                    </a:xfrm>
                    <a:prstGeom prst="rect">
                      <a:avLst/>
                    </a:prstGeom>
                    <a:noFill/>
                    <a:ln>
                      <a:noFill/>
                    </a:ln>
                  </pic:spPr>
                </pic:pic>
              </a:graphicData>
            </a:graphic>
          </wp:inline>
        </w:drawing>
      </w:r>
      <w:r w:rsidRPr="00D0456D">
        <w:rPr>
          <w:sz w:val="24"/>
          <w:szCs w:val="24"/>
        </w:rPr>
        <w:t xml:space="preserve">    </w:t>
      </w:r>
      <w:r w:rsidR="00323AD2" w:rsidRPr="00D0456D">
        <w:rPr>
          <w:noProof/>
          <w:sz w:val="24"/>
          <w:szCs w:val="24"/>
        </w:rPr>
        <w:drawing>
          <wp:inline distT="0" distB="0" distL="0" distR="0" wp14:anchorId="3D6CFDF7" wp14:editId="2A7C7510">
            <wp:extent cx="2688432" cy="2017524"/>
            <wp:effectExtent l="0" t="7620" r="0" b="0"/>
            <wp:docPr id="1" name="Picture 1" descr="C:\Users\osipova\AppData\Local\Temp\Rar$DIa2312.17252\IMG_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ipova\AppData\Local\Temp\Rar$DIa2312.17252\IMG_899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688811" cy="2017808"/>
                    </a:xfrm>
                    <a:prstGeom prst="rect">
                      <a:avLst/>
                    </a:prstGeom>
                    <a:noFill/>
                    <a:ln>
                      <a:noFill/>
                    </a:ln>
                  </pic:spPr>
                </pic:pic>
              </a:graphicData>
            </a:graphic>
          </wp:inline>
        </w:drawing>
      </w:r>
      <w:r w:rsidR="00323AD2" w:rsidRPr="00D0456D">
        <w:rPr>
          <w:noProof/>
          <w:sz w:val="24"/>
          <w:szCs w:val="24"/>
        </w:rPr>
        <w:t xml:space="preserve"> </w:t>
      </w:r>
      <w:r w:rsidR="00323AD2" w:rsidRPr="00D0456D">
        <w:rPr>
          <w:noProof/>
          <w:sz w:val="24"/>
          <w:szCs w:val="24"/>
        </w:rPr>
        <w:drawing>
          <wp:inline distT="0" distB="0" distL="0" distR="0" wp14:anchorId="54D2CAC8" wp14:editId="3E6AFC2E">
            <wp:extent cx="2697562" cy="2024375"/>
            <wp:effectExtent l="0" t="6033" r="1588" b="1587"/>
            <wp:docPr id="2" name="Picture 2" descr="C:\Users\osipova\AppData\Local\Temp\Rar$DIa2312.29489\IMG_8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ipova\AppData\Local\Temp\Rar$DIa2312.29489\IMG_89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702640" cy="2028186"/>
                    </a:xfrm>
                    <a:prstGeom prst="rect">
                      <a:avLst/>
                    </a:prstGeom>
                    <a:noFill/>
                    <a:ln>
                      <a:noFill/>
                    </a:ln>
                  </pic:spPr>
                </pic:pic>
              </a:graphicData>
            </a:graphic>
          </wp:inline>
        </w:drawing>
      </w:r>
      <w:r w:rsidR="00323AD2" w:rsidRPr="00D0456D">
        <w:rPr>
          <w:noProof/>
          <w:sz w:val="24"/>
          <w:szCs w:val="24"/>
        </w:rPr>
        <w:t xml:space="preserve"> </w:t>
      </w:r>
      <w:r w:rsidR="00323AD2" w:rsidRPr="00D0456D">
        <w:rPr>
          <w:noProof/>
          <w:sz w:val="24"/>
          <w:szCs w:val="24"/>
        </w:rPr>
        <w:drawing>
          <wp:inline distT="0" distB="0" distL="0" distR="0" wp14:anchorId="7A8EC7FD" wp14:editId="5C664F6F">
            <wp:extent cx="2683120" cy="2013538"/>
            <wp:effectExtent l="0" t="7937" r="0" b="0"/>
            <wp:docPr id="3" name="Picture 3" descr="C:\Users\osipova\AppData\Local\Temp\Rar$DIa2312.33253\IMG_8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ipova\AppData\Local\Temp\Rar$DIa2312.33253\IMG_898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686397" cy="2015997"/>
                    </a:xfrm>
                    <a:prstGeom prst="rect">
                      <a:avLst/>
                    </a:prstGeom>
                    <a:noFill/>
                    <a:ln>
                      <a:noFill/>
                    </a:ln>
                  </pic:spPr>
                </pic:pic>
              </a:graphicData>
            </a:graphic>
          </wp:inline>
        </w:drawing>
      </w:r>
    </w:p>
    <w:p w14:paraId="0C46A302" w14:textId="7085D423" w:rsidR="00323AD2" w:rsidRPr="00D0456D" w:rsidRDefault="00920B5E" w:rsidP="00103A4C">
      <w:r w:rsidRPr="00D0456D">
        <w:rPr>
          <w:noProof/>
        </w:rPr>
        <w:drawing>
          <wp:anchor distT="0" distB="0" distL="114300" distR="114300" simplePos="0" relativeHeight="251663360" behindDoc="0" locked="0" layoutInCell="1" allowOverlap="1" wp14:anchorId="09AE23FB" wp14:editId="14703E2E">
            <wp:simplePos x="0" y="0"/>
            <wp:positionH relativeFrom="margin">
              <wp:posOffset>3115310</wp:posOffset>
            </wp:positionH>
            <wp:positionV relativeFrom="margin">
              <wp:posOffset>-257810</wp:posOffset>
            </wp:positionV>
            <wp:extent cx="2347806" cy="2103120"/>
            <wp:effectExtent l="7938" t="0" r="3492" b="3493"/>
            <wp:wrapSquare wrapText="bothSides"/>
            <wp:docPr id="5" name="Picture 5" descr="C:\Users\osipova\AppData\Local\Temp\Rar$DIa2676.6417\IMG_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sipova\AppData\Local\Temp\Rar$DIa2676.6417\IMG_897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347806"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456D">
        <w:rPr>
          <w:noProof/>
        </w:rPr>
        <w:drawing>
          <wp:anchor distT="0" distB="0" distL="114300" distR="114300" simplePos="0" relativeHeight="251662336" behindDoc="0" locked="0" layoutInCell="1" allowOverlap="1" wp14:anchorId="373C6285" wp14:editId="2614CD0E">
            <wp:simplePos x="0" y="0"/>
            <wp:positionH relativeFrom="margin">
              <wp:posOffset>-57150</wp:posOffset>
            </wp:positionH>
            <wp:positionV relativeFrom="margin">
              <wp:posOffset>-374650</wp:posOffset>
            </wp:positionV>
            <wp:extent cx="2216150" cy="2268220"/>
            <wp:effectExtent l="0" t="0" r="0" b="0"/>
            <wp:wrapSquare wrapText="bothSides"/>
            <wp:docPr id="4" name="Picture 4" descr="C:\Users\osipova\AppData\Local\Temp\Rar$DIa2676.1518\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ipova\AppData\Local\Temp\Rar$DIa2676.1518\IMG_89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6150" cy="2268220"/>
                    </a:xfrm>
                    <a:prstGeom prst="rect">
                      <a:avLst/>
                    </a:prstGeom>
                    <a:noFill/>
                    <a:ln>
                      <a:noFill/>
                    </a:ln>
                  </pic:spPr>
                </pic:pic>
              </a:graphicData>
            </a:graphic>
          </wp:anchor>
        </w:drawing>
      </w:r>
      <w:r w:rsidR="00103A4C" w:rsidRPr="00D0456D">
        <w:t xml:space="preserve">                </w:t>
      </w:r>
    </w:p>
    <w:p w14:paraId="77E49427" w14:textId="6D4F6488" w:rsidR="00103A4C" w:rsidRPr="00D0456D" w:rsidRDefault="00103A4C" w:rsidP="00103A4C">
      <w:r w:rsidRPr="00D0456D">
        <w:t xml:space="preserve"> </w:t>
      </w:r>
      <w:r w:rsidR="00323AD2" w:rsidRPr="00D0456D">
        <w:t xml:space="preserve"> </w:t>
      </w:r>
    </w:p>
    <w:p w14:paraId="584FCA9A" w14:textId="5DC0DD0B" w:rsidR="00323AD2" w:rsidRPr="00D0456D" w:rsidRDefault="00323AD2" w:rsidP="00103A4C">
      <w:r w:rsidRPr="00D0456D">
        <w:t xml:space="preserve"> </w:t>
      </w:r>
      <w:r w:rsidR="0078265C" w:rsidRPr="00D0456D">
        <w:rPr>
          <w:noProof/>
        </w:rPr>
        <w:t xml:space="preserve">   </w:t>
      </w:r>
    </w:p>
    <w:p w14:paraId="3190DF1A" w14:textId="281A47B0" w:rsidR="00F9162D" w:rsidRPr="00D0456D" w:rsidRDefault="00F9162D" w:rsidP="00B02FFC">
      <w:pPr>
        <w:ind w:right="-90"/>
      </w:pPr>
    </w:p>
    <w:p w14:paraId="77E49428" w14:textId="3DFF1651" w:rsidR="00103A4C" w:rsidRPr="00D0456D" w:rsidRDefault="00103A4C" w:rsidP="00103A4C">
      <w:r w:rsidRPr="00D0456D">
        <w:t xml:space="preserve">  </w:t>
      </w:r>
      <w:r w:rsidR="00FA40B7" w:rsidRPr="00D0456D">
        <w:t xml:space="preserve">    </w:t>
      </w:r>
    </w:p>
    <w:p w14:paraId="77E49429" w14:textId="23E44252" w:rsidR="0095246D" w:rsidRPr="00D0456D" w:rsidRDefault="0095246D" w:rsidP="00103A4C">
      <w:r w:rsidRPr="00D0456D">
        <w:t xml:space="preserve">         </w:t>
      </w:r>
    </w:p>
    <w:p w14:paraId="77E4942A" w14:textId="38A43B45" w:rsidR="0095246D" w:rsidRPr="00D0456D" w:rsidRDefault="00103A4C" w:rsidP="00103A4C">
      <w:r w:rsidRPr="00D0456D">
        <w:t xml:space="preserve">     </w:t>
      </w:r>
    </w:p>
    <w:p w14:paraId="77E4942B" w14:textId="133CEC81" w:rsidR="0095246D" w:rsidRPr="00D0456D" w:rsidRDefault="00920B5E" w:rsidP="00103A4C">
      <w:r w:rsidRPr="00D0456D">
        <w:rPr>
          <w:noProof/>
        </w:rPr>
        <w:drawing>
          <wp:anchor distT="0" distB="0" distL="114300" distR="114300" simplePos="0" relativeHeight="251659264" behindDoc="0" locked="0" layoutInCell="1" allowOverlap="1" wp14:anchorId="4EA995C9" wp14:editId="58DB3F2D">
            <wp:simplePos x="0" y="0"/>
            <wp:positionH relativeFrom="margin">
              <wp:posOffset>2828290</wp:posOffset>
            </wp:positionH>
            <wp:positionV relativeFrom="margin">
              <wp:posOffset>2592070</wp:posOffset>
            </wp:positionV>
            <wp:extent cx="2884170" cy="2164080"/>
            <wp:effectExtent l="0" t="1905" r="9525" b="9525"/>
            <wp:wrapSquare wrapText="bothSides"/>
            <wp:docPr id="8" name="Picture 8" descr="C:\Users\osipova\AppData\Local\Temp\Rar$DIa2676.19592\IMG_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sipova\AppData\Local\Temp\Rar$DIa2676.19592\IMG_896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884170"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456D">
        <w:rPr>
          <w:noProof/>
        </w:rPr>
        <w:drawing>
          <wp:anchor distT="0" distB="0" distL="114300" distR="114300" simplePos="0" relativeHeight="251658240" behindDoc="0" locked="0" layoutInCell="1" allowOverlap="1" wp14:anchorId="7CB8A470" wp14:editId="2B280D58">
            <wp:simplePos x="0" y="0"/>
            <wp:positionH relativeFrom="margin">
              <wp:posOffset>-420370</wp:posOffset>
            </wp:positionH>
            <wp:positionV relativeFrom="margin">
              <wp:posOffset>2538095</wp:posOffset>
            </wp:positionV>
            <wp:extent cx="2893060" cy="2171065"/>
            <wp:effectExtent l="0" t="953" r="1588" b="1587"/>
            <wp:wrapSquare wrapText="bothSides"/>
            <wp:docPr id="6" name="Picture 6" descr="C:\Users\osipova\AppData\Local\Temp\Rar$DIa2676.10491\IMG_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sipova\AppData\Local\Temp\Rar$DIa2676.10491\IMG_89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893060" cy="2171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E4942C" w14:textId="77777777" w:rsidR="0095246D" w:rsidRPr="00D0456D" w:rsidRDefault="0095246D" w:rsidP="00103A4C"/>
    <w:p w14:paraId="77E49434" w14:textId="7A5495E7" w:rsidR="005F4BE9" w:rsidRPr="00D0456D" w:rsidRDefault="00920B5E">
      <w:r w:rsidRPr="00D0456D">
        <w:rPr>
          <w:noProof/>
        </w:rPr>
        <w:drawing>
          <wp:anchor distT="0" distB="0" distL="114300" distR="114300" simplePos="0" relativeHeight="251661312" behindDoc="0" locked="0" layoutInCell="1" allowOverlap="1" wp14:anchorId="0290958F" wp14:editId="33E19AF5">
            <wp:simplePos x="0" y="0"/>
            <wp:positionH relativeFrom="margin">
              <wp:posOffset>2799715</wp:posOffset>
            </wp:positionH>
            <wp:positionV relativeFrom="margin">
              <wp:posOffset>5683250</wp:posOffset>
            </wp:positionV>
            <wp:extent cx="2836545" cy="2128520"/>
            <wp:effectExtent l="0" t="7937" r="0" b="0"/>
            <wp:wrapSquare wrapText="bothSides"/>
            <wp:docPr id="10" name="Picture 10" descr="C:\Users\osipova\AppData\Local\Temp\Rar$DIa7600.605\IMG_8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ipova\AppData\Local\Temp\Rar$DIa7600.605\IMG_897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836545" cy="2128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456D">
        <w:rPr>
          <w:noProof/>
        </w:rPr>
        <w:drawing>
          <wp:anchor distT="0" distB="0" distL="114300" distR="114300" simplePos="0" relativeHeight="251660288" behindDoc="0" locked="0" layoutInCell="1" allowOverlap="1" wp14:anchorId="3B7D63AA" wp14:editId="1A07B8C1">
            <wp:simplePos x="0" y="0"/>
            <wp:positionH relativeFrom="margin">
              <wp:posOffset>-407035</wp:posOffset>
            </wp:positionH>
            <wp:positionV relativeFrom="margin">
              <wp:posOffset>5669280</wp:posOffset>
            </wp:positionV>
            <wp:extent cx="2844165" cy="2134235"/>
            <wp:effectExtent l="0" t="6985" r="6350" b="6350"/>
            <wp:wrapSquare wrapText="bothSides"/>
            <wp:docPr id="9" name="Picture 9" descr="C:\Users\osipova\AppData\Local\Temp\Rar$DIa7600.46782\IMG_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ipova\AppData\Local\Temp\Rar$DIa7600.46782\IMG_897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844165" cy="213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4BE9" w:rsidRPr="00D0456D">
        <w:br w:type="page"/>
      </w:r>
    </w:p>
    <w:p w14:paraId="77E49435" w14:textId="1A5CD3B0" w:rsidR="00103A4C" w:rsidRPr="00D0456D" w:rsidRDefault="00103A4C" w:rsidP="00103A4C">
      <w:pPr>
        <w:rPr>
          <w:rFonts w:eastAsia="Times New Roman" w:cs="Times New Roman"/>
          <w:b/>
          <w:sz w:val="24"/>
          <w:szCs w:val="24"/>
        </w:rPr>
      </w:pPr>
      <w:r w:rsidRPr="00D0456D">
        <w:rPr>
          <w:rFonts w:eastAsia="Times New Roman" w:cs="Times New Roman"/>
          <w:b/>
          <w:sz w:val="24"/>
          <w:szCs w:val="24"/>
        </w:rPr>
        <w:t xml:space="preserve">Attachment 2: </w:t>
      </w:r>
      <w:r w:rsidR="004E6273">
        <w:rPr>
          <w:rFonts w:eastAsia="Times New Roman" w:cs="Times New Roman"/>
          <w:b/>
          <w:sz w:val="24"/>
          <w:szCs w:val="24"/>
        </w:rPr>
        <w:t xml:space="preserve">Permission for </w:t>
      </w:r>
      <w:r w:rsidR="00651792">
        <w:rPr>
          <w:rFonts w:eastAsia="Times New Roman" w:cs="Times New Roman"/>
          <w:b/>
          <w:sz w:val="24"/>
          <w:szCs w:val="24"/>
        </w:rPr>
        <w:t xml:space="preserve">backfilling of soft </w:t>
      </w:r>
      <w:r w:rsidR="00D225E6">
        <w:rPr>
          <w:rFonts w:eastAsia="Times New Roman" w:cs="Times New Roman"/>
          <w:b/>
          <w:sz w:val="24"/>
          <w:szCs w:val="24"/>
        </w:rPr>
        <w:t>sub</w:t>
      </w:r>
      <w:r w:rsidR="00651792">
        <w:rPr>
          <w:rFonts w:eastAsia="Times New Roman" w:cs="Times New Roman"/>
          <w:b/>
          <w:sz w:val="24"/>
          <w:szCs w:val="24"/>
        </w:rPr>
        <w:t>soil</w:t>
      </w:r>
    </w:p>
    <w:p w14:paraId="151B44E1" w14:textId="5547AC05" w:rsidR="008E67B4" w:rsidRPr="00D0456D" w:rsidRDefault="008E67B4" w:rsidP="00103A4C">
      <w:pPr>
        <w:widowControl w:val="0"/>
        <w:autoSpaceDE w:val="0"/>
        <w:autoSpaceDN w:val="0"/>
        <w:spacing w:before="60" w:after="0"/>
        <w:rPr>
          <w:rFonts w:eastAsia="Times New Roman" w:cs="Times New Roman"/>
          <w:b/>
          <w:sz w:val="24"/>
          <w:szCs w:val="24"/>
        </w:rPr>
      </w:pPr>
      <w:r w:rsidRPr="00D0456D">
        <w:rPr>
          <w:noProof/>
        </w:rPr>
        <w:drawing>
          <wp:inline distT="0" distB="0" distL="0" distR="0" wp14:anchorId="56CAD239" wp14:editId="399F264A">
            <wp:extent cx="4380614" cy="5669057"/>
            <wp:effectExtent l="0" t="0" r="127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93547" cy="5685794"/>
                    </a:xfrm>
                    <a:prstGeom prst="rect">
                      <a:avLst/>
                    </a:prstGeom>
                  </pic:spPr>
                </pic:pic>
              </a:graphicData>
            </a:graphic>
          </wp:inline>
        </w:drawing>
      </w:r>
      <w:r w:rsidRPr="00D0456D">
        <w:rPr>
          <w:rFonts w:eastAsia="Times New Roman" w:cs="Times New Roman"/>
          <w:b/>
          <w:sz w:val="24"/>
          <w:szCs w:val="24"/>
        </w:rPr>
        <w:t xml:space="preserve"> </w:t>
      </w:r>
    </w:p>
    <w:p w14:paraId="538D0D6F" w14:textId="77777777" w:rsidR="008E67B4" w:rsidRPr="00D0456D" w:rsidRDefault="008E67B4" w:rsidP="00103A4C">
      <w:pPr>
        <w:widowControl w:val="0"/>
        <w:autoSpaceDE w:val="0"/>
        <w:autoSpaceDN w:val="0"/>
        <w:spacing w:before="60" w:after="0"/>
        <w:rPr>
          <w:rFonts w:eastAsia="Times New Roman" w:cs="Times New Roman"/>
          <w:b/>
          <w:sz w:val="24"/>
          <w:szCs w:val="24"/>
        </w:rPr>
      </w:pPr>
    </w:p>
    <w:p w14:paraId="0AB81868" w14:textId="77777777" w:rsidR="008E67B4" w:rsidRPr="00D0456D" w:rsidRDefault="008E67B4" w:rsidP="008E67B4">
      <w:pPr>
        <w:widowControl w:val="0"/>
        <w:autoSpaceDE w:val="0"/>
        <w:autoSpaceDN w:val="0"/>
        <w:spacing w:before="60" w:after="0"/>
        <w:rPr>
          <w:rFonts w:eastAsia="Calibri" w:cs="Times New Roman"/>
          <w:sz w:val="24"/>
          <w:szCs w:val="24"/>
        </w:rPr>
      </w:pPr>
      <w:r w:rsidRPr="00D0456D">
        <w:rPr>
          <w:rFonts w:eastAsia="Calibri" w:cs="Times New Roman"/>
          <w:sz w:val="24"/>
          <w:szCs w:val="24"/>
        </w:rPr>
        <w:t>Non-official translation of the above document:</w:t>
      </w:r>
    </w:p>
    <w:p w14:paraId="50E5D654" w14:textId="19D858C5" w:rsidR="008E67B4" w:rsidRPr="00D0456D" w:rsidRDefault="00892FD4"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Reference</w:t>
      </w:r>
      <w:r w:rsidR="008E67B4" w:rsidRPr="00D0456D">
        <w:rPr>
          <w:rFonts w:eastAsia="Times New Roman" w:cs="Times New Roman"/>
          <w:sz w:val="24"/>
          <w:szCs w:val="24"/>
        </w:rPr>
        <w:t>:</w:t>
      </w:r>
    </w:p>
    <w:p w14:paraId="43687AF7" w14:textId="68D85B26" w:rsidR="008E67B4" w:rsidRPr="00D0456D" w:rsidRDefault="00E45645"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2</w:t>
      </w:r>
      <w:r>
        <w:rPr>
          <w:rFonts w:eastAsia="Times New Roman" w:cs="Times New Roman"/>
          <w:sz w:val="24"/>
          <w:szCs w:val="24"/>
        </w:rPr>
        <w:t>8</w:t>
      </w:r>
      <w:r w:rsidR="00892FD4" w:rsidRPr="00D0456D">
        <w:rPr>
          <w:rFonts w:eastAsia="Times New Roman" w:cs="Times New Roman"/>
          <w:sz w:val="24"/>
          <w:szCs w:val="24"/>
        </w:rPr>
        <w:t>.06.2022</w:t>
      </w:r>
    </w:p>
    <w:p w14:paraId="271A1566" w14:textId="3458969B" w:rsidR="00892FD4" w:rsidRPr="00D0456D" w:rsidRDefault="00892FD4" w:rsidP="00103A4C">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N1162/22</w:t>
      </w:r>
    </w:p>
    <w:p w14:paraId="77E49436" w14:textId="5A7B2FB2" w:rsidR="00103A4C" w:rsidRPr="00D0456D" w:rsidRDefault="009113B9" w:rsidP="00103A4C">
      <w:pPr>
        <w:widowControl w:val="0"/>
        <w:autoSpaceDE w:val="0"/>
        <w:autoSpaceDN w:val="0"/>
        <w:spacing w:before="60" w:after="0"/>
        <w:rPr>
          <w:rFonts w:eastAsia="Times New Roman" w:cs="Times New Roman"/>
          <w:sz w:val="24"/>
          <w:szCs w:val="24"/>
        </w:rPr>
      </w:pPr>
      <w:r>
        <w:rPr>
          <w:rFonts w:eastAsia="Times New Roman" w:cs="Times New Roman"/>
          <w:sz w:val="24"/>
          <w:szCs w:val="24"/>
        </w:rPr>
        <w:t>The site called</w:t>
      </w:r>
      <w:r w:rsidRPr="00D0456D">
        <w:rPr>
          <w:rFonts w:eastAsia="Times New Roman" w:cs="Times New Roman"/>
          <w:sz w:val="24"/>
          <w:szCs w:val="24"/>
        </w:rPr>
        <w:t xml:space="preserve"> ''</w:t>
      </w:r>
      <w:proofErr w:type="spellStart"/>
      <w:r w:rsidRPr="00D0456D">
        <w:rPr>
          <w:rFonts w:eastAsia="Times New Roman" w:cs="Times New Roman"/>
          <w:sz w:val="24"/>
          <w:szCs w:val="24"/>
        </w:rPr>
        <w:t>T</w:t>
      </w:r>
      <w:r w:rsidR="00954743">
        <w:rPr>
          <w:rFonts w:eastAsia="Times New Roman" w:cs="Times New Roman"/>
          <w:sz w:val="24"/>
          <w:szCs w:val="24"/>
        </w:rPr>
        <w:t>ch</w:t>
      </w:r>
      <w:r w:rsidRPr="00D0456D">
        <w:rPr>
          <w:rFonts w:eastAsia="Times New Roman" w:cs="Times New Roman"/>
          <w:sz w:val="24"/>
          <w:szCs w:val="24"/>
        </w:rPr>
        <w:t>le</w:t>
      </w:r>
      <w:proofErr w:type="spellEnd"/>
      <w:r w:rsidRPr="00D0456D">
        <w:rPr>
          <w:rFonts w:eastAsia="Times New Roman" w:cs="Times New Roman"/>
          <w:sz w:val="24"/>
          <w:szCs w:val="24"/>
        </w:rPr>
        <w:t xml:space="preserve"> </w:t>
      </w:r>
      <w:proofErr w:type="spellStart"/>
      <w:r w:rsidRPr="00D0456D">
        <w:rPr>
          <w:rFonts w:eastAsia="Times New Roman" w:cs="Times New Roman"/>
          <w:sz w:val="24"/>
          <w:szCs w:val="24"/>
        </w:rPr>
        <w:t>gyol"which</w:t>
      </w:r>
      <w:proofErr w:type="spellEnd"/>
      <w:r w:rsidRPr="00D0456D">
        <w:rPr>
          <w:rFonts w:eastAsia="Times New Roman" w:cs="Times New Roman"/>
          <w:sz w:val="24"/>
          <w:szCs w:val="24"/>
        </w:rPr>
        <w:t xml:space="preserve"> is located 7 km far from the Gyumri-</w:t>
      </w:r>
      <w:proofErr w:type="spellStart"/>
      <w:r w:rsidRPr="00D0456D">
        <w:rPr>
          <w:rFonts w:eastAsia="Times New Roman" w:cs="Times New Roman"/>
          <w:sz w:val="24"/>
          <w:szCs w:val="24"/>
        </w:rPr>
        <w:t>Amasya</w:t>
      </w:r>
      <w:proofErr w:type="spellEnd"/>
      <w:r w:rsidRPr="00D0456D">
        <w:rPr>
          <w:rFonts w:eastAsia="Times New Roman" w:cs="Times New Roman"/>
          <w:sz w:val="24"/>
          <w:szCs w:val="24"/>
        </w:rPr>
        <w:t xml:space="preserve"> highway.</w:t>
      </w:r>
      <w:r w:rsidR="00651792">
        <w:rPr>
          <w:rFonts w:eastAsia="Times New Roman" w:cs="Times New Roman"/>
          <w:sz w:val="24"/>
          <w:szCs w:val="24"/>
        </w:rPr>
        <w:t xml:space="preserve"> </w:t>
      </w:r>
      <w:proofErr w:type="gramStart"/>
      <w:r w:rsidR="00651792">
        <w:rPr>
          <w:rFonts w:eastAsia="Times New Roman" w:cs="Times New Roman"/>
          <w:sz w:val="24"/>
          <w:szCs w:val="24"/>
        </w:rPr>
        <w:t>is</w:t>
      </w:r>
      <w:proofErr w:type="gramEnd"/>
      <w:r w:rsidR="00651792">
        <w:rPr>
          <w:rFonts w:eastAsia="Times New Roman" w:cs="Times New Roman"/>
          <w:sz w:val="24"/>
          <w:szCs w:val="24"/>
        </w:rPr>
        <w:t xml:space="preserve"> proposed </w:t>
      </w:r>
      <w:r>
        <w:rPr>
          <w:rFonts w:eastAsia="Times New Roman" w:cs="Times New Roman"/>
          <w:sz w:val="24"/>
          <w:szCs w:val="24"/>
        </w:rPr>
        <w:t>for</w:t>
      </w:r>
      <w:r w:rsidRPr="009113B9">
        <w:rPr>
          <w:rFonts w:eastAsia="Times New Roman" w:cs="Times New Roman"/>
          <w:sz w:val="24"/>
          <w:szCs w:val="24"/>
        </w:rPr>
        <w:t xml:space="preserve"> </w:t>
      </w:r>
      <w:r>
        <w:rPr>
          <w:rFonts w:eastAsia="Times New Roman" w:cs="Times New Roman"/>
          <w:sz w:val="24"/>
          <w:szCs w:val="24"/>
        </w:rPr>
        <w:t xml:space="preserve">subsoil </w:t>
      </w:r>
      <w:r w:rsidR="00CE18A7">
        <w:rPr>
          <w:rFonts w:eastAsia="Times New Roman" w:cs="Times New Roman"/>
          <w:sz w:val="24"/>
          <w:szCs w:val="24"/>
        </w:rPr>
        <w:t>uptake for</w:t>
      </w:r>
      <w:r>
        <w:rPr>
          <w:rFonts w:eastAsia="Times New Roman" w:cs="Times New Roman"/>
          <w:sz w:val="24"/>
          <w:szCs w:val="24"/>
        </w:rPr>
        <w:t xml:space="preserve">  </w:t>
      </w:r>
      <w:r w:rsidR="00651792">
        <w:rPr>
          <w:rFonts w:eastAsia="Times New Roman" w:cs="Times New Roman"/>
          <w:sz w:val="24"/>
          <w:szCs w:val="24"/>
        </w:rPr>
        <w:t>backfill</w:t>
      </w:r>
      <w:r w:rsidR="00CE18A7">
        <w:rPr>
          <w:rFonts w:eastAsia="Times New Roman" w:cs="Times New Roman"/>
          <w:sz w:val="24"/>
          <w:szCs w:val="24"/>
        </w:rPr>
        <w:t>ing</w:t>
      </w:r>
      <w:r w:rsidR="00651792">
        <w:rPr>
          <w:rFonts w:eastAsia="Times New Roman" w:cs="Times New Roman"/>
          <w:sz w:val="24"/>
          <w:szCs w:val="24"/>
        </w:rPr>
        <w:t xml:space="preserve"> </w:t>
      </w:r>
      <w:r w:rsidR="00AF455A">
        <w:rPr>
          <w:rFonts w:eastAsia="Times New Roman" w:cs="Times New Roman"/>
          <w:sz w:val="24"/>
          <w:szCs w:val="24"/>
        </w:rPr>
        <w:t xml:space="preserve"> </w:t>
      </w:r>
      <w:r w:rsidR="004D6CCB">
        <w:rPr>
          <w:rFonts w:eastAsia="Times New Roman" w:cs="Times New Roman"/>
          <w:sz w:val="24"/>
          <w:szCs w:val="24"/>
        </w:rPr>
        <w:t>activities</w:t>
      </w:r>
      <w:r w:rsidR="00AF455A">
        <w:rPr>
          <w:rFonts w:eastAsia="Times New Roman" w:cs="Times New Roman"/>
          <w:sz w:val="24"/>
          <w:szCs w:val="24"/>
        </w:rPr>
        <w:t xml:space="preserve"> </w:t>
      </w:r>
      <w:r w:rsidR="00651792">
        <w:rPr>
          <w:rFonts w:eastAsia="Times New Roman" w:cs="Times New Roman"/>
          <w:sz w:val="24"/>
          <w:szCs w:val="24"/>
        </w:rPr>
        <w:t xml:space="preserve">under </w:t>
      </w:r>
      <w:r w:rsidR="008E67B4" w:rsidRPr="00D0456D">
        <w:rPr>
          <w:rFonts w:eastAsia="Times New Roman" w:cs="Times New Roman"/>
          <w:sz w:val="24"/>
          <w:szCs w:val="24"/>
        </w:rPr>
        <w:t xml:space="preserve"> “Major Rehabilitation of the Road Leading to </w:t>
      </w:r>
      <w:proofErr w:type="spellStart"/>
      <w:r w:rsidR="008E67B4" w:rsidRPr="00D0456D">
        <w:rPr>
          <w:rFonts w:eastAsia="Times New Roman" w:cs="Times New Roman"/>
          <w:sz w:val="24"/>
          <w:szCs w:val="24"/>
        </w:rPr>
        <w:t>Marmashen</w:t>
      </w:r>
      <w:proofErr w:type="spellEnd"/>
      <w:r w:rsidR="008E67B4" w:rsidRPr="00D0456D">
        <w:rPr>
          <w:rFonts w:eastAsia="Times New Roman" w:cs="Times New Roman"/>
          <w:sz w:val="24"/>
          <w:szCs w:val="24"/>
        </w:rPr>
        <w:t xml:space="preserve"> Monastic Complex and Improvement of the Adjacent Area ” sub-project</w:t>
      </w:r>
      <w:r w:rsidR="00CE18A7">
        <w:rPr>
          <w:rFonts w:eastAsia="Times New Roman" w:cs="Times New Roman"/>
          <w:sz w:val="24"/>
          <w:szCs w:val="24"/>
        </w:rPr>
        <w:t>.</w:t>
      </w:r>
      <w:r w:rsidR="008E67B4" w:rsidRPr="00D0456D">
        <w:rPr>
          <w:rFonts w:eastAsia="Times New Roman" w:cs="Times New Roman"/>
          <w:sz w:val="24"/>
          <w:szCs w:val="24"/>
        </w:rPr>
        <w:t xml:space="preserve"> </w:t>
      </w:r>
      <w:proofErr w:type="gramStart"/>
      <w:r w:rsidR="00651792">
        <w:rPr>
          <w:rFonts w:eastAsia="Times New Roman" w:cs="Times New Roman"/>
          <w:sz w:val="24"/>
          <w:szCs w:val="24"/>
        </w:rPr>
        <w:t>at</w:t>
      </w:r>
      <w:proofErr w:type="gramEnd"/>
      <w:r w:rsidR="008E67B4" w:rsidRPr="00D0456D">
        <w:rPr>
          <w:rFonts w:eastAsia="Times New Roman" w:cs="Times New Roman"/>
          <w:sz w:val="24"/>
          <w:szCs w:val="24"/>
        </w:rPr>
        <w:t xml:space="preserve"> </w:t>
      </w:r>
    </w:p>
    <w:p w14:paraId="43DC999C" w14:textId="77777777" w:rsidR="00882C9A" w:rsidRPr="00154A52" w:rsidRDefault="00882C9A" w:rsidP="00882C9A">
      <w:pPr>
        <w:widowControl w:val="0"/>
        <w:autoSpaceDE w:val="0"/>
        <w:autoSpaceDN w:val="0"/>
        <w:spacing w:before="60" w:after="0"/>
        <w:rPr>
          <w:rFonts w:eastAsia="Times New Roman" w:cs="Times New Roman"/>
          <w:b/>
          <w:sz w:val="20"/>
          <w:szCs w:val="20"/>
        </w:rPr>
      </w:pPr>
      <w:r w:rsidRPr="00154A52">
        <w:rPr>
          <w:rFonts w:eastAsia="Times New Roman" w:cs="Times New Roman"/>
          <w:b/>
          <w:sz w:val="20"/>
          <w:szCs w:val="20"/>
        </w:rPr>
        <w:t xml:space="preserve">Head of community                                     Sealed/Signed          </w:t>
      </w:r>
      <w:proofErr w:type="spellStart"/>
      <w:r w:rsidRPr="00154A52">
        <w:rPr>
          <w:rFonts w:eastAsia="Times New Roman" w:cs="Times New Roman"/>
          <w:b/>
          <w:sz w:val="20"/>
          <w:szCs w:val="20"/>
        </w:rPr>
        <w:t>A.Igityan</w:t>
      </w:r>
      <w:proofErr w:type="spellEnd"/>
      <w:r w:rsidRPr="00154A52">
        <w:rPr>
          <w:rFonts w:eastAsia="Times New Roman" w:cs="Times New Roman"/>
          <w:b/>
          <w:sz w:val="20"/>
          <w:szCs w:val="20"/>
        </w:rPr>
        <w:t xml:space="preserve">              </w:t>
      </w:r>
    </w:p>
    <w:p w14:paraId="57884FA1" w14:textId="77777777" w:rsidR="00892FD4" w:rsidRPr="00D0456D" w:rsidRDefault="00892FD4" w:rsidP="00103A4C">
      <w:pPr>
        <w:widowControl w:val="0"/>
        <w:autoSpaceDE w:val="0"/>
        <w:autoSpaceDN w:val="0"/>
        <w:spacing w:before="60" w:after="0"/>
        <w:rPr>
          <w:rFonts w:eastAsia="Times New Roman" w:cs="Times New Roman"/>
          <w:b/>
          <w:sz w:val="24"/>
          <w:szCs w:val="24"/>
        </w:rPr>
      </w:pPr>
    </w:p>
    <w:p w14:paraId="2363B652" w14:textId="77777777" w:rsidR="00892FD4" w:rsidRPr="00D0456D" w:rsidRDefault="00892FD4" w:rsidP="00103A4C">
      <w:pPr>
        <w:widowControl w:val="0"/>
        <w:autoSpaceDE w:val="0"/>
        <w:autoSpaceDN w:val="0"/>
        <w:spacing w:before="60" w:after="0"/>
        <w:rPr>
          <w:rFonts w:eastAsia="Times New Roman" w:cs="Times New Roman"/>
          <w:b/>
          <w:sz w:val="24"/>
          <w:szCs w:val="24"/>
        </w:rPr>
      </w:pPr>
    </w:p>
    <w:p w14:paraId="475A5C89" w14:textId="77777777" w:rsidR="004E6273" w:rsidRDefault="004E6273" w:rsidP="00103A4C">
      <w:pPr>
        <w:widowControl w:val="0"/>
        <w:autoSpaceDE w:val="0"/>
        <w:autoSpaceDN w:val="0"/>
        <w:spacing w:before="60" w:after="0"/>
        <w:rPr>
          <w:rFonts w:eastAsia="Times New Roman" w:cs="Times New Roman"/>
          <w:b/>
          <w:sz w:val="24"/>
          <w:szCs w:val="24"/>
        </w:rPr>
      </w:pPr>
    </w:p>
    <w:p w14:paraId="5591E124" w14:textId="771DA546" w:rsidR="00892FD4" w:rsidRPr="00D0456D" w:rsidRDefault="004E6273" w:rsidP="00103A4C">
      <w:pPr>
        <w:widowControl w:val="0"/>
        <w:autoSpaceDE w:val="0"/>
        <w:autoSpaceDN w:val="0"/>
        <w:spacing w:before="60" w:after="0"/>
        <w:rPr>
          <w:rFonts w:eastAsia="Times New Roman" w:cs="Times New Roman"/>
          <w:b/>
          <w:sz w:val="24"/>
          <w:szCs w:val="24"/>
        </w:rPr>
      </w:pPr>
      <w:r>
        <w:rPr>
          <w:rFonts w:eastAsia="Times New Roman" w:cs="Times New Roman"/>
          <w:b/>
          <w:sz w:val="24"/>
          <w:szCs w:val="24"/>
        </w:rPr>
        <w:t xml:space="preserve">Attachment 3: </w:t>
      </w:r>
      <w:r w:rsidRPr="00D0456D">
        <w:rPr>
          <w:rFonts w:eastAsia="Times New Roman" w:cs="Times New Roman"/>
          <w:b/>
          <w:sz w:val="24"/>
          <w:szCs w:val="24"/>
        </w:rPr>
        <w:t>Permission for construction waste disposal</w:t>
      </w:r>
    </w:p>
    <w:p w14:paraId="62AE7176" w14:textId="550068BF" w:rsidR="008E67B4" w:rsidRPr="00D0456D" w:rsidRDefault="00892FD4" w:rsidP="00103A4C">
      <w:pPr>
        <w:widowControl w:val="0"/>
        <w:autoSpaceDE w:val="0"/>
        <w:autoSpaceDN w:val="0"/>
        <w:spacing w:before="60" w:after="0"/>
        <w:rPr>
          <w:rFonts w:eastAsia="Times New Roman" w:cs="Times New Roman"/>
          <w:b/>
          <w:sz w:val="24"/>
          <w:szCs w:val="24"/>
        </w:rPr>
      </w:pPr>
      <w:r w:rsidRPr="00D0456D">
        <w:rPr>
          <w:noProof/>
        </w:rPr>
        <w:drawing>
          <wp:inline distT="0" distB="0" distL="0" distR="0" wp14:anchorId="0BBF4E6B" wp14:editId="3F8A7C45">
            <wp:extent cx="4284921" cy="5613578"/>
            <wp:effectExtent l="0" t="0" r="190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6923" t="17094" r="40000" b="5869"/>
                    <a:stretch/>
                  </pic:blipFill>
                  <pic:spPr bwMode="auto">
                    <a:xfrm>
                      <a:off x="0" y="0"/>
                      <a:ext cx="4284921" cy="5613578"/>
                    </a:xfrm>
                    <a:prstGeom prst="rect">
                      <a:avLst/>
                    </a:prstGeom>
                    <a:ln>
                      <a:noFill/>
                    </a:ln>
                    <a:extLst>
                      <a:ext uri="{53640926-AAD7-44D8-BBD7-CCE9431645EC}">
                        <a14:shadowObscured xmlns:a14="http://schemas.microsoft.com/office/drawing/2010/main"/>
                      </a:ext>
                    </a:extLst>
                  </pic:spPr>
                </pic:pic>
              </a:graphicData>
            </a:graphic>
          </wp:inline>
        </w:drawing>
      </w:r>
    </w:p>
    <w:p w14:paraId="336DB6E6" w14:textId="77777777" w:rsidR="00892FD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Non-official translation of the above document:</w:t>
      </w:r>
    </w:p>
    <w:p w14:paraId="130E5193" w14:textId="1957AFBE" w:rsidR="00892FD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Reference</w:t>
      </w:r>
    </w:p>
    <w:p w14:paraId="5996E583" w14:textId="34A777E1" w:rsidR="00892FD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02.03.2022</w:t>
      </w:r>
    </w:p>
    <w:p w14:paraId="60D3B3D9" w14:textId="277DE05B" w:rsidR="00892FD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N527/22</w:t>
      </w:r>
    </w:p>
    <w:p w14:paraId="275C3AD6" w14:textId="77DA5D48" w:rsidR="00892FD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 xml:space="preserve">Construction waste generated during the rehabilitation works under the “Major Rehabilitation of the Road Leading to </w:t>
      </w:r>
      <w:proofErr w:type="spellStart"/>
      <w:r w:rsidRPr="00D0456D">
        <w:rPr>
          <w:rFonts w:eastAsia="Times New Roman" w:cs="Times New Roman"/>
          <w:sz w:val="24"/>
          <w:szCs w:val="24"/>
        </w:rPr>
        <w:t>Marmashen</w:t>
      </w:r>
      <w:proofErr w:type="spellEnd"/>
      <w:r w:rsidRPr="00D0456D">
        <w:rPr>
          <w:rFonts w:eastAsia="Times New Roman" w:cs="Times New Roman"/>
          <w:sz w:val="24"/>
          <w:szCs w:val="24"/>
        </w:rPr>
        <w:t xml:space="preserve"> Monastic Complex and Improvement of the Adjacent Area ” sub-project should be transported to the landfill which is located 2 km far from the construction site</w:t>
      </w:r>
      <w:r w:rsidR="0003535C" w:rsidRPr="00D0456D">
        <w:rPr>
          <w:rFonts w:eastAsia="Times New Roman" w:cs="Times New Roman"/>
          <w:sz w:val="24"/>
          <w:szCs w:val="24"/>
        </w:rPr>
        <w:t xml:space="preserve"> and adjacent to road leading to </w:t>
      </w:r>
      <w:proofErr w:type="spellStart"/>
      <w:r w:rsidR="0003535C" w:rsidRPr="00D0456D">
        <w:rPr>
          <w:rFonts w:eastAsia="Times New Roman" w:cs="Times New Roman"/>
          <w:sz w:val="24"/>
          <w:szCs w:val="24"/>
        </w:rPr>
        <w:t>Marmashen</w:t>
      </w:r>
      <w:proofErr w:type="spellEnd"/>
      <w:r w:rsidR="0003535C" w:rsidRPr="00D0456D">
        <w:rPr>
          <w:rFonts w:eastAsia="Times New Roman" w:cs="Times New Roman"/>
          <w:sz w:val="24"/>
          <w:szCs w:val="24"/>
        </w:rPr>
        <w:t xml:space="preserve"> settlement</w:t>
      </w:r>
      <w:r w:rsidRPr="00D0456D">
        <w:rPr>
          <w:rFonts w:eastAsia="Times New Roman" w:cs="Times New Roman"/>
          <w:sz w:val="24"/>
          <w:szCs w:val="24"/>
        </w:rPr>
        <w:t>.</w:t>
      </w:r>
    </w:p>
    <w:p w14:paraId="1849F3B2" w14:textId="77777777" w:rsidR="00892FD4" w:rsidRPr="00D0456D" w:rsidRDefault="00892FD4" w:rsidP="00892FD4">
      <w:pPr>
        <w:widowControl w:val="0"/>
        <w:autoSpaceDE w:val="0"/>
        <w:autoSpaceDN w:val="0"/>
        <w:spacing w:before="60" w:after="0"/>
        <w:rPr>
          <w:rFonts w:eastAsia="Times New Roman" w:cs="Times New Roman"/>
          <w:sz w:val="24"/>
          <w:szCs w:val="24"/>
        </w:rPr>
      </w:pPr>
    </w:p>
    <w:p w14:paraId="59439628" w14:textId="551AFB0E" w:rsidR="008E67B4" w:rsidRPr="00D0456D" w:rsidRDefault="00892FD4" w:rsidP="00892FD4">
      <w:pPr>
        <w:widowControl w:val="0"/>
        <w:autoSpaceDE w:val="0"/>
        <w:autoSpaceDN w:val="0"/>
        <w:spacing w:before="60" w:after="0"/>
        <w:rPr>
          <w:rFonts w:eastAsia="Times New Roman" w:cs="Times New Roman"/>
          <w:sz w:val="24"/>
          <w:szCs w:val="24"/>
        </w:rPr>
      </w:pPr>
      <w:r w:rsidRPr="00D0456D">
        <w:rPr>
          <w:rFonts w:eastAsia="Times New Roman" w:cs="Times New Roman"/>
          <w:sz w:val="24"/>
          <w:szCs w:val="24"/>
        </w:rPr>
        <w:t>Head of community                                     Sealed/Signed          A.</w:t>
      </w:r>
      <w:r w:rsidR="00F923D5" w:rsidRPr="00D0456D">
        <w:rPr>
          <w:rFonts w:eastAsia="Times New Roman" w:cs="Times New Roman"/>
          <w:sz w:val="24"/>
          <w:szCs w:val="24"/>
        </w:rPr>
        <w:t xml:space="preserve"> </w:t>
      </w:r>
      <w:proofErr w:type="spellStart"/>
      <w:r w:rsidRPr="00D0456D">
        <w:rPr>
          <w:rFonts w:eastAsia="Times New Roman" w:cs="Times New Roman"/>
          <w:sz w:val="24"/>
          <w:szCs w:val="24"/>
        </w:rPr>
        <w:t>Igityan</w:t>
      </w:r>
      <w:proofErr w:type="spellEnd"/>
      <w:r w:rsidRPr="00D0456D">
        <w:rPr>
          <w:rFonts w:eastAsia="Times New Roman" w:cs="Times New Roman"/>
          <w:sz w:val="24"/>
          <w:szCs w:val="24"/>
        </w:rPr>
        <w:t xml:space="preserve">              </w:t>
      </w:r>
    </w:p>
    <w:p w14:paraId="03401C46" w14:textId="77777777" w:rsidR="009926B8" w:rsidRDefault="008E67B4" w:rsidP="009926B8">
      <w:pPr>
        <w:keepNext/>
        <w:widowControl w:val="0"/>
        <w:autoSpaceDE w:val="0"/>
        <w:autoSpaceDN w:val="0"/>
        <w:spacing w:before="60" w:after="0"/>
      </w:pPr>
      <w:r w:rsidRPr="00D0456D">
        <w:rPr>
          <w:noProof/>
        </w:rPr>
        <w:drawing>
          <wp:inline distT="0" distB="0" distL="0" distR="0" wp14:anchorId="4C35979F" wp14:editId="4BC147FC">
            <wp:extent cx="2728101" cy="3859004"/>
            <wp:effectExtent l="6032" t="0" r="2223" b="222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5400000">
                      <a:off x="0" y="0"/>
                      <a:ext cx="2728697" cy="3859847"/>
                    </a:xfrm>
                    <a:prstGeom prst="rect">
                      <a:avLst/>
                    </a:prstGeom>
                  </pic:spPr>
                </pic:pic>
              </a:graphicData>
            </a:graphic>
          </wp:inline>
        </w:drawing>
      </w:r>
    </w:p>
    <w:p w14:paraId="4D896DFD" w14:textId="4E6F063C" w:rsidR="009926B8" w:rsidRDefault="009926B8" w:rsidP="009926B8">
      <w:pPr>
        <w:pStyle w:val="Caption"/>
      </w:pPr>
      <w:r>
        <w:t>Location of the landfill</w:t>
      </w:r>
    </w:p>
    <w:p w14:paraId="77E49438" w14:textId="504BB3DE" w:rsidR="00103A4C" w:rsidRPr="00D0456D" w:rsidRDefault="00103A4C" w:rsidP="00103A4C">
      <w:pPr>
        <w:widowControl w:val="0"/>
        <w:autoSpaceDE w:val="0"/>
        <w:autoSpaceDN w:val="0"/>
        <w:spacing w:before="60" w:after="0"/>
        <w:rPr>
          <w:rFonts w:eastAsia="Times New Roman" w:cs="Times New Roman"/>
          <w:b/>
          <w:sz w:val="24"/>
          <w:szCs w:val="24"/>
        </w:rPr>
      </w:pPr>
    </w:p>
    <w:p w14:paraId="669A80D9" w14:textId="77777777" w:rsidR="00892FD4" w:rsidRPr="00D0456D" w:rsidRDefault="00892FD4" w:rsidP="00103A4C">
      <w:pPr>
        <w:rPr>
          <w:b/>
          <w:sz w:val="24"/>
          <w:szCs w:val="24"/>
        </w:rPr>
      </w:pPr>
    </w:p>
    <w:p w14:paraId="504DEE8E" w14:textId="77777777" w:rsidR="00892FD4" w:rsidRPr="00D0456D" w:rsidRDefault="00892FD4" w:rsidP="00103A4C">
      <w:pPr>
        <w:rPr>
          <w:b/>
          <w:sz w:val="24"/>
          <w:szCs w:val="24"/>
        </w:rPr>
      </w:pPr>
    </w:p>
    <w:p w14:paraId="0F332EBE" w14:textId="77777777" w:rsidR="00901D59" w:rsidRDefault="00901D59">
      <w:pPr>
        <w:rPr>
          <w:b/>
          <w:sz w:val="24"/>
          <w:szCs w:val="24"/>
        </w:rPr>
      </w:pPr>
      <w:r>
        <w:rPr>
          <w:b/>
          <w:sz w:val="24"/>
          <w:szCs w:val="24"/>
        </w:rPr>
        <w:br w:type="page"/>
      </w:r>
    </w:p>
    <w:p w14:paraId="58C5A2BD" w14:textId="42E1A08C" w:rsidR="00892FD4" w:rsidRPr="00D0456D" w:rsidRDefault="00103A4C" w:rsidP="00103A4C">
      <w:pPr>
        <w:rPr>
          <w:b/>
          <w:sz w:val="24"/>
          <w:szCs w:val="24"/>
        </w:rPr>
      </w:pPr>
      <w:r w:rsidRPr="00D0456D">
        <w:rPr>
          <w:b/>
          <w:sz w:val="24"/>
          <w:szCs w:val="24"/>
        </w:rPr>
        <w:t xml:space="preserve">Attachment </w:t>
      </w:r>
      <w:r w:rsidR="00901D59">
        <w:rPr>
          <w:b/>
          <w:sz w:val="24"/>
          <w:szCs w:val="24"/>
        </w:rPr>
        <w:t>4</w:t>
      </w:r>
      <w:r w:rsidRPr="00D0456D">
        <w:rPr>
          <w:b/>
          <w:sz w:val="24"/>
          <w:szCs w:val="24"/>
        </w:rPr>
        <w:t>:</w:t>
      </w:r>
      <w:r w:rsidR="00892FD4" w:rsidRPr="00D0456D">
        <w:t xml:space="preserve"> </w:t>
      </w:r>
      <w:r w:rsidR="00892FD4" w:rsidRPr="00D0456D">
        <w:rPr>
          <w:b/>
          <w:sz w:val="24"/>
          <w:szCs w:val="24"/>
        </w:rPr>
        <w:t>Positive conclusion of the Environmental Impact Assessment State Expertise</w:t>
      </w:r>
    </w:p>
    <w:p w14:paraId="24F308F1" w14:textId="5645A037" w:rsidR="00892FD4" w:rsidRPr="00D0456D" w:rsidRDefault="00892FD4" w:rsidP="00103A4C">
      <w:pPr>
        <w:rPr>
          <w:b/>
          <w:sz w:val="24"/>
          <w:szCs w:val="24"/>
        </w:rPr>
      </w:pPr>
      <w:r w:rsidRPr="00D0456D">
        <w:rPr>
          <w:noProof/>
        </w:rPr>
        <w:drawing>
          <wp:inline distT="0" distB="0" distL="0" distR="0" wp14:anchorId="286DF91F" wp14:editId="6FD690F4">
            <wp:extent cx="1898650" cy="2620380"/>
            <wp:effectExtent l="0" t="0" r="635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98650" cy="2620380"/>
                    </a:xfrm>
                    <a:prstGeom prst="rect">
                      <a:avLst/>
                    </a:prstGeom>
                  </pic:spPr>
                </pic:pic>
              </a:graphicData>
            </a:graphic>
          </wp:inline>
        </w:drawing>
      </w:r>
      <w:r w:rsidRPr="00D0456D">
        <w:rPr>
          <w:b/>
          <w:sz w:val="24"/>
          <w:szCs w:val="24"/>
        </w:rPr>
        <w:t xml:space="preserve">  </w:t>
      </w:r>
      <w:r w:rsidRPr="00D0456D">
        <w:rPr>
          <w:noProof/>
        </w:rPr>
        <w:drawing>
          <wp:inline distT="0" distB="0" distL="0" distR="0" wp14:anchorId="376104A9" wp14:editId="005B1BFE">
            <wp:extent cx="1587500" cy="22117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589385" cy="2214408"/>
                    </a:xfrm>
                    <a:prstGeom prst="rect">
                      <a:avLst/>
                    </a:prstGeom>
                  </pic:spPr>
                </pic:pic>
              </a:graphicData>
            </a:graphic>
          </wp:inline>
        </w:drawing>
      </w:r>
      <w:r w:rsidRPr="00D0456D">
        <w:rPr>
          <w:b/>
          <w:sz w:val="24"/>
          <w:szCs w:val="24"/>
        </w:rPr>
        <w:t xml:space="preserve"> </w:t>
      </w:r>
      <w:r w:rsidRPr="00D0456D">
        <w:rPr>
          <w:noProof/>
        </w:rPr>
        <w:drawing>
          <wp:inline distT="0" distB="0" distL="0" distR="0" wp14:anchorId="48203C77" wp14:editId="0B73A555">
            <wp:extent cx="1943100" cy="267529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943275" cy="2675533"/>
                    </a:xfrm>
                    <a:prstGeom prst="rect">
                      <a:avLst/>
                    </a:prstGeom>
                  </pic:spPr>
                </pic:pic>
              </a:graphicData>
            </a:graphic>
          </wp:inline>
        </w:drawing>
      </w:r>
    </w:p>
    <w:p w14:paraId="044868F0" w14:textId="64D8EF60" w:rsidR="00892FD4" w:rsidRPr="00D0456D" w:rsidRDefault="00901D59" w:rsidP="00892FD4">
      <w:pPr>
        <w:rPr>
          <w:sz w:val="24"/>
          <w:szCs w:val="24"/>
        </w:rPr>
      </w:pPr>
      <w:r>
        <w:rPr>
          <w:sz w:val="24"/>
          <w:szCs w:val="24"/>
        </w:rPr>
        <w:t>Summary of the above document</w:t>
      </w:r>
    </w:p>
    <w:p w14:paraId="08CBD42E" w14:textId="77777777" w:rsidR="00901D59" w:rsidRPr="00D0456D" w:rsidRDefault="00901D59" w:rsidP="00901D59">
      <w:pPr>
        <w:rPr>
          <w:sz w:val="24"/>
          <w:szCs w:val="24"/>
        </w:rPr>
      </w:pPr>
      <w:r w:rsidRPr="00D0456D">
        <w:rPr>
          <w:sz w:val="24"/>
          <w:szCs w:val="24"/>
        </w:rPr>
        <w:t>EE No 0153-22</w:t>
      </w:r>
    </w:p>
    <w:p w14:paraId="0E97A050" w14:textId="77777777" w:rsidR="00901D59" w:rsidRPr="00D0456D" w:rsidRDefault="00901D59" w:rsidP="00901D59">
      <w:pPr>
        <w:rPr>
          <w:sz w:val="24"/>
          <w:szCs w:val="24"/>
        </w:rPr>
      </w:pPr>
      <w:r w:rsidRPr="00D0456D">
        <w:rPr>
          <w:sz w:val="24"/>
          <w:szCs w:val="24"/>
        </w:rPr>
        <w:t>Date issued: 10.10.2022</w:t>
      </w:r>
    </w:p>
    <w:p w14:paraId="69EDC7FF" w14:textId="2BDA762E" w:rsidR="00901D59" w:rsidRPr="00D0456D" w:rsidRDefault="00901D59" w:rsidP="00901D59">
      <w:pPr>
        <w:rPr>
          <w:sz w:val="24"/>
          <w:szCs w:val="24"/>
        </w:rPr>
      </w:pPr>
      <w:r w:rsidRPr="00D0456D">
        <w:rPr>
          <w:rFonts w:cs="Times New Roman"/>
          <w:sz w:val="24"/>
          <w:szCs w:val="24"/>
        </w:rPr>
        <w:t>Expertise</w:t>
      </w:r>
      <w:r w:rsidRPr="00D0456D">
        <w:rPr>
          <w:sz w:val="24"/>
          <w:szCs w:val="24"/>
        </w:rPr>
        <w:t xml:space="preserve"> Initiator:  "</w:t>
      </w:r>
      <w:r w:rsidR="006342E5">
        <w:rPr>
          <w:sz w:val="24"/>
          <w:szCs w:val="24"/>
        </w:rPr>
        <w:t>MG Design</w:t>
      </w:r>
      <w:r w:rsidR="004C6D07">
        <w:rPr>
          <w:sz w:val="24"/>
          <w:szCs w:val="24"/>
        </w:rPr>
        <w:t xml:space="preserve"> </w:t>
      </w:r>
      <w:r w:rsidRPr="00D0456D">
        <w:rPr>
          <w:sz w:val="24"/>
          <w:szCs w:val="24"/>
        </w:rPr>
        <w:t xml:space="preserve">"LTD, Yerevan, </w:t>
      </w:r>
      <w:proofErr w:type="spellStart"/>
      <w:r w:rsidRPr="00D0456D">
        <w:rPr>
          <w:sz w:val="24"/>
          <w:szCs w:val="24"/>
        </w:rPr>
        <w:t>Baghyan</w:t>
      </w:r>
      <w:proofErr w:type="spellEnd"/>
      <w:r w:rsidRPr="00D0456D">
        <w:rPr>
          <w:sz w:val="24"/>
          <w:szCs w:val="24"/>
        </w:rPr>
        <w:t xml:space="preserve"> str.1</w:t>
      </w:r>
      <w:proofErr w:type="gramStart"/>
      <w:r w:rsidRPr="00D0456D">
        <w:rPr>
          <w:sz w:val="24"/>
          <w:szCs w:val="24"/>
        </w:rPr>
        <w:t>,6</w:t>
      </w:r>
      <w:proofErr w:type="gramEnd"/>
      <w:r w:rsidRPr="00D0456D">
        <w:rPr>
          <w:sz w:val="24"/>
          <w:szCs w:val="24"/>
        </w:rPr>
        <w:t>/6</w:t>
      </w:r>
    </w:p>
    <w:p w14:paraId="621E5E8C" w14:textId="77777777" w:rsidR="00901D59" w:rsidRPr="00D0456D" w:rsidRDefault="00901D59" w:rsidP="00901D59">
      <w:pPr>
        <w:rPr>
          <w:sz w:val="24"/>
          <w:szCs w:val="24"/>
        </w:rPr>
      </w:pPr>
      <w:r w:rsidRPr="00D0456D">
        <w:rPr>
          <w:sz w:val="24"/>
          <w:szCs w:val="24"/>
        </w:rPr>
        <w:t xml:space="preserve">Type of activity: Environmental Impact Assessment Report for the Major Rehabilitation of the Road Leading to </w:t>
      </w:r>
      <w:proofErr w:type="spellStart"/>
      <w:r w:rsidRPr="00D0456D">
        <w:rPr>
          <w:sz w:val="24"/>
          <w:szCs w:val="24"/>
        </w:rPr>
        <w:t>Marmashen</w:t>
      </w:r>
      <w:proofErr w:type="spellEnd"/>
      <w:r w:rsidRPr="00D0456D">
        <w:rPr>
          <w:sz w:val="24"/>
          <w:szCs w:val="24"/>
        </w:rPr>
        <w:t xml:space="preserve"> Monastic Complex and Improvement of the Adjacent Area</w:t>
      </w:r>
    </w:p>
    <w:p w14:paraId="68EE6A58" w14:textId="567316BF" w:rsidR="00892FD4" w:rsidRDefault="00E019C1" w:rsidP="00892FD4">
      <w:pPr>
        <w:rPr>
          <w:sz w:val="24"/>
          <w:szCs w:val="24"/>
        </w:rPr>
      </w:pPr>
      <w:r>
        <w:rPr>
          <w:sz w:val="24"/>
          <w:szCs w:val="24"/>
        </w:rPr>
        <w:t>The expertise requirements</w:t>
      </w:r>
      <w:r w:rsidR="006672EA">
        <w:rPr>
          <w:sz w:val="24"/>
          <w:szCs w:val="24"/>
        </w:rPr>
        <w:t>:</w:t>
      </w:r>
    </w:p>
    <w:p w14:paraId="39B5A5FD" w14:textId="76F49CD9" w:rsidR="00E019C1" w:rsidRPr="00275645" w:rsidRDefault="00E019C1" w:rsidP="00E019C1">
      <w:pPr>
        <w:pStyle w:val="ListParagraph"/>
        <w:numPr>
          <w:ilvl w:val="0"/>
          <w:numId w:val="30"/>
        </w:numPr>
        <w:rPr>
          <w:rFonts w:asciiTheme="minorHAnsi" w:hAnsiTheme="minorHAnsi"/>
          <w:sz w:val="24"/>
          <w:szCs w:val="24"/>
        </w:rPr>
      </w:pPr>
      <w:r w:rsidRPr="00275645">
        <w:rPr>
          <w:rFonts w:asciiTheme="minorHAnsi" w:hAnsiTheme="minorHAnsi"/>
          <w:sz w:val="24"/>
          <w:szCs w:val="24"/>
        </w:rPr>
        <w:t xml:space="preserve">During the implementation of the construction works, it is necessary </w:t>
      </w:r>
      <w:proofErr w:type="gramStart"/>
      <w:r w:rsidRPr="00275645">
        <w:rPr>
          <w:rFonts w:asciiTheme="minorHAnsi" w:hAnsiTheme="minorHAnsi"/>
          <w:sz w:val="24"/>
          <w:szCs w:val="24"/>
        </w:rPr>
        <w:t xml:space="preserve">to </w:t>
      </w:r>
      <w:r w:rsidR="00053775">
        <w:rPr>
          <w:rFonts w:asciiTheme="minorHAnsi" w:hAnsiTheme="minorHAnsi"/>
          <w:sz w:val="24"/>
          <w:szCs w:val="24"/>
        </w:rPr>
        <w:t xml:space="preserve"> monitor</w:t>
      </w:r>
      <w:proofErr w:type="gramEnd"/>
      <w:r w:rsidRPr="00275645">
        <w:rPr>
          <w:rFonts w:asciiTheme="minorHAnsi" w:hAnsiTheme="minorHAnsi"/>
          <w:sz w:val="24"/>
          <w:szCs w:val="24"/>
        </w:rPr>
        <w:t xml:space="preserve"> the sanitary norms of the area, to implement the environmental measures specified in the assessment report, and in case of non-satisfaction, to plan additional measures.</w:t>
      </w:r>
    </w:p>
    <w:p w14:paraId="0A235237" w14:textId="478C9C09" w:rsidR="00E019C1" w:rsidRPr="00275645" w:rsidRDefault="00E019C1" w:rsidP="00E019C1">
      <w:pPr>
        <w:pStyle w:val="ListParagraph"/>
        <w:numPr>
          <w:ilvl w:val="0"/>
          <w:numId w:val="30"/>
        </w:numPr>
        <w:rPr>
          <w:rFonts w:asciiTheme="minorHAnsi" w:hAnsiTheme="minorHAnsi"/>
          <w:sz w:val="24"/>
          <w:szCs w:val="24"/>
        </w:rPr>
      </w:pPr>
      <w:r w:rsidRPr="00275645">
        <w:rPr>
          <w:rFonts w:asciiTheme="minorHAnsi" w:hAnsiTheme="minorHAnsi"/>
          <w:sz w:val="24"/>
          <w:szCs w:val="24"/>
        </w:rPr>
        <w:t>Ensure the specifie</w:t>
      </w:r>
      <w:r w:rsidR="00625B39">
        <w:rPr>
          <w:rFonts w:asciiTheme="minorHAnsi" w:hAnsiTheme="minorHAnsi"/>
          <w:sz w:val="24"/>
          <w:szCs w:val="24"/>
        </w:rPr>
        <w:t>d distance of construction site</w:t>
      </w:r>
      <w:r w:rsidRPr="00275645">
        <w:rPr>
          <w:rFonts w:asciiTheme="minorHAnsi" w:hAnsiTheme="minorHAnsi"/>
          <w:sz w:val="24"/>
          <w:szCs w:val="24"/>
        </w:rPr>
        <w:t xml:space="preserve">, car maintenance areas and construction camps from the Akhuryan River, Monastery Complex, </w:t>
      </w:r>
      <w:r w:rsidR="00D44CCB" w:rsidRPr="00275645">
        <w:rPr>
          <w:rFonts w:asciiTheme="minorHAnsi" w:hAnsiTheme="minorHAnsi"/>
          <w:sz w:val="24"/>
          <w:szCs w:val="24"/>
        </w:rPr>
        <w:t>and historical</w:t>
      </w:r>
      <w:r w:rsidRPr="00275645">
        <w:rPr>
          <w:rFonts w:asciiTheme="minorHAnsi" w:hAnsiTheme="minorHAnsi"/>
          <w:sz w:val="24"/>
          <w:szCs w:val="24"/>
        </w:rPr>
        <w:t xml:space="preserve"> monuments.</w:t>
      </w:r>
    </w:p>
    <w:p w14:paraId="28D431F6" w14:textId="2B4AC1D2" w:rsidR="00E019C1" w:rsidRPr="00275645" w:rsidRDefault="00A45A55" w:rsidP="00A45A55">
      <w:pPr>
        <w:pStyle w:val="ListParagraph"/>
        <w:numPr>
          <w:ilvl w:val="0"/>
          <w:numId w:val="30"/>
        </w:numPr>
        <w:rPr>
          <w:rFonts w:asciiTheme="minorHAnsi" w:hAnsiTheme="minorHAnsi"/>
          <w:sz w:val="24"/>
          <w:szCs w:val="24"/>
        </w:rPr>
      </w:pPr>
      <w:r w:rsidRPr="00275645">
        <w:rPr>
          <w:rFonts w:asciiTheme="minorHAnsi" w:hAnsiTheme="minorHAnsi"/>
          <w:sz w:val="24"/>
          <w:szCs w:val="24"/>
        </w:rPr>
        <w:t>It is necessary to carry out the planned construction works during the specified hours of the day, minimizing as much as possible the noise and the maximum load on the roads.</w:t>
      </w:r>
    </w:p>
    <w:p w14:paraId="6DFA6E60" w14:textId="2D40757E" w:rsidR="00A45A55" w:rsidRPr="00275645" w:rsidRDefault="00A45A55" w:rsidP="00A45A55">
      <w:pPr>
        <w:pStyle w:val="ListParagraph"/>
        <w:numPr>
          <w:ilvl w:val="0"/>
          <w:numId w:val="30"/>
        </w:numPr>
        <w:rPr>
          <w:rFonts w:asciiTheme="minorHAnsi" w:hAnsiTheme="minorHAnsi"/>
          <w:sz w:val="24"/>
          <w:szCs w:val="24"/>
        </w:rPr>
      </w:pPr>
      <w:r w:rsidRPr="00275645">
        <w:rPr>
          <w:rFonts w:asciiTheme="minorHAnsi" w:hAnsiTheme="minorHAnsi"/>
          <w:sz w:val="24"/>
          <w:szCs w:val="24"/>
        </w:rPr>
        <w:t>Carry out concrete transportation in the manner specified in the report, excluding concrete production at the construction site or adjacent areas.</w:t>
      </w:r>
    </w:p>
    <w:p w14:paraId="1CE830ED" w14:textId="74B072E7" w:rsidR="00A45A55" w:rsidRPr="00275645" w:rsidRDefault="00D87B9C" w:rsidP="00D87B9C">
      <w:pPr>
        <w:pStyle w:val="ListParagraph"/>
        <w:numPr>
          <w:ilvl w:val="0"/>
          <w:numId w:val="30"/>
        </w:numPr>
        <w:rPr>
          <w:rFonts w:asciiTheme="minorHAnsi" w:hAnsiTheme="minorHAnsi"/>
          <w:sz w:val="24"/>
          <w:szCs w:val="24"/>
        </w:rPr>
      </w:pPr>
      <w:r w:rsidRPr="00275645">
        <w:rPr>
          <w:rFonts w:asciiTheme="minorHAnsi" w:hAnsiTheme="minorHAnsi"/>
          <w:sz w:val="24"/>
          <w:szCs w:val="24"/>
        </w:rPr>
        <w:t>During the construction works</w:t>
      </w:r>
      <w:r w:rsidR="00DF3BFC" w:rsidRPr="00275645">
        <w:rPr>
          <w:rFonts w:asciiTheme="minorHAnsi" w:hAnsiTheme="minorHAnsi"/>
          <w:sz w:val="24"/>
          <w:szCs w:val="24"/>
        </w:rPr>
        <w:t>, ensure the requirements on</w:t>
      </w:r>
      <w:r w:rsidRPr="00275645">
        <w:rPr>
          <w:rFonts w:asciiTheme="minorHAnsi" w:hAnsiTheme="minorHAnsi"/>
          <w:sz w:val="24"/>
          <w:szCs w:val="24"/>
        </w:rPr>
        <w:t xml:space="preserve"> the environment, as well as human health, safety and technical safety standards </w:t>
      </w:r>
      <w:r w:rsidR="00DF3BFC" w:rsidRPr="00275645">
        <w:rPr>
          <w:rFonts w:asciiTheme="minorHAnsi" w:hAnsiTheme="minorHAnsi"/>
          <w:sz w:val="24"/>
          <w:szCs w:val="24"/>
        </w:rPr>
        <w:t>of</w:t>
      </w:r>
      <w:r w:rsidRPr="00275645">
        <w:rPr>
          <w:rFonts w:asciiTheme="minorHAnsi" w:hAnsiTheme="minorHAnsi"/>
          <w:sz w:val="24"/>
          <w:szCs w:val="24"/>
        </w:rPr>
        <w:t xml:space="preserve"> the </w:t>
      </w:r>
      <w:proofErr w:type="spellStart"/>
      <w:r w:rsidRPr="00275645">
        <w:rPr>
          <w:rFonts w:asciiTheme="minorHAnsi" w:hAnsiTheme="minorHAnsi"/>
          <w:sz w:val="24"/>
          <w:szCs w:val="24"/>
        </w:rPr>
        <w:t>RoA</w:t>
      </w:r>
      <w:proofErr w:type="spellEnd"/>
      <w:r w:rsidRPr="00275645">
        <w:rPr>
          <w:rFonts w:asciiTheme="minorHAnsi" w:hAnsiTheme="minorHAnsi"/>
          <w:sz w:val="24"/>
          <w:szCs w:val="24"/>
        </w:rPr>
        <w:t>.</w:t>
      </w:r>
    </w:p>
    <w:p w14:paraId="02B1560A" w14:textId="47ADF137" w:rsidR="00DF3BFC" w:rsidRPr="00275645" w:rsidRDefault="00DF3BFC" w:rsidP="00DF3BFC">
      <w:pPr>
        <w:pStyle w:val="ListParagraph"/>
        <w:numPr>
          <w:ilvl w:val="0"/>
          <w:numId w:val="30"/>
        </w:numPr>
        <w:rPr>
          <w:rFonts w:asciiTheme="minorHAnsi" w:hAnsiTheme="minorHAnsi"/>
          <w:sz w:val="24"/>
          <w:szCs w:val="24"/>
        </w:rPr>
      </w:pPr>
      <w:r w:rsidRPr="00275645">
        <w:rPr>
          <w:rFonts w:asciiTheme="minorHAnsi" w:hAnsiTheme="minorHAnsi"/>
          <w:sz w:val="24"/>
          <w:szCs w:val="24"/>
        </w:rPr>
        <w:t>Be guided by the requirements set by the law "On the Preservation and Use of Immovable Monuments of History and Culture and Historical Environment".</w:t>
      </w:r>
    </w:p>
    <w:p w14:paraId="770BB2C1" w14:textId="30350A12" w:rsidR="00DF3BFC" w:rsidRPr="00275645" w:rsidRDefault="009260C1" w:rsidP="00D3379D">
      <w:pPr>
        <w:pStyle w:val="ListParagraph"/>
        <w:numPr>
          <w:ilvl w:val="0"/>
          <w:numId w:val="30"/>
        </w:numPr>
        <w:rPr>
          <w:rFonts w:asciiTheme="minorHAnsi" w:hAnsiTheme="minorHAnsi"/>
          <w:sz w:val="24"/>
          <w:szCs w:val="24"/>
        </w:rPr>
      </w:pPr>
      <w:r>
        <w:rPr>
          <w:rFonts w:asciiTheme="minorHAnsi" w:hAnsiTheme="minorHAnsi"/>
          <w:sz w:val="24"/>
          <w:szCs w:val="24"/>
        </w:rPr>
        <w:t>In accordance with</w:t>
      </w:r>
      <w:r w:rsidR="00D3379D" w:rsidRPr="00275645">
        <w:rPr>
          <w:rFonts w:asciiTheme="minorHAnsi" w:hAnsiTheme="minorHAnsi"/>
          <w:sz w:val="24"/>
          <w:szCs w:val="24"/>
        </w:rPr>
        <w:t xml:space="preserve"> the request of the </w:t>
      </w:r>
      <w:proofErr w:type="spellStart"/>
      <w:r w:rsidR="00D3379D" w:rsidRPr="00275645">
        <w:rPr>
          <w:rFonts w:asciiTheme="minorHAnsi" w:hAnsiTheme="minorHAnsi"/>
          <w:sz w:val="24"/>
          <w:szCs w:val="24"/>
        </w:rPr>
        <w:t>R</w:t>
      </w:r>
      <w:r w:rsidR="00226864">
        <w:rPr>
          <w:rFonts w:asciiTheme="minorHAnsi" w:hAnsiTheme="minorHAnsi"/>
          <w:sz w:val="24"/>
          <w:szCs w:val="24"/>
        </w:rPr>
        <w:t>o</w:t>
      </w:r>
      <w:r w:rsidR="00D3379D" w:rsidRPr="00275645">
        <w:rPr>
          <w:rFonts w:asciiTheme="minorHAnsi" w:hAnsiTheme="minorHAnsi"/>
          <w:sz w:val="24"/>
          <w:szCs w:val="24"/>
        </w:rPr>
        <w:t>A</w:t>
      </w:r>
      <w:proofErr w:type="spellEnd"/>
      <w:r w:rsidR="00D3379D" w:rsidRPr="00275645">
        <w:rPr>
          <w:rFonts w:asciiTheme="minorHAnsi" w:hAnsiTheme="minorHAnsi"/>
          <w:sz w:val="24"/>
          <w:szCs w:val="24"/>
        </w:rPr>
        <w:t xml:space="preserve"> Government's decision N 438 </w:t>
      </w:r>
      <w:r>
        <w:rPr>
          <w:rFonts w:asciiTheme="minorHAnsi" w:hAnsiTheme="minorHAnsi"/>
          <w:sz w:val="24"/>
          <w:szCs w:val="24"/>
        </w:rPr>
        <w:t>dated</w:t>
      </w:r>
      <w:r w:rsidR="00D3379D" w:rsidRPr="00275645">
        <w:rPr>
          <w:rFonts w:asciiTheme="minorHAnsi" w:hAnsiTheme="minorHAnsi"/>
          <w:sz w:val="24"/>
          <w:szCs w:val="24"/>
        </w:rPr>
        <w:t xml:space="preserve"> April 20, 2002, in case of discovery of historical-cultural or archaeological layers during the implementation of activities, it is necessary to stop the works</w:t>
      </w:r>
      <w:proofErr w:type="gramStart"/>
      <w:r w:rsidR="00D3379D" w:rsidRPr="00275645">
        <w:rPr>
          <w:rFonts w:asciiTheme="minorHAnsi" w:hAnsiTheme="minorHAnsi"/>
          <w:sz w:val="24"/>
          <w:szCs w:val="24"/>
        </w:rPr>
        <w:t xml:space="preserve">, </w:t>
      </w:r>
      <w:r w:rsidR="008A0F6C">
        <w:rPr>
          <w:rFonts w:asciiTheme="minorHAnsi" w:hAnsiTheme="minorHAnsi"/>
          <w:sz w:val="24"/>
          <w:szCs w:val="24"/>
        </w:rPr>
        <w:t xml:space="preserve"> and</w:t>
      </w:r>
      <w:proofErr w:type="gramEnd"/>
      <w:r w:rsidR="008A0F6C">
        <w:rPr>
          <w:rFonts w:asciiTheme="minorHAnsi" w:hAnsiTheme="minorHAnsi"/>
          <w:sz w:val="24"/>
          <w:szCs w:val="24"/>
        </w:rPr>
        <w:t xml:space="preserve"> </w:t>
      </w:r>
      <w:proofErr w:type="spellStart"/>
      <w:r w:rsidR="00D3379D" w:rsidRPr="00275645">
        <w:rPr>
          <w:rFonts w:asciiTheme="minorHAnsi" w:hAnsiTheme="minorHAnsi"/>
          <w:sz w:val="24"/>
          <w:szCs w:val="24"/>
        </w:rPr>
        <w:t>informi</w:t>
      </w:r>
      <w:proofErr w:type="spellEnd"/>
      <w:r w:rsidR="00D3379D" w:rsidRPr="00275645">
        <w:rPr>
          <w:rFonts w:asciiTheme="minorHAnsi" w:hAnsiTheme="minorHAnsi"/>
          <w:sz w:val="24"/>
          <w:szCs w:val="24"/>
        </w:rPr>
        <w:t xml:space="preserve"> the authorized body regulating the sector. Resume the works</w:t>
      </w:r>
      <w:r w:rsidR="00F443F8" w:rsidRPr="00275645">
        <w:rPr>
          <w:rFonts w:asciiTheme="minorHAnsi" w:hAnsiTheme="minorHAnsi"/>
          <w:sz w:val="24"/>
          <w:szCs w:val="24"/>
        </w:rPr>
        <w:t xml:space="preserve"> only</w:t>
      </w:r>
      <w:r w:rsidR="00D3379D" w:rsidRPr="00275645">
        <w:rPr>
          <w:rFonts w:asciiTheme="minorHAnsi" w:hAnsiTheme="minorHAnsi"/>
          <w:sz w:val="24"/>
          <w:szCs w:val="24"/>
        </w:rPr>
        <w:t xml:space="preserve"> after the permission of the authorized body.</w:t>
      </w:r>
    </w:p>
    <w:p w14:paraId="174BDE71" w14:textId="77777777" w:rsidR="00DF3BFC" w:rsidRPr="00275645" w:rsidRDefault="00DF3BFC" w:rsidP="00275645">
      <w:pPr>
        <w:rPr>
          <w:sz w:val="24"/>
          <w:szCs w:val="24"/>
        </w:rPr>
      </w:pPr>
    </w:p>
    <w:p w14:paraId="1D72A3CA" w14:textId="33C1713E" w:rsidR="00892FD4" w:rsidRPr="00D0456D" w:rsidRDefault="00892FD4" w:rsidP="00892FD4">
      <w:pPr>
        <w:rPr>
          <w:sz w:val="24"/>
          <w:szCs w:val="24"/>
        </w:rPr>
      </w:pPr>
    </w:p>
    <w:p w14:paraId="75A4EF87" w14:textId="1F222B5F" w:rsidR="00892FD4" w:rsidRPr="00D0456D" w:rsidRDefault="00892FD4">
      <w:pPr>
        <w:rPr>
          <w:sz w:val="24"/>
          <w:szCs w:val="24"/>
        </w:rPr>
      </w:pPr>
    </w:p>
    <w:p w14:paraId="5385F1C6" w14:textId="3580E0A4" w:rsidR="00892FD4" w:rsidRPr="00D0456D" w:rsidRDefault="00892FD4" w:rsidP="00892FD4">
      <w:pPr>
        <w:rPr>
          <w:sz w:val="24"/>
          <w:szCs w:val="24"/>
        </w:rPr>
      </w:pPr>
      <w:r w:rsidRPr="00D0456D">
        <w:rPr>
          <w:sz w:val="24"/>
          <w:szCs w:val="24"/>
        </w:rPr>
        <w:t>CONCLUSION</w:t>
      </w:r>
    </w:p>
    <w:p w14:paraId="549909C7" w14:textId="76A59E15" w:rsidR="00892FD4" w:rsidRPr="00D0456D" w:rsidRDefault="00892FD4" w:rsidP="00892FD4">
      <w:pPr>
        <w:rPr>
          <w:sz w:val="24"/>
          <w:szCs w:val="24"/>
        </w:rPr>
      </w:pPr>
      <w:r w:rsidRPr="00D0456D">
        <w:rPr>
          <w:sz w:val="24"/>
          <w:szCs w:val="24"/>
        </w:rPr>
        <w:t>A positive opinion is given on the Environmental Impact Assessment report of the reconstruction of the Reconstruction of Tourism Infrastructure and Roads of Gyumri, submitted by the "</w:t>
      </w:r>
      <w:r w:rsidR="00BE29EE" w:rsidRPr="00D0456D">
        <w:t xml:space="preserve"> </w:t>
      </w:r>
      <w:r w:rsidR="00BE29EE" w:rsidRPr="00D0456D">
        <w:rPr>
          <w:sz w:val="24"/>
          <w:szCs w:val="24"/>
        </w:rPr>
        <w:t xml:space="preserve">EM JI DIZAYN </w:t>
      </w:r>
      <w:r w:rsidRPr="00D0456D">
        <w:rPr>
          <w:sz w:val="24"/>
          <w:szCs w:val="24"/>
        </w:rPr>
        <w:t>" LTD, with the obligatory fulfillment of expert requirements.</w:t>
      </w:r>
    </w:p>
    <w:p w14:paraId="267F2D7C" w14:textId="77777777" w:rsidR="00BE29EE" w:rsidRPr="00D0456D" w:rsidRDefault="00892FD4" w:rsidP="00892FD4">
      <w:pPr>
        <w:rPr>
          <w:sz w:val="24"/>
          <w:szCs w:val="24"/>
        </w:rPr>
      </w:pPr>
      <w:r w:rsidRPr="00D0456D">
        <w:rPr>
          <w:sz w:val="24"/>
          <w:szCs w:val="24"/>
        </w:rPr>
        <w:t>"Environmental</w:t>
      </w:r>
      <w:r w:rsidR="00BE29EE" w:rsidRPr="00D0456D">
        <w:rPr>
          <w:sz w:val="24"/>
          <w:szCs w:val="24"/>
        </w:rPr>
        <w:t xml:space="preserve"> Impact Expertise Center" SNOC </w:t>
      </w:r>
    </w:p>
    <w:p w14:paraId="0E18F0C3" w14:textId="7E26CECF" w:rsidR="00892FD4" w:rsidRPr="00D0456D" w:rsidRDefault="00BE29EE" w:rsidP="00892FD4">
      <w:pPr>
        <w:rPr>
          <w:sz w:val="24"/>
          <w:szCs w:val="24"/>
        </w:rPr>
      </w:pPr>
      <w:r w:rsidRPr="00D0456D">
        <w:rPr>
          <w:sz w:val="24"/>
          <w:szCs w:val="24"/>
        </w:rPr>
        <w:t>Specialist of the first category</w:t>
      </w:r>
      <w:r w:rsidR="00892FD4" w:rsidRPr="00D0456D">
        <w:rPr>
          <w:sz w:val="24"/>
          <w:szCs w:val="24"/>
        </w:rPr>
        <w:t xml:space="preserve">         </w:t>
      </w:r>
      <w:r w:rsidRPr="00D0456D">
        <w:rPr>
          <w:sz w:val="24"/>
          <w:szCs w:val="24"/>
        </w:rPr>
        <w:t xml:space="preserve">                                                   </w:t>
      </w:r>
      <w:r w:rsidR="00892FD4" w:rsidRPr="00D0456D">
        <w:rPr>
          <w:sz w:val="24"/>
          <w:szCs w:val="24"/>
        </w:rPr>
        <w:t xml:space="preserve"> </w:t>
      </w:r>
      <w:proofErr w:type="spellStart"/>
      <w:proofErr w:type="gramStart"/>
      <w:r w:rsidR="00892FD4" w:rsidRPr="00D0456D">
        <w:rPr>
          <w:sz w:val="24"/>
          <w:szCs w:val="24"/>
        </w:rPr>
        <w:t>A</w:t>
      </w:r>
      <w:r w:rsidRPr="00D0456D">
        <w:rPr>
          <w:sz w:val="24"/>
          <w:szCs w:val="24"/>
        </w:rPr>
        <w:t>stghik</w:t>
      </w:r>
      <w:proofErr w:type="spellEnd"/>
      <w:r w:rsidRPr="00D0456D">
        <w:rPr>
          <w:sz w:val="24"/>
          <w:szCs w:val="24"/>
        </w:rPr>
        <w:t xml:space="preserve"> </w:t>
      </w:r>
      <w:r w:rsidR="00892FD4" w:rsidRPr="00D0456D">
        <w:rPr>
          <w:sz w:val="24"/>
          <w:szCs w:val="24"/>
        </w:rPr>
        <w:t xml:space="preserve"> Vardanyan</w:t>
      </w:r>
      <w:proofErr w:type="gramEnd"/>
      <w:r w:rsidR="00892FD4" w:rsidRPr="00D0456D">
        <w:rPr>
          <w:sz w:val="24"/>
          <w:szCs w:val="24"/>
        </w:rPr>
        <w:t xml:space="preserve">. </w:t>
      </w:r>
    </w:p>
    <w:p w14:paraId="112B0644" w14:textId="77777777" w:rsidR="00901D59" w:rsidRDefault="00901D59">
      <w:pPr>
        <w:rPr>
          <w:b/>
          <w:sz w:val="24"/>
          <w:szCs w:val="24"/>
        </w:rPr>
      </w:pPr>
      <w:r>
        <w:rPr>
          <w:b/>
          <w:sz w:val="24"/>
          <w:szCs w:val="24"/>
        </w:rPr>
        <w:br w:type="page"/>
      </w:r>
    </w:p>
    <w:p w14:paraId="39987EFC" w14:textId="2C36CA46" w:rsidR="005F2893" w:rsidRPr="00D0456D" w:rsidRDefault="005F2893" w:rsidP="00103A4C">
      <w:pPr>
        <w:rPr>
          <w:b/>
          <w:sz w:val="24"/>
          <w:szCs w:val="24"/>
        </w:rPr>
      </w:pPr>
      <w:r w:rsidRPr="00D0456D">
        <w:rPr>
          <w:b/>
          <w:sz w:val="24"/>
          <w:szCs w:val="24"/>
        </w:rPr>
        <w:t xml:space="preserve">Attachment </w:t>
      </w:r>
      <w:r w:rsidR="00FB541A">
        <w:rPr>
          <w:b/>
          <w:sz w:val="24"/>
          <w:szCs w:val="24"/>
        </w:rPr>
        <w:t>5</w:t>
      </w:r>
      <w:r w:rsidRPr="00D0456D">
        <w:rPr>
          <w:b/>
          <w:sz w:val="24"/>
          <w:szCs w:val="24"/>
        </w:rPr>
        <w:t>: Letter of Attorney of the donation of the land plot</w:t>
      </w:r>
    </w:p>
    <w:p w14:paraId="0C5E9FB5" w14:textId="19D422D9" w:rsidR="005F2893" w:rsidRPr="00D0456D" w:rsidRDefault="005F2893" w:rsidP="00103A4C">
      <w:pPr>
        <w:rPr>
          <w:b/>
          <w:sz w:val="24"/>
          <w:szCs w:val="24"/>
        </w:rPr>
      </w:pPr>
      <w:r w:rsidRPr="00D0456D">
        <w:rPr>
          <w:b/>
          <w:noProof/>
          <w:sz w:val="24"/>
          <w:szCs w:val="24"/>
        </w:rPr>
        <w:drawing>
          <wp:inline distT="0" distB="0" distL="0" distR="0" wp14:anchorId="13979D6E" wp14:editId="13F12965">
            <wp:extent cx="3903532" cy="55626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04802" cy="5564409"/>
                    </a:xfrm>
                    <a:prstGeom prst="rect">
                      <a:avLst/>
                    </a:prstGeom>
                    <a:noFill/>
                    <a:ln>
                      <a:noFill/>
                    </a:ln>
                  </pic:spPr>
                </pic:pic>
              </a:graphicData>
            </a:graphic>
          </wp:inline>
        </w:drawing>
      </w:r>
    </w:p>
    <w:p w14:paraId="4023FC52" w14:textId="21693248" w:rsidR="00E92DC9" w:rsidRPr="00D0456D" w:rsidRDefault="00E92DC9" w:rsidP="00103A4C">
      <w:pPr>
        <w:rPr>
          <w:b/>
          <w:sz w:val="20"/>
          <w:szCs w:val="20"/>
        </w:rPr>
      </w:pPr>
      <w:r w:rsidRPr="00D0456D">
        <w:rPr>
          <w:b/>
          <w:sz w:val="20"/>
          <w:szCs w:val="20"/>
        </w:rPr>
        <w:t>Summary of the above attached document:</w:t>
      </w:r>
    </w:p>
    <w:p w14:paraId="67B8EEB7" w14:textId="02684985" w:rsidR="00F136E6" w:rsidRPr="00D0456D" w:rsidRDefault="00F136E6" w:rsidP="00F136E6">
      <w:pPr>
        <w:ind w:right="180"/>
        <w:rPr>
          <w:sz w:val="20"/>
          <w:szCs w:val="20"/>
        </w:rPr>
      </w:pPr>
      <w:r w:rsidRPr="00D0456D">
        <w:rPr>
          <w:sz w:val="20"/>
          <w:szCs w:val="20"/>
        </w:rPr>
        <w:t>Letter of Attorney</w:t>
      </w:r>
    </w:p>
    <w:p w14:paraId="3CAAE036" w14:textId="363E2D67" w:rsidR="00F136E6" w:rsidRPr="00D0456D" w:rsidRDefault="00F136E6" w:rsidP="00F136E6">
      <w:pPr>
        <w:ind w:right="180"/>
        <w:rPr>
          <w:sz w:val="20"/>
          <w:szCs w:val="20"/>
        </w:rPr>
      </w:pPr>
      <w:r w:rsidRPr="00D0456D">
        <w:rPr>
          <w:sz w:val="20"/>
          <w:szCs w:val="20"/>
        </w:rPr>
        <w:t>38AA3767428</w:t>
      </w:r>
    </w:p>
    <w:p w14:paraId="0A6092AD" w14:textId="071C44AB" w:rsidR="00F136E6" w:rsidRPr="00D0456D" w:rsidRDefault="00F136E6" w:rsidP="00F136E6">
      <w:pPr>
        <w:ind w:right="180"/>
        <w:rPr>
          <w:sz w:val="20"/>
          <w:szCs w:val="20"/>
        </w:rPr>
      </w:pPr>
      <w:r w:rsidRPr="00D0456D">
        <w:rPr>
          <w:sz w:val="20"/>
          <w:szCs w:val="20"/>
        </w:rPr>
        <w:t xml:space="preserve">Town </w:t>
      </w:r>
      <w:proofErr w:type="spellStart"/>
      <w:r w:rsidRPr="00D0456D">
        <w:rPr>
          <w:sz w:val="20"/>
          <w:szCs w:val="20"/>
        </w:rPr>
        <w:t>Cheremkhovo</w:t>
      </w:r>
      <w:proofErr w:type="spellEnd"/>
      <w:r w:rsidRPr="00D0456D">
        <w:rPr>
          <w:sz w:val="20"/>
          <w:szCs w:val="20"/>
        </w:rPr>
        <w:t xml:space="preserve"> Irkutsk </w:t>
      </w:r>
      <w:r w:rsidR="003138C8" w:rsidRPr="00D0456D">
        <w:rPr>
          <w:sz w:val="20"/>
          <w:szCs w:val="20"/>
        </w:rPr>
        <w:t>region</w:t>
      </w:r>
    </w:p>
    <w:p w14:paraId="628309D8" w14:textId="2C7B98AA" w:rsidR="003138C8" w:rsidRPr="00D0456D" w:rsidRDefault="003138C8" w:rsidP="00F136E6">
      <w:pPr>
        <w:ind w:right="180"/>
        <w:rPr>
          <w:sz w:val="20"/>
          <w:szCs w:val="20"/>
        </w:rPr>
      </w:pPr>
      <w:r w:rsidRPr="00D0456D">
        <w:rPr>
          <w:sz w:val="20"/>
          <w:szCs w:val="20"/>
        </w:rPr>
        <w:t>The ninth of June of two thousand twenty-two year</w:t>
      </w:r>
    </w:p>
    <w:p w14:paraId="3F93BA91" w14:textId="42023300" w:rsidR="00E92DC9" w:rsidRPr="00D0456D" w:rsidRDefault="00F136E6" w:rsidP="00F136E6">
      <w:pPr>
        <w:ind w:right="180"/>
        <w:rPr>
          <w:sz w:val="20"/>
          <w:szCs w:val="20"/>
        </w:rPr>
      </w:pPr>
      <w:r w:rsidRPr="00D0456D">
        <w:rPr>
          <w:sz w:val="20"/>
          <w:szCs w:val="20"/>
        </w:rPr>
        <w:t xml:space="preserve">In accordance with the approved plan, </w:t>
      </w:r>
      <w:r w:rsidR="009B6C68" w:rsidRPr="00D0456D">
        <w:rPr>
          <w:sz w:val="20"/>
          <w:szCs w:val="20"/>
        </w:rPr>
        <w:t xml:space="preserve">to </w:t>
      </w:r>
      <w:r w:rsidRPr="00D0456D">
        <w:rPr>
          <w:sz w:val="20"/>
          <w:szCs w:val="20"/>
        </w:rPr>
        <w:t>separate 300 square meters of the land located in t</w:t>
      </w:r>
      <w:r w:rsidR="003138C8" w:rsidRPr="00D0456D">
        <w:rPr>
          <w:sz w:val="20"/>
          <w:szCs w:val="20"/>
        </w:rPr>
        <w:t>he Akhuryan community of Shirak</w:t>
      </w:r>
      <w:r w:rsidRPr="00D0456D">
        <w:rPr>
          <w:sz w:val="20"/>
          <w:szCs w:val="20"/>
        </w:rPr>
        <w:t xml:space="preserve"> </w:t>
      </w:r>
      <w:proofErr w:type="spellStart"/>
      <w:r w:rsidRPr="00D0456D">
        <w:rPr>
          <w:sz w:val="20"/>
          <w:szCs w:val="20"/>
        </w:rPr>
        <w:t>Marz</w:t>
      </w:r>
      <w:proofErr w:type="spellEnd"/>
      <w:r w:rsidRPr="00D0456D">
        <w:rPr>
          <w:sz w:val="20"/>
          <w:szCs w:val="20"/>
        </w:rPr>
        <w:t xml:space="preserve">, </w:t>
      </w:r>
      <w:proofErr w:type="spellStart"/>
      <w:r w:rsidRPr="00D0456D">
        <w:rPr>
          <w:sz w:val="20"/>
          <w:szCs w:val="20"/>
        </w:rPr>
        <w:t>R</w:t>
      </w:r>
      <w:r w:rsidR="00F72DD0">
        <w:rPr>
          <w:sz w:val="20"/>
          <w:szCs w:val="20"/>
        </w:rPr>
        <w:t>o</w:t>
      </w:r>
      <w:r w:rsidRPr="00D0456D">
        <w:rPr>
          <w:sz w:val="20"/>
          <w:szCs w:val="20"/>
        </w:rPr>
        <w:t>A</w:t>
      </w:r>
      <w:proofErr w:type="spellEnd"/>
      <w:r w:rsidRPr="00D0456D">
        <w:rPr>
          <w:sz w:val="20"/>
          <w:szCs w:val="20"/>
        </w:rPr>
        <w:t>, sign a donation agreement, register all rights in the relevant register</w:t>
      </w:r>
      <w:r w:rsidR="003138C8" w:rsidRPr="00D0456D">
        <w:rPr>
          <w:sz w:val="20"/>
          <w:szCs w:val="20"/>
        </w:rPr>
        <w:t xml:space="preserve"> log</w:t>
      </w:r>
      <w:r w:rsidRPr="00D0456D">
        <w:rPr>
          <w:sz w:val="20"/>
          <w:szCs w:val="20"/>
        </w:rPr>
        <w:t>, complete all declarations, give consent, submit all types of documents, sign on my behalf and perform all other types of actions related to this assignment.</w:t>
      </w:r>
    </w:p>
    <w:p w14:paraId="7847BD45" w14:textId="4E0B34FE" w:rsidR="005F2893" w:rsidRPr="00382F22" w:rsidRDefault="00893F91" w:rsidP="00103A4C">
      <w:pPr>
        <w:rPr>
          <w:b/>
          <w:sz w:val="24"/>
          <w:szCs w:val="24"/>
        </w:rPr>
      </w:pPr>
      <w:r w:rsidRPr="00382F22">
        <w:rPr>
          <w:b/>
          <w:sz w:val="24"/>
          <w:szCs w:val="24"/>
        </w:rPr>
        <w:t>Attachment 6: The Declaration</w:t>
      </w:r>
      <w:r w:rsidR="00566ADE">
        <w:rPr>
          <w:b/>
          <w:sz w:val="24"/>
          <w:szCs w:val="24"/>
        </w:rPr>
        <w:t xml:space="preserve"> on the voluntary land donation</w:t>
      </w:r>
      <w:r w:rsidRPr="00382F22">
        <w:rPr>
          <w:b/>
          <w:sz w:val="24"/>
          <w:szCs w:val="24"/>
        </w:rPr>
        <w:t xml:space="preserve"> signed by the authorized person of the land owner</w:t>
      </w:r>
    </w:p>
    <w:p w14:paraId="27EF4550" w14:textId="5A70C550" w:rsidR="00BE0CF0" w:rsidRDefault="00E32BF3" w:rsidP="00103A4C">
      <w:pPr>
        <w:rPr>
          <w:sz w:val="20"/>
          <w:szCs w:val="20"/>
        </w:rPr>
      </w:pPr>
      <w:r>
        <w:rPr>
          <w:noProof/>
        </w:rPr>
        <w:drawing>
          <wp:inline distT="0" distB="0" distL="0" distR="0" wp14:anchorId="334E7457" wp14:editId="7FAF1E7D">
            <wp:extent cx="1752600" cy="23926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308" t="19829" r="43205" b="8604"/>
                    <a:stretch/>
                  </pic:blipFill>
                  <pic:spPr bwMode="auto">
                    <a:xfrm>
                      <a:off x="0" y="0"/>
                      <a:ext cx="1752600" cy="2392680"/>
                    </a:xfrm>
                    <a:prstGeom prst="rect">
                      <a:avLst/>
                    </a:prstGeom>
                    <a:ln>
                      <a:noFill/>
                    </a:ln>
                    <a:extLst>
                      <a:ext uri="{53640926-AAD7-44D8-BBD7-CCE9431645EC}">
                        <a14:shadowObscured xmlns:a14="http://schemas.microsoft.com/office/drawing/2010/main"/>
                      </a:ext>
                    </a:extLst>
                  </pic:spPr>
                </pic:pic>
              </a:graphicData>
            </a:graphic>
          </wp:inline>
        </w:drawing>
      </w:r>
    </w:p>
    <w:p w14:paraId="43D141FA" w14:textId="21C6439D" w:rsidR="00893F91" w:rsidRPr="00382F22" w:rsidRDefault="00382F22" w:rsidP="00103A4C">
      <w:pPr>
        <w:rPr>
          <w:sz w:val="20"/>
          <w:szCs w:val="20"/>
        </w:rPr>
      </w:pPr>
      <w:r>
        <w:rPr>
          <w:sz w:val="20"/>
          <w:szCs w:val="20"/>
        </w:rPr>
        <w:t>Translation</w:t>
      </w:r>
      <w:r w:rsidR="00893F91" w:rsidRPr="00382F22">
        <w:rPr>
          <w:sz w:val="20"/>
          <w:szCs w:val="20"/>
        </w:rPr>
        <w:t xml:space="preserve"> of the document:</w:t>
      </w:r>
    </w:p>
    <w:p w14:paraId="4DDCEA49" w14:textId="4A415DA9" w:rsidR="00893F91" w:rsidRDefault="00382F22" w:rsidP="00382F22">
      <w:pPr>
        <w:spacing w:after="120" w:line="240" w:lineRule="auto"/>
        <w:jc w:val="both"/>
        <w:rPr>
          <w:sz w:val="20"/>
          <w:szCs w:val="20"/>
        </w:rPr>
      </w:pPr>
      <w:r w:rsidRPr="00382F22">
        <w:rPr>
          <w:sz w:val="20"/>
          <w:szCs w:val="20"/>
        </w:rPr>
        <w:t xml:space="preserve">I, Gevorgyan Hamlet (identification card 000837443, issued on 14.12.2012, given by 030) declare that, based on the powers granted to me by a legally valid power of attorney (38 AA 3767428, Irkutsk Region, </w:t>
      </w:r>
      <w:proofErr w:type="spellStart"/>
      <w:r w:rsidRPr="00382F22">
        <w:rPr>
          <w:sz w:val="20"/>
          <w:szCs w:val="20"/>
        </w:rPr>
        <w:t>Chermekhovo</w:t>
      </w:r>
      <w:proofErr w:type="spellEnd"/>
      <w:r w:rsidRPr="00382F22">
        <w:rPr>
          <w:sz w:val="20"/>
          <w:szCs w:val="20"/>
        </w:rPr>
        <w:t xml:space="preserve"> City), I agree to separate 300 square meters of the 5000 square meter land plot with cadastral code 08-108-0118-0034 owned by Khachatryan </w:t>
      </w:r>
      <w:proofErr w:type="spellStart"/>
      <w:r w:rsidRPr="00382F22">
        <w:rPr>
          <w:sz w:val="20"/>
          <w:szCs w:val="20"/>
        </w:rPr>
        <w:t>Vaghinak</w:t>
      </w:r>
      <w:proofErr w:type="spellEnd"/>
      <w:r w:rsidRPr="00382F22">
        <w:rPr>
          <w:sz w:val="20"/>
          <w:szCs w:val="20"/>
        </w:rPr>
        <w:t xml:space="preserve"> in the administrative area of the Akhuryan community of Shirak </w:t>
      </w:r>
      <w:proofErr w:type="spellStart"/>
      <w:r w:rsidRPr="00382F22">
        <w:rPr>
          <w:sz w:val="20"/>
          <w:szCs w:val="20"/>
        </w:rPr>
        <w:t>marz</w:t>
      </w:r>
      <w:proofErr w:type="spellEnd"/>
      <w:r w:rsidRPr="00382F22">
        <w:rPr>
          <w:sz w:val="20"/>
          <w:szCs w:val="20"/>
        </w:rPr>
        <w:t xml:space="preserve"> and donate to the Akhuryan community without any compensation in order to carry out the works planned under the " Major Rehabilitation of the Road Leading to </w:t>
      </w:r>
      <w:proofErr w:type="spellStart"/>
      <w:r w:rsidRPr="00382F22">
        <w:rPr>
          <w:sz w:val="20"/>
          <w:szCs w:val="20"/>
        </w:rPr>
        <w:t>Marmashen</w:t>
      </w:r>
      <w:proofErr w:type="spellEnd"/>
      <w:r w:rsidRPr="00382F22">
        <w:rPr>
          <w:sz w:val="20"/>
          <w:szCs w:val="20"/>
        </w:rPr>
        <w:t xml:space="preserve"> Monastic Complex and</w:t>
      </w:r>
      <w:r w:rsidRPr="00BE0CF0">
        <w:rPr>
          <w:sz w:val="20"/>
          <w:szCs w:val="20"/>
        </w:rPr>
        <w:t xml:space="preserve"> Improvement of the Adjacent Area</w:t>
      </w:r>
      <w:r w:rsidRPr="00382F22">
        <w:rPr>
          <w:sz w:val="20"/>
          <w:szCs w:val="20"/>
        </w:rPr>
        <w:t>" sub-project.</w:t>
      </w:r>
    </w:p>
    <w:p w14:paraId="0FFAB91D" w14:textId="77777777" w:rsidR="00BE0CF0" w:rsidRDefault="00BE0CF0" w:rsidP="00382F22">
      <w:pPr>
        <w:spacing w:after="120" w:line="240" w:lineRule="auto"/>
        <w:jc w:val="both"/>
        <w:rPr>
          <w:sz w:val="20"/>
          <w:szCs w:val="20"/>
        </w:rPr>
      </w:pPr>
    </w:p>
    <w:p w14:paraId="209C517F" w14:textId="77777777" w:rsidR="00BE0CF0" w:rsidRPr="00382F22" w:rsidRDefault="00BE0CF0" w:rsidP="00382F22">
      <w:pPr>
        <w:spacing w:after="120" w:line="240" w:lineRule="auto"/>
        <w:jc w:val="both"/>
        <w:rPr>
          <w:sz w:val="20"/>
          <w:szCs w:val="20"/>
        </w:rPr>
      </w:pPr>
    </w:p>
    <w:p w14:paraId="18860D2F" w14:textId="77777777" w:rsidR="00F136E6" w:rsidRPr="00382F22" w:rsidRDefault="00F136E6" w:rsidP="00103A4C">
      <w:pPr>
        <w:rPr>
          <w:sz w:val="20"/>
          <w:szCs w:val="20"/>
        </w:rPr>
      </w:pPr>
    </w:p>
    <w:p w14:paraId="60690733" w14:textId="77777777" w:rsidR="0083498C" w:rsidRDefault="0083498C">
      <w:pPr>
        <w:rPr>
          <w:b/>
          <w:sz w:val="24"/>
          <w:szCs w:val="24"/>
        </w:rPr>
      </w:pPr>
      <w:r>
        <w:rPr>
          <w:b/>
          <w:sz w:val="24"/>
          <w:szCs w:val="24"/>
        </w:rPr>
        <w:br w:type="page"/>
      </w:r>
    </w:p>
    <w:p w14:paraId="77E49442" w14:textId="384618A7" w:rsidR="00103A4C" w:rsidRDefault="00F136E6" w:rsidP="00103A4C">
      <w:pPr>
        <w:rPr>
          <w:b/>
          <w:sz w:val="24"/>
          <w:szCs w:val="24"/>
        </w:rPr>
      </w:pPr>
      <w:r w:rsidRPr="00D0456D">
        <w:rPr>
          <w:b/>
          <w:sz w:val="24"/>
          <w:szCs w:val="24"/>
        </w:rPr>
        <w:t xml:space="preserve">Attachment </w:t>
      </w:r>
      <w:r w:rsidR="00382F22">
        <w:rPr>
          <w:b/>
          <w:sz w:val="24"/>
          <w:szCs w:val="24"/>
        </w:rPr>
        <w:t>7</w:t>
      </w:r>
      <w:r w:rsidR="00892FD4" w:rsidRPr="00D0456D">
        <w:rPr>
          <w:b/>
          <w:sz w:val="24"/>
          <w:szCs w:val="24"/>
        </w:rPr>
        <w:t xml:space="preserve">: </w:t>
      </w:r>
      <w:r w:rsidR="00103A4C" w:rsidRPr="00D0456D">
        <w:rPr>
          <w:b/>
          <w:sz w:val="24"/>
          <w:szCs w:val="24"/>
        </w:rPr>
        <w:t xml:space="preserve">Minutes of public consultation on the draft Environmental and Social Management Plan </w:t>
      </w:r>
    </w:p>
    <w:p w14:paraId="19F29ACB" w14:textId="7746A2B0" w:rsidR="004A5AA5" w:rsidRPr="00E16E4A" w:rsidRDefault="004A5AA5" w:rsidP="004A5AA5">
      <w:pPr>
        <w:jc w:val="both"/>
        <w:rPr>
          <w:sz w:val="24"/>
          <w:szCs w:val="24"/>
        </w:rPr>
      </w:pPr>
      <w:r w:rsidRPr="00E16E4A">
        <w:rPr>
          <w:sz w:val="24"/>
          <w:szCs w:val="24"/>
        </w:rPr>
        <w:t xml:space="preserve">The public consultation (PC) meeting was held in </w:t>
      </w:r>
      <w:proofErr w:type="spellStart"/>
      <w:r w:rsidR="008A354E">
        <w:rPr>
          <w:sz w:val="24"/>
          <w:szCs w:val="24"/>
        </w:rPr>
        <w:t>Vahramaberd</w:t>
      </w:r>
      <w:proofErr w:type="spellEnd"/>
      <w:r w:rsidR="008A354E">
        <w:rPr>
          <w:sz w:val="24"/>
          <w:szCs w:val="24"/>
        </w:rPr>
        <w:t xml:space="preserve"> village</w:t>
      </w:r>
      <w:r w:rsidRPr="00E16E4A">
        <w:rPr>
          <w:sz w:val="24"/>
          <w:szCs w:val="24"/>
        </w:rPr>
        <w:t xml:space="preserve"> on </w:t>
      </w:r>
      <w:r w:rsidR="008A354E">
        <w:rPr>
          <w:sz w:val="24"/>
          <w:szCs w:val="24"/>
        </w:rPr>
        <w:t>March 14</w:t>
      </w:r>
      <w:r>
        <w:rPr>
          <w:sz w:val="24"/>
          <w:szCs w:val="24"/>
        </w:rPr>
        <w:t>, 2023</w:t>
      </w:r>
      <w:r w:rsidRPr="00E16E4A">
        <w:rPr>
          <w:sz w:val="24"/>
          <w:szCs w:val="24"/>
        </w:rPr>
        <w:t xml:space="preserve">. The </w:t>
      </w:r>
      <w:r w:rsidR="008A354E">
        <w:rPr>
          <w:sz w:val="24"/>
          <w:szCs w:val="24"/>
        </w:rPr>
        <w:t xml:space="preserve">head of Administrative office of </w:t>
      </w:r>
      <w:proofErr w:type="spellStart"/>
      <w:r w:rsidR="008A354E">
        <w:rPr>
          <w:sz w:val="24"/>
          <w:szCs w:val="24"/>
        </w:rPr>
        <w:t>Vahramaberd</w:t>
      </w:r>
      <w:proofErr w:type="spellEnd"/>
      <w:r w:rsidR="008A354E">
        <w:rPr>
          <w:sz w:val="24"/>
          <w:szCs w:val="24"/>
        </w:rPr>
        <w:t xml:space="preserve"> settlement</w:t>
      </w:r>
      <w:r>
        <w:rPr>
          <w:sz w:val="24"/>
          <w:szCs w:val="24"/>
        </w:rPr>
        <w:t xml:space="preserve">, ATDF </w:t>
      </w:r>
      <w:r w:rsidRPr="00E16E4A">
        <w:rPr>
          <w:sz w:val="24"/>
          <w:szCs w:val="24"/>
        </w:rPr>
        <w:t>and the local residents partici</w:t>
      </w:r>
      <w:r>
        <w:rPr>
          <w:sz w:val="24"/>
          <w:szCs w:val="24"/>
        </w:rPr>
        <w:t>pated in the meeting. Overall 12</w:t>
      </w:r>
      <w:r w:rsidRPr="00E16E4A">
        <w:rPr>
          <w:sz w:val="24"/>
          <w:szCs w:val="24"/>
        </w:rPr>
        <w:t xml:space="preserve"> people participa</w:t>
      </w:r>
      <w:r>
        <w:rPr>
          <w:sz w:val="24"/>
          <w:szCs w:val="24"/>
        </w:rPr>
        <w:t>ted in the meeting, from which 6</w:t>
      </w:r>
      <w:r w:rsidRPr="00E16E4A">
        <w:rPr>
          <w:sz w:val="24"/>
          <w:szCs w:val="24"/>
        </w:rPr>
        <w:t xml:space="preserve"> women. </w:t>
      </w:r>
    </w:p>
    <w:p w14:paraId="0B292575" w14:textId="7A7B8B26" w:rsidR="004A5AA5" w:rsidRPr="00E16E4A" w:rsidRDefault="004A5AA5" w:rsidP="004A5AA5">
      <w:pPr>
        <w:jc w:val="both"/>
        <w:rPr>
          <w:sz w:val="24"/>
          <w:szCs w:val="24"/>
        </w:rPr>
      </w:pPr>
      <w:r w:rsidRPr="00E16E4A">
        <w:rPr>
          <w:sz w:val="24"/>
          <w:szCs w:val="24"/>
        </w:rPr>
        <w:t xml:space="preserve">The Public consultation announcement was posted on ATDF web page and </w:t>
      </w:r>
      <w:r w:rsidR="008A354E">
        <w:rPr>
          <w:sz w:val="24"/>
          <w:szCs w:val="24"/>
        </w:rPr>
        <w:t>Akhuryan</w:t>
      </w:r>
      <w:r w:rsidRPr="00E16E4A">
        <w:rPr>
          <w:sz w:val="24"/>
          <w:szCs w:val="24"/>
        </w:rPr>
        <w:t xml:space="preserve"> municipality web page and social media page on </w:t>
      </w:r>
      <w:r>
        <w:rPr>
          <w:sz w:val="24"/>
          <w:szCs w:val="24"/>
        </w:rPr>
        <w:t>March 3, 2023</w:t>
      </w:r>
      <w:r w:rsidRPr="00E16E4A">
        <w:rPr>
          <w:sz w:val="24"/>
          <w:szCs w:val="24"/>
        </w:rPr>
        <w:t xml:space="preserve">. </w:t>
      </w:r>
    </w:p>
    <w:p w14:paraId="448EA676" w14:textId="30CD6E96" w:rsidR="004A5AA5" w:rsidRPr="00E16E4A" w:rsidRDefault="004A5AA5" w:rsidP="004A5AA5">
      <w:pPr>
        <w:jc w:val="both"/>
        <w:rPr>
          <w:sz w:val="24"/>
          <w:szCs w:val="24"/>
        </w:rPr>
      </w:pPr>
      <w:r w:rsidRPr="00E16E4A">
        <w:rPr>
          <w:sz w:val="24"/>
          <w:szCs w:val="24"/>
        </w:rPr>
        <w:t>The</w:t>
      </w:r>
      <w:r w:rsidR="008A354E">
        <w:rPr>
          <w:sz w:val="24"/>
          <w:szCs w:val="24"/>
        </w:rPr>
        <w:t xml:space="preserve"> head of</w:t>
      </w:r>
      <w:r w:rsidRPr="00E16E4A">
        <w:rPr>
          <w:sz w:val="24"/>
          <w:szCs w:val="24"/>
        </w:rPr>
        <w:t xml:space="preserve"> </w:t>
      </w:r>
      <w:proofErr w:type="spellStart"/>
      <w:r w:rsidR="008A354E">
        <w:rPr>
          <w:sz w:val="24"/>
          <w:szCs w:val="24"/>
        </w:rPr>
        <w:t>Vahramaberd</w:t>
      </w:r>
      <w:proofErr w:type="spellEnd"/>
      <w:r w:rsidR="008A354E">
        <w:rPr>
          <w:sz w:val="24"/>
          <w:szCs w:val="24"/>
        </w:rPr>
        <w:t xml:space="preserve"> </w:t>
      </w:r>
      <w:r w:rsidR="0087512F">
        <w:rPr>
          <w:sz w:val="24"/>
          <w:szCs w:val="24"/>
        </w:rPr>
        <w:t>settlement</w:t>
      </w:r>
      <w:r>
        <w:rPr>
          <w:sz w:val="24"/>
          <w:szCs w:val="24"/>
        </w:rPr>
        <w:t xml:space="preserve"> administrative office</w:t>
      </w:r>
      <w:r w:rsidRPr="00E16E4A">
        <w:rPr>
          <w:sz w:val="24"/>
          <w:szCs w:val="24"/>
        </w:rPr>
        <w:t xml:space="preserve"> opened the meeting by pr</w:t>
      </w:r>
      <w:r>
        <w:rPr>
          <w:sz w:val="24"/>
          <w:szCs w:val="24"/>
        </w:rPr>
        <w:t>esenting the aim of the meeting and</w:t>
      </w:r>
      <w:r w:rsidRPr="00E16E4A">
        <w:rPr>
          <w:sz w:val="24"/>
          <w:szCs w:val="24"/>
        </w:rPr>
        <w:t xml:space="preserve"> purpose of the sub project. </w:t>
      </w:r>
    </w:p>
    <w:p w14:paraId="2F94D61C" w14:textId="66510B0B" w:rsidR="004A5AA5" w:rsidRPr="00E16E4A" w:rsidRDefault="004A5AA5" w:rsidP="004A5AA5">
      <w:pPr>
        <w:widowControl w:val="0"/>
        <w:autoSpaceDE w:val="0"/>
        <w:autoSpaceDN w:val="0"/>
        <w:spacing w:before="120" w:after="0" w:line="240" w:lineRule="auto"/>
        <w:jc w:val="both"/>
        <w:rPr>
          <w:rFonts w:eastAsia="Times New Roman" w:cs="Times New Roman"/>
          <w:sz w:val="24"/>
          <w:szCs w:val="24"/>
        </w:rPr>
      </w:pPr>
      <w:r w:rsidRPr="00E16E4A">
        <w:rPr>
          <w:sz w:val="24"/>
          <w:szCs w:val="24"/>
        </w:rPr>
        <w:t>ATDF social specialist presented</w:t>
      </w:r>
      <w:r>
        <w:rPr>
          <w:sz w:val="24"/>
          <w:szCs w:val="24"/>
        </w:rPr>
        <w:t xml:space="preserve"> the scope of constructio</w:t>
      </w:r>
      <w:r w:rsidR="00C531D8">
        <w:rPr>
          <w:sz w:val="24"/>
          <w:szCs w:val="24"/>
        </w:rPr>
        <w:t>n works to be done under the</w:t>
      </w:r>
      <w:r>
        <w:rPr>
          <w:sz w:val="24"/>
          <w:szCs w:val="24"/>
        </w:rPr>
        <w:t xml:space="preserve"> sub project and</w:t>
      </w:r>
      <w:r w:rsidRPr="00E16E4A">
        <w:rPr>
          <w:sz w:val="24"/>
          <w:szCs w:val="24"/>
        </w:rPr>
        <w:t xml:space="preserve"> the</w:t>
      </w:r>
      <w:r>
        <w:rPr>
          <w:sz w:val="24"/>
          <w:szCs w:val="24"/>
        </w:rPr>
        <w:t xml:space="preserve"> mitigation</w:t>
      </w:r>
      <w:r w:rsidRPr="00E16E4A">
        <w:rPr>
          <w:sz w:val="24"/>
          <w:szCs w:val="24"/>
        </w:rPr>
        <w:t xml:space="preserve"> measures provided under the ESMP. The expected environmental impacts were presented including generation of construction waste, noise, movement of vehicles and vibrations.  As well as the mitigation measures were presented including construction waste transportation to designated landfill, management of working hours, management of the manpower and</w:t>
      </w:r>
      <w:r>
        <w:rPr>
          <w:sz w:val="24"/>
          <w:szCs w:val="24"/>
        </w:rPr>
        <w:t xml:space="preserve"> provision of</w:t>
      </w:r>
      <w:r w:rsidRPr="00E16E4A">
        <w:rPr>
          <w:sz w:val="24"/>
          <w:szCs w:val="24"/>
        </w:rPr>
        <w:t xml:space="preserve"> safety measures, operation of vehicles, and transportation of construction materials under cover, as well as the  watering of the construction site. The measures were presented to avoid </w:t>
      </w:r>
      <w:r w:rsidR="0087512F">
        <w:rPr>
          <w:sz w:val="24"/>
          <w:szCs w:val="24"/>
        </w:rPr>
        <w:t xml:space="preserve">pollution of </w:t>
      </w:r>
      <w:r w:rsidR="00C531D8">
        <w:rPr>
          <w:sz w:val="24"/>
          <w:szCs w:val="24"/>
        </w:rPr>
        <w:t>the r</w:t>
      </w:r>
      <w:r w:rsidR="0087512F">
        <w:rPr>
          <w:sz w:val="24"/>
          <w:szCs w:val="24"/>
        </w:rPr>
        <w:t>iver</w:t>
      </w:r>
      <w:r>
        <w:rPr>
          <w:sz w:val="24"/>
          <w:szCs w:val="24"/>
        </w:rPr>
        <w:t xml:space="preserve"> during the construction works</w:t>
      </w:r>
      <w:r w:rsidRPr="00E16E4A">
        <w:rPr>
          <w:rFonts w:eastAsia="Times New Roman" w:cs="Times New Roman"/>
          <w:sz w:val="24"/>
          <w:szCs w:val="24"/>
        </w:rPr>
        <w:t>.</w:t>
      </w:r>
      <w:r w:rsidR="0087512F">
        <w:rPr>
          <w:rFonts w:eastAsia="Times New Roman" w:cs="Times New Roman"/>
          <w:sz w:val="24"/>
          <w:szCs w:val="24"/>
        </w:rPr>
        <w:t xml:space="preserve"> </w:t>
      </w:r>
    </w:p>
    <w:p w14:paraId="7BE6B075" w14:textId="70D07C70" w:rsidR="004A5AA5" w:rsidRPr="00E16E4A" w:rsidRDefault="004A5AA5" w:rsidP="004A5AA5">
      <w:pPr>
        <w:widowControl w:val="0"/>
        <w:autoSpaceDE w:val="0"/>
        <w:autoSpaceDN w:val="0"/>
        <w:spacing w:before="60" w:after="0"/>
        <w:jc w:val="both"/>
        <w:rPr>
          <w:sz w:val="24"/>
          <w:szCs w:val="24"/>
        </w:rPr>
      </w:pPr>
      <w:r w:rsidRPr="00E16E4A">
        <w:rPr>
          <w:sz w:val="24"/>
          <w:szCs w:val="24"/>
        </w:rPr>
        <w:t xml:space="preserve">It was mentioned that </w:t>
      </w:r>
      <w:r w:rsidR="008758B3">
        <w:rPr>
          <w:sz w:val="24"/>
          <w:szCs w:val="24"/>
        </w:rPr>
        <w:t>voluntary donation of a land plot is planed under the sub project.</w:t>
      </w:r>
      <w:r w:rsidR="006211C1">
        <w:rPr>
          <w:sz w:val="24"/>
          <w:szCs w:val="24"/>
        </w:rPr>
        <w:t xml:space="preserve"> The owner of the land plot has sent a letter of attorney, but the</w:t>
      </w:r>
      <w:r w:rsidR="008758B3">
        <w:rPr>
          <w:sz w:val="24"/>
          <w:szCs w:val="24"/>
        </w:rPr>
        <w:t xml:space="preserve"> donation has not gone state registration yet. </w:t>
      </w:r>
    </w:p>
    <w:p w14:paraId="5C0C72DC" w14:textId="77777777" w:rsidR="004A5AA5" w:rsidRPr="00E16E4A" w:rsidRDefault="004A5AA5" w:rsidP="004A5AA5">
      <w:pPr>
        <w:widowControl w:val="0"/>
        <w:autoSpaceDE w:val="0"/>
        <w:autoSpaceDN w:val="0"/>
        <w:spacing w:before="60" w:after="0"/>
        <w:jc w:val="both"/>
        <w:rPr>
          <w:sz w:val="24"/>
          <w:szCs w:val="24"/>
        </w:rPr>
      </w:pPr>
      <w:r w:rsidRPr="00E16E4A">
        <w:rPr>
          <w:sz w:val="24"/>
          <w:szCs w:val="24"/>
        </w:rPr>
        <w:t>The GRM procedures were presented. The focal point of the sub project was presented</w:t>
      </w:r>
      <w:r>
        <w:rPr>
          <w:sz w:val="24"/>
          <w:szCs w:val="24"/>
        </w:rPr>
        <w:t xml:space="preserve"> </w:t>
      </w:r>
      <w:r w:rsidRPr="00E16E4A">
        <w:rPr>
          <w:sz w:val="24"/>
          <w:szCs w:val="24"/>
        </w:rPr>
        <w:t>and additionally informed about his responsibilities.</w:t>
      </w:r>
    </w:p>
    <w:p w14:paraId="4F569063" w14:textId="1F8F3EBD" w:rsidR="004A5AA5" w:rsidRPr="00E16E4A" w:rsidRDefault="004A5AA5" w:rsidP="004A5AA5">
      <w:pPr>
        <w:widowControl w:val="0"/>
        <w:autoSpaceDE w:val="0"/>
        <w:autoSpaceDN w:val="0"/>
        <w:spacing w:before="60" w:after="0"/>
        <w:jc w:val="both"/>
        <w:rPr>
          <w:sz w:val="24"/>
          <w:szCs w:val="24"/>
        </w:rPr>
      </w:pPr>
      <w:r>
        <w:rPr>
          <w:sz w:val="24"/>
          <w:szCs w:val="24"/>
        </w:rPr>
        <w:t xml:space="preserve">A question was raised on the start of construction works. The ATDF representative </w:t>
      </w:r>
      <w:proofErr w:type="spellStart"/>
      <w:r>
        <w:rPr>
          <w:sz w:val="24"/>
          <w:szCs w:val="24"/>
        </w:rPr>
        <w:t>K.Grigoryan</w:t>
      </w:r>
      <w:proofErr w:type="spellEnd"/>
      <w:r>
        <w:rPr>
          <w:sz w:val="24"/>
          <w:szCs w:val="24"/>
        </w:rPr>
        <w:t xml:space="preserve"> mentioned that the construction company tendering will be announced after</w:t>
      </w:r>
      <w:r w:rsidR="006B394A">
        <w:rPr>
          <w:sz w:val="24"/>
          <w:szCs w:val="24"/>
        </w:rPr>
        <w:t xml:space="preserve"> the final approval of the ESMP, and that t</w:t>
      </w:r>
      <w:r>
        <w:rPr>
          <w:sz w:val="24"/>
          <w:szCs w:val="24"/>
        </w:rPr>
        <w:t xml:space="preserve">he </w:t>
      </w:r>
      <w:r w:rsidR="006B394A">
        <w:rPr>
          <w:sz w:val="24"/>
          <w:szCs w:val="24"/>
        </w:rPr>
        <w:t>procurement of the Contractor</w:t>
      </w:r>
      <w:r>
        <w:rPr>
          <w:sz w:val="24"/>
          <w:szCs w:val="24"/>
        </w:rPr>
        <w:t xml:space="preserve"> will last two months. </w:t>
      </w:r>
    </w:p>
    <w:p w14:paraId="65032619" w14:textId="76A1110D" w:rsidR="003F38A9" w:rsidRDefault="0083498C" w:rsidP="00103A4C">
      <w:pPr>
        <w:rPr>
          <w:b/>
          <w:sz w:val="24"/>
          <w:szCs w:val="24"/>
        </w:rPr>
      </w:pPr>
      <w:r>
        <w:rPr>
          <w:b/>
          <w:sz w:val="24"/>
          <w:szCs w:val="24"/>
        </w:rPr>
        <w:br w:type="page"/>
      </w:r>
      <w:r w:rsidR="00892FD4" w:rsidRPr="00D0456D">
        <w:rPr>
          <w:b/>
          <w:sz w:val="24"/>
          <w:szCs w:val="24"/>
        </w:rPr>
        <w:t xml:space="preserve">Attachment </w:t>
      </w:r>
      <w:r w:rsidR="00382F22">
        <w:rPr>
          <w:b/>
          <w:sz w:val="24"/>
          <w:szCs w:val="24"/>
        </w:rPr>
        <w:t>8</w:t>
      </w:r>
      <w:r w:rsidR="00892FD4" w:rsidRPr="00D0456D">
        <w:rPr>
          <w:b/>
          <w:sz w:val="24"/>
          <w:szCs w:val="24"/>
        </w:rPr>
        <w:t xml:space="preserve">: </w:t>
      </w:r>
      <w:r w:rsidR="00C531D8">
        <w:rPr>
          <w:b/>
          <w:sz w:val="24"/>
          <w:szCs w:val="24"/>
        </w:rPr>
        <w:t xml:space="preserve">Construction </w:t>
      </w:r>
      <w:proofErr w:type="gramStart"/>
      <w:r w:rsidR="00C531D8">
        <w:rPr>
          <w:b/>
          <w:sz w:val="24"/>
          <w:szCs w:val="24"/>
        </w:rPr>
        <w:t>permit</w:t>
      </w:r>
      <w:proofErr w:type="gramEnd"/>
      <w:r w:rsidR="003F38A9">
        <w:rPr>
          <w:b/>
          <w:noProof/>
          <w:sz w:val="24"/>
          <w:szCs w:val="24"/>
        </w:rPr>
        <w:drawing>
          <wp:inline distT="0" distB="0" distL="0" distR="0" wp14:anchorId="63653C5F" wp14:editId="3DC9E74C">
            <wp:extent cx="6294021" cy="8359245"/>
            <wp:effectExtent l="0" t="0" r="0" b="3810"/>
            <wp:docPr id="14" name="Picture 14" descr="D:\շին թույլտվություններ\շին թույլտվ Մարմաշեն\PXL_20240109_07555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շին թույլտվություններ\շին թույլտվ Մարմաշեն\PXL_20240109_0755588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6302031" cy="8369883"/>
                    </a:xfrm>
                    <a:prstGeom prst="rect">
                      <a:avLst/>
                    </a:prstGeom>
                    <a:noFill/>
                    <a:ln>
                      <a:noFill/>
                    </a:ln>
                  </pic:spPr>
                </pic:pic>
              </a:graphicData>
            </a:graphic>
          </wp:inline>
        </w:drawing>
      </w:r>
    </w:p>
    <w:p w14:paraId="73FB72F2" w14:textId="1075AFEB" w:rsidR="003F38A9" w:rsidRDefault="003F38A9" w:rsidP="00103A4C">
      <w:pPr>
        <w:rPr>
          <w:b/>
          <w:sz w:val="24"/>
          <w:szCs w:val="24"/>
        </w:rPr>
      </w:pPr>
      <w:r>
        <w:rPr>
          <w:b/>
          <w:noProof/>
          <w:sz w:val="24"/>
          <w:szCs w:val="24"/>
        </w:rPr>
        <w:drawing>
          <wp:inline distT="0" distB="0" distL="0" distR="0" wp14:anchorId="0DEA8EEF" wp14:editId="7A7A2204">
            <wp:extent cx="6374902" cy="8466667"/>
            <wp:effectExtent l="0" t="0" r="6985" b="0"/>
            <wp:docPr id="20" name="Picture 20" descr="D:\շին թույլտվություններ\շին թույլտվ Մարմաշեն\PXL_20240109_07561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շին թույլտվություններ\շին թույլտվ Մարմաշեն\PXL_20240109_0756142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6374714" cy="8466417"/>
                    </a:xfrm>
                    <a:prstGeom prst="rect">
                      <a:avLst/>
                    </a:prstGeom>
                    <a:noFill/>
                    <a:ln>
                      <a:noFill/>
                    </a:ln>
                  </pic:spPr>
                </pic:pic>
              </a:graphicData>
            </a:graphic>
          </wp:inline>
        </w:drawing>
      </w:r>
    </w:p>
    <w:p w14:paraId="77E49445" w14:textId="635FD1E3" w:rsidR="0031486F" w:rsidRDefault="006B7A06">
      <w:pPr>
        <w:rPr>
          <w:b/>
          <w:sz w:val="24"/>
          <w:szCs w:val="24"/>
        </w:rPr>
      </w:pPr>
      <w:r>
        <w:rPr>
          <w:b/>
          <w:noProof/>
          <w:sz w:val="24"/>
          <w:szCs w:val="24"/>
        </w:rPr>
        <w:drawing>
          <wp:inline distT="0" distB="0" distL="0" distR="0" wp14:anchorId="50E5476D" wp14:editId="6E03D484">
            <wp:extent cx="8446030" cy="6359362"/>
            <wp:effectExtent l="0" t="4445" r="8255" b="8255"/>
            <wp:docPr id="21" name="Picture 21" descr="D:\շին թույլտվություններ\շին թույլտվ Մարմաշեն\PXL_20240109_07562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շին թույլտվություններ\շին թույլտվ Մարմաշեն\PXL_20240109_07562088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8451784" cy="6363695"/>
                    </a:xfrm>
                    <a:prstGeom prst="rect">
                      <a:avLst/>
                    </a:prstGeom>
                    <a:noFill/>
                    <a:ln>
                      <a:noFill/>
                    </a:ln>
                  </pic:spPr>
                </pic:pic>
              </a:graphicData>
            </a:graphic>
          </wp:inline>
        </w:drawing>
      </w:r>
      <w:r w:rsidR="00103A4C" w:rsidRPr="00D0456D">
        <w:rPr>
          <w:b/>
          <w:sz w:val="24"/>
          <w:szCs w:val="24"/>
        </w:rPr>
        <w:t xml:space="preserve"> </w:t>
      </w:r>
    </w:p>
    <w:p w14:paraId="6EBDF054"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14:paraId="07B9AD2C"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b/>
        </w:rPr>
      </w:pPr>
    </w:p>
    <w:p w14:paraId="79351EC3"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14:paraId="05EA1E5F" w14:textId="4951E03D" w:rsidR="00DE0802" w:rsidRPr="009C6574" w:rsidRDefault="00DE0802" w:rsidP="00DE0802">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Shirak </w:t>
      </w:r>
      <w:r w:rsidRPr="009C6574">
        <w:rPr>
          <w:rFonts w:ascii="Times New Roman" w:eastAsia="Times New Roman" w:hAnsi="Times New Roman" w:cs="Times New Roman"/>
        </w:rPr>
        <w:t xml:space="preserve">Region, </w:t>
      </w:r>
      <w:r>
        <w:rPr>
          <w:rFonts w:ascii="Times New Roman" w:eastAsia="Times New Roman" w:hAnsi="Times New Roman" w:cs="Times New Roman"/>
        </w:rPr>
        <w:t>Akhuryan</w:t>
      </w:r>
      <w:r w:rsidRPr="009C6574">
        <w:rPr>
          <w:rFonts w:ascii="Times New Roman" w:eastAsia="Times New Roman" w:hAnsi="Times New Roman" w:cs="Times New Roman"/>
        </w:rPr>
        <w:t xml:space="preserve"> Community</w:t>
      </w:r>
    </w:p>
    <w:p w14:paraId="019BDBFC" w14:textId="2859DFFE" w:rsidR="00DE0802" w:rsidRPr="009C6574" w:rsidRDefault="00DE0802" w:rsidP="00DE0802">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Construction </w:t>
      </w:r>
      <w:proofErr w:type="gramStart"/>
      <w:r w:rsidRPr="009C6574">
        <w:rPr>
          <w:rFonts w:ascii="Times New Roman" w:eastAsia="Times New Roman" w:hAnsi="Times New Roman" w:cs="Times New Roman"/>
        </w:rPr>
        <w:t xml:space="preserve">Permit </w:t>
      </w:r>
      <w:r>
        <w:rPr>
          <w:rFonts w:ascii="Times New Roman" w:eastAsia="Times New Roman" w:hAnsi="Times New Roman" w:cs="Times New Roman"/>
        </w:rPr>
        <w:t xml:space="preserve"> </w:t>
      </w:r>
      <w:r w:rsidRPr="009C6574">
        <w:rPr>
          <w:rFonts w:ascii="Times New Roman" w:eastAsia="Times New Roman" w:hAnsi="Times New Roman" w:cs="Times New Roman"/>
        </w:rPr>
        <w:t>N</w:t>
      </w:r>
      <w:r>
        <w:rPr>
          <w:rFonts w:ascii="Times New Roman" w:eastAsia="Times New Roman" w:hAnsi="Times New Roman" w:cs="Times New Roman"/>
        </w:rPr>
        <w:t>6</w:t>
      </w:r>
      <w:proofErr w:type="gramEnd"/>
      <w:r>
        <w:rPr>
          <w:rFonts w:ascii="Times New Roman" w:eastAsia="Times New Roman" w:hAnsi="Times New Roman" w:cs="Times New Roman"/>
        </w:rPr>
        <w:t>.</w:t>
      </w:r>
      <w:r w:rsidRPr="009C6574">
        <w:rPr>
          <w:rFonts w:ascii="Times New Roman" w:eastAsia="Times New Roman" w:hAnsi="Times New Roman" w:cs="Times New Roman"/>
        </w:rPr>
        <w:t xml:space="preserve"> </w:t>
      </w:r>
      <w:r>
        <w:rPr>
          <w:rFonts w:ascii="Times New Roman" w:eastAsia="Times New Roman" w:hAnsi="Times New Roman" w:cs="Times New Roman"/>
        </w:rPr>
        <w:t>06</w:t>
      </w:r>
      <w:r w:rsidRPr="009C6574">
        <w:rPr>
          <w:rFonts w:ascii="Times New Roman" w:eastAsia="Times New Roman" w:hAnsi="Times New Roman" w:cs="Times New Roman"/>
        </w:rPr>
        <w:t>.</w:t>
      </w:r>
      <w:r>
        <w:rPr>
          <w:rFonts w:ascii="Times New Roman" w:eastAsia="Times New Roman" w:hAnsi="Times New Roman" w:cs="Times New Roman"/>
        </w:rPr>
        <w:t>03</w:t>
      </w:r>
      <w:r w:rsidRPr="009C6574">
        <w:rPr>
          <w:rFonts w:ascii="Times New Roman" w:eastAsia="Times New Roman" w:hAnsi="Times New Roman" w:cs="Times New Roman"/>
        </w:rPr>
        <w:t>.202</w:t>
      </w:r>
      <w:r>
        <w:rPr>
          <w:rFonts w:ascii="Times New Roman" w:eastAsia="Times New Roman" w:hAnsi="Times New Roman" w:cs="Times New Roman"/>
        </w:rPr>
        <w:t>3</w:t>
      </w:r>
    </w:p>
    <w:p w14:paraId="5353123C" w14:textId="2261AF6E" w:rsidR="00DE0802" w:rsidRPr="00127C95" w:rsidRDefault="00DE0802" w:rsidP="00DE0802">
      <w:pPr>
        <w:widowControl w:val="0"/>
        <w:autoSpaceDE w:val="0"/>
        <w:autoSpaceDN w:val="0"/>
        <w:spacing w:before="60" w:after="0"/>
        <w:rPr>
          <w:rFonts w:ascii="Times New Roman" w:eastAsia="Times New Roman" w:hAnsi="Times New Roman" w:cs="Times New Roman"/>
        </w:rPr>
      </w:pPr>
      <w:proofErr w:type="gramStart"/>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Pr="00DE0802">
        <w:rPr>
          <w:rFonts w:ascii="Times New Roman" w:eastAsia="Times New Roman" w:hAnsi="Times New Roman" w:cs="Times New Roman"/>
        </w:rPr>
        <w:t xml:space="preserve">Rehabilitation of the Road Leading to </w:t>
      </w:r>
      <w:proofErr w:type="spellStart"/>
      <w:r w:rsidRPr="00DE0802">
        <w:rPr>
          <w:rFonts w:ascii="Times New Roman" w:eastAsia="Times New Roman" w:hAnsi="Times New Roman" w:cs="Times New Roman"/>
        </w:rPr>
        <w:t>Marmashen</w:t>
      </w:r>
      <w:proofErr w:type="spellEnd"/>
      <w:r w:rsidRPr="00DE0802">
        <w:rPr>
          <w:rFonts w:ascii="Times New Roman" w:eastAsia="Times New Roman" w:hAnsi="Times New Roman" w:cs="Times New Roman"/>
        </w:rPr>
        <w:t xml:space="preserve"> Monastic Complex and Improvement of the Adjacent Area</w:t>
      </w:r>
      <w:r w:rsidRPr="00127C95">
        <w:rPr>
          <w:rFonts w:ascii="Times New Roman" w:eastAsia="Times New Roman" w:hAnsi="Times New Roman" w:cs="Times New Roman"/>
        </w:rPr>
        <w:t>”</w:t>
      </w:r>
      <w:r>
        <w:rPr>
          <w:rFonts w:ascii="Times New Roman" w:eastAsia="Times New Roman" w:hAnsi="Times New Roman" w:cs="Times New Roman"/>
        </w:rPr>
        <w:t>.</w:t>
      </w:r>
      <w:proofErr w:type="gramEnd"/>
    </w:p>
    <w:p w14:paraId="34EF70C6"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14:paraId="60C62D3A" w14:textId="323E0C18" w:rsidR="00DE0802" w:rsidRPr="00DE0802" w:rsidRDefault="00DE0802" w:rsidP="00DE0802">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r>
        <w:rPr>
          <w:rFonts w:ascii="Times New Roman" w:eastAsia="Times New Roman" w:hAnsi="Times New Roman" w:cs="Times New Roman"/>
        </w:rPr>
        <w:t>MG Design” LLC, License</w:t>
      </w:r>
      <w:r>
        <w:rPr>
          <w:rFonts w:ascii="Times New Roman" w:eastAsia="Times New Roman" w:hAnsi="Times New Roman" w:cs="Times New Roman"/>
          <w:lang w:val="hy-AM"/>
        </w:rPr>
        <w:t xml:space="preserve"> 16</w:t>
      </w:r>
      <w:r>
        <w:rPr>
          <w:rFonts w:ascii="Times New Roman" w:eastAsia="Times New Roman" w:hAnsi="Times New Roman" w:cs="Times New Roman"/>
        </w:rPr>
        <w:t>965</w:t>
      </w:r>
    </w:p>
    <w:p w14:paraId="2DC1E6FC" w14:textId="7C65AE38" w:rsidR="00DE0802" w:rsidRPr="009C6574" w:rsidRDefault="00DE0802" w:rsidP="00DE0802">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rPr>
        <w:t>18</w:t>
      </w:r>
      <w:r w:rsidRPr="009C6574">
        <w:rPr>
          <w:rFonts w:ascii="Times New Roman" w:eastAsia="Times New Roman" w:hAnsi="Times New Roman" w:cs="Times New Roman"/>
        </w:rPr>
        <w:t xml:space="preserve"> month.</w:t>
      </w:r>
    </w:p>
    <w:p w14:paraId="02C70E05"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rPr>
      </w:pPr>
    </w:p>
    <w:p w14:paraId="29717956" w14:textId="77777777" w:rsidR="00DE0802" w:rsidRPr="009C6574" w:rsidRDefault="00DE0802" w:rsidP="00DE0802">
      <w:pPr>
        <w:widowControl w:val="0"/>
        <w:autoSpaceDE w:val="0"/>
        <w:autoSpaceDN w:val="0"/>
        <w:spacing w:before="60" w:after="0"/>
        <w:rPr>
          <w:rFonts w:ascii="Times New Roman" w:eastAsia="Times New Roman" w:hAnsi="Times New Roman" w:cs="Times New Roman"/>
        </w:rPr>
      </w:pPr>
    </w:p>
    <w:p w14:paraId="01488F79" w14:textId="57E282FB" w:rsidR="00DE0802" w:rsidRDefault="00DE0802" w:rsidP="00DE0802">
      <w:pPr>
        <w:widowControl w:val="0"/>
        <w:autoSpaceDE w:val="0"/>
        <w:autoSpaceDN w:val="0"/>
        <w:spacing w:before="60" w:after="0"/>
        <w:rPr>
          <w:rFonts w:ascii="Times New Roman" w:eastAsia="Times New Roman" w:hAnsi="Times New Roman" w:cs="Times New Roman"/>
          <w:lang w:val="hy-AM"/>
        </w:rPr>
      </w:pPr>
      <w:proofErr w:type="spellStart"/>
      <w:r>
        <w:rPr>
          <w:rFonts w:ascii="Times New Roman" w:eastAsia="Times New Roman" w:hAnsi="Times New Roman" w:cs="Times New Roman"/>
        </w:rPr>
        <w:t>A.Igityan</w:t>
      </w:r>
      <w:proofErr w:type="spellEnd"/>
      <w:r w:rsidRPr="009C6574">
        <w:rPr>
          <w:rFonts w:ascii="Times New Roman" w:eastAsia="Times New Roman" w:hAnsi="Times New Roman" w:cs="Times New Roman"/>
        </w:rPr>
        <w:t xml:space="preserve">                          Sealed/Signed</w:t>
      </w:r>
    </w:p>
    <w:p w14:paraId="0E55056D" w14:textId="77777777" w:rsidR="00DE0802" w:rsidRDefault="00DE0802">
      <w:pPr>
        <w:rPr>
          <w:rFonts w:cs="Times New Roman"/>
        </w:rPr>
      </w:pPr>
    </w:p>
    <w:sectPr w:rsidR="00DE0802" w:rsidSect="00F136E6">
      <w:pgSz w:w="12240" w:h="15840"/>
      <w:pgMar w:top="1440" w:right="63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E44AA4E" w15:done="0"/>
  <w15:commentEx w15:paraId="5134CB13" w15:done="0"/>
  <w15:commentEx w15:paraId="39E4C4D2" w15:paraIdParent="5134CB13" w15:done="0"/>
  <w15:commentEx w15:paraId="668C49D7" w15:paraIdParent="5134CB13" w15:done="0"/>
  <w15:commentEx w15:paraId="6ED7C1F7" w15:done="0"/>
  <w15:commentEx w15:paraId="429029B7" w15:done="0"/>
  <w15:commentEx w15:paraId="0CD64A90" w15:done="0"/>
  <w15:commentEx w15:paraId="2A1E35C6" w15:done="0"/>
  <w15:commentEx w15:paraId="6AE1E420" w15:done="0"/>
  <w15:commentEx w15:paraId="4A2C9B35" w15:done="0"/>
  <w15:commentEx w15:paraId="170AE99D" w15:done="0"/>
  <w15:commentEx w15:paraId="5314CD11" w15:done="0"/>
  <w15:commentEx w15:paraId="3E4E8E27" w15:done="0"/>
  <w15:commentEx w15:paraId="03A7B7BC" w15:done="0"/>
  <w15:commentEx w15:paraId="7A6BF3CF" w15:done="0"/>
  <w15:commentEx w15:paraId="4A1C6438" w15:done="0"/>
  <w15:commentEx w15:paraId="32BB43AB" w15:done="0"/>
  <w15:commentEx w15:paraId="45C7F4F2" w15:done="0"/>
  <w15:commentEx w15:paraId="0AA20E30" w15:done="0"/>
  <w15:commentEx w15:paraId="203814C9" w15:done="0"/>
  <w15:commentEx w15:paraId="6AAAFD05" w15:done="0"/>
  <w15:commentEx w15:paraId="2B7E87C6" w15:done="0"/>
  <w15:commentEx w15:paraId="0E9C11E4" w15:done="0"/>
  <w15:commentEx w15:paraId="14671499" w15:done="0"/>
  <w15:commentEx w15:paraId="5A4AB09E" w15:done="0"/>
  <w15:commentEx w15:paraId="15D070C9" w15:done="0"/>
  <w15:commentEx w15:paraId="6E8502FD" w15:done="0"/>
  <w15:commentEx w15:paraId="49A48619" w15:done="0"/>
  <w15:commentEx w15:paraId="1862F413" w15:done="0"/>
  <w15:commentEx w15:paraId="1A4139A7" w15:done="0"/>
  <w15:commentEx w15:paraId="7F78D9C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4C920B" w16cex:dateUtc="2022-12-20T15:56:00Z"/>
  <w16cex:commentExtensible w16cex:durableId="277D1181" w16cex:dateUtc="2023-01-26T10:49:00Z"/>
  <w16cex:commentExtensible w16cex:durableId="277D1186" w16cex:dateUtc="2023-01-26T10:49:00Z"/>
  <w16cex:commentExtensible w16cex:durableId="277CC157" w16cex:dateUtc="2023-01-26T05:07:00Z"/>
  <w16cex:commentExtensible w16cex:durableId="274C8E8C" w16cex:dateUtc="2022-12-20T15:42:00Z"/>
  <w16cex:commentExtensible w16cex:durableId="274C8F9C" w16cex:dateUtc="2022-12-20T15:46:00Z"/>
  <w16cex:commentExtensible w16cex:durableId="2752DB6A" w16cex:dateUtc="2022-12-25T10:23:00Z"/>
  <w16cex:commentExtensible w16cex:durableId="2752E637" w16cex:dateUtc="2022-12-25T11:09:00Z"/>
  <w16cex:commentExtensible w16cex:durableId="2752DD8E" w16cex:dateUtc="2022-12-25T10:32:00Z"/>
  <w16cex:commentExtensible w16cex:durableId="2752F952" w16cex:dateUtc="2022-12-25T12:31:00Z"/>
  <w16cex:commentExtensible w16cex:durableId="2752E03B" w16cex:dateUtc="2022-12-25T10:44:00Z"/>
  <w16cex:commentExtensible w16cex:durableId="2752F18D" w16cex:dateUtc="2022-12-25T11:58:00Z"/>
  <w16cex:commentExtensible w16cex:durableId="277CD7F8" w16cex:dateUtc="2022-12-25T12:03:00Z"/>
  <w16cex:commentExtensible w16cex:durableId="2752F2E3" w16cex:dateUtc="2022-12-25T12:03:00Z"/>
  <w16cex:commentExtensible w16cex:durableId="2752F704" w16cex:dateUtc="2022-12-25T12:21:00Z"/>
  <w16cex:commentExtensible w16cex:durableId="2752F7FD" w16cex:dateUtc="2022-12-25T12:25:00Z"/>
  <w16cex:commentExtensible w16cex:durableId="2752F840" w16cex:dateUtc="2022-12-25T12: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E44AA4E" w16cid:durableId="274C920B"/>
  <w16cid:commentId w16cid:paraId="5134CB13" w16cid:durableId="277CBAD3"/>
  <w16cid:commentId w16cid:paraId="39E4C4D2" w16cid:durableId="277D1181"/>
  <w16cid:commentId w16cid:paraId="668C49D7" w16cid:durableId="277D1186"/>
  <w16cid:commentId w16cid:paraId="6ED7C1F7" w16cid:durableId="277CC157"/>
  <w16cid:commentId w16cid:paraId="429029B7" w16cid:durableId="277CBAD4"/>
  <w16cid:commentId w16cid:paraId="0CD64A90" w16cid:durableId="274C8E8C"/>
  <w16cid:commentId w16cid:paraId="2A1E35C6" w16cid:durableId="274C8F9C"/>
  <w16cid:commentId w16cid:paraId="6AE1E420" w16cid:durableId="277CBAD7"/>
  <w16cid:commentId w16cid:paraId="4A2C9B35" w16cid:durableId="277CBAD8"/>
  <w16cid:commentId w16cid:paraId="170AE99D" w16cid:durableId="2752DB6A"/>
  <w16cid:commentId w16cid:paraId="5314CD11" w16cid:durableId="2752E637"/>
  <w16cid:commentId w16cid:paraId="3E4E8E27" w16cid:durableId="277CBADB"/>
  <w16cid:commentId w16cid:paraId="03A7B7BC" w16cid:durableId="277CBADC"/>
  <w16cid:commentId w16cid:paraId="7A6BF3CF" w16cid:durableId="2752DD8E"/>
  <w16cid:commentId w16cid:paraId="4A1C6438" w16cid:durableId="2752F952"/>
  <w16cid:commentId w16cid:paraId="32BB43AB" w16cid:durableId="277CBADF"/>
  <w16cid:commentId w16cid:paraId="45C7F4F2" w16cid:durableId="2752E03B"/>
  <w16cid:commentId w16cid:paraId="0AA20E30" w16cid:durableId="277CBAE1"/>
  <w16cid:commentId w16cid:paraId="203814C9" w16cid:durableId="277CBAE2"/>
  <w16cid:commentId w16cid:paraId="6AAAFD05" w16cid:durableId="2752F18D"/>
  <w16cid:commentId w16cid:paraId="2B7E87C6" w16cid:durableId="277CBAE4"/>
  <w16cid:commentId w16cid:paraId="0E9C11E4" w16cid:durableId="277CD7F8"/>
  <w16cid:commentId w16cid:paraId="14671499" w16cid:durableId="277CD7F7"/>
  <w16cid:commentId w16cid:paraId="5A4AB09E" w16cid:durableId="2752F2E3"/>
  <w16cid:commentId w16cid:paraId="15D070C9" w16cid:durableId="277CBAE6"/>
  <w16cid:commentId w16cid:paraId="6E8502FD" w16cid:durableId="277CBAE7"/>
  <w16cid:commentId w16cid:paraId="49A48619" w16cid:durableId="2752F704"/>
  <w16cid:commentId w16cid:paraId="1862F413" w16cid:durableId="2752F7FD"/>
  <w16cid:commentId w16cid:paraId="1A4139A7" w16cid:durableId="277CBAEA"/>
  <w16cid:commentId w16cid:paraId="7F78D9CF" w16cid:durableId="2752F84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8A7280" w14:textId="77777777" w:rsidR="006B5868" w:rsidRDefault="006B5868" w:rsidP="00103A4C">
      <w:pPr>
        <w:spacing w:after="0" w:line="240" w:lineRule="auto"/>
      </w:pPr>
      <w:r>
        <w:separator/>
      </w:r>
    </w:p>
  </w:endnote>
  <w:endnote w:type="continuationSeparator" w:id="0">
    <w:p w14:paraId="7D7C51E5" w14:textId="77777777" w:rsidR="006B5868" w:rsidRDefault="006B5868" w:rsidP="00103A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cadNusx">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9" w14:textId="77777777" w:rsidR="006B5868" w:rsidRDefault="006B58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A" w14:textId="77777777" w:rsidR="006B5868" w:rsidRDefault="006B586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C" w14:textId="77777777" w:rsidR="006B5868" w:rsidRDefault="006B58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C1E485" w14:textId="77777777" w:rsidR="006B5868" w:rsidRDefault="006B5868" w:rsidP="00103A4C">
      <w:pPr>
        <w:spacing w:after="0" w:line="240" w:lineRule="auto"/>
      </w:pPr>
      <w:r>
        <w:separator/>
      </w:r>
    </w:p>
  </w:footnote>
  <w:footnote w:type="continuationSeparator" w:id="0">
    <w:p w14:paraId="0CE81FF5" w14:textId="77777777" w:rsidR="006B5868" w:rsidRDefault="006B5868" w:rsidP="00103A4C">
      <w:pPr>
        <w:spacing w:after="0" w:line="240" w:lineRule="auto"/>
      </w:pPr>
      <w:r>
        <w:continuationSeparator/>
      </w:r>
    </w:p>
  </w:footnote>
  <w:footnote w:id="1">
    <w:p w14:paraId="77E4945D" w14:textId="77777777" w:rsidR="006B5868" w:rsidRDefault="006B5868" w:rsidP="00103A4C">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7" w14:textId="77777777" w:rsidR="006B5868" w:rsidRDefault="006B58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8" w14:textId="77777777" w:rsidR="006B5868" w:rsidRDefault="006B586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945B" w14:textId="77777777" w:rsidR="006B5868" w:rsidRDefault="006B586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11E1D78"/>
    <w:multiLevelType w:val="hybridMultilevel"/>
    <w:tmpl w:val="A1A0EF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665A6E"/>
    <w:multiLevelType w:val="hybridMultilevel"/>
    <w:tmpl w:val="EACC1A0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
    <w:nsid w:val="14B40338"/>
    <w:multiLevelType w:val="multilevel"/>
    <w:tmpl w:val="4356A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9">
    <w:nsid w:val="2B690C40"/>
    <w:multiLevelType w:val="hybridMultilevel"/>
    <w:tmpl w:val="A1FCC65A"/>
    <w:lvl w:ilvl="0" w:tplc="C6AC485A">
      <w:start w:val="1"/>
      <w:numFmt w:val="lowerLetter"/>
      <w:lvlText w:val="(%1)"/>
      <w:lvlJc w:val="left"/>
      <w:pPr>
        <w:ind w:left="990" w:hanging="720"/>
      </w:pPr>
      <w:rPr>
        <w:rFonts w:cs="Times New Roman"/>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10">
    <w:nsid w:val="2E511A1D"/>
    <w:multiLevelType w:val="hybridMultilevel"/>
    <w:tmpl w:val="3C2E3B54"/>
    <w:lvl w:ilvl="0" w:tplc="FFFFFFFF">
      <w:start w:val="1"/>
      <w:numFmt w:val="lowerLetter"/>
      <w:lvlText w:val="(%1)"/>
      <w:lvlJc w:val="left"/>
      <w:pPr>
        <w:ind w:left="360" w:hanging="360"/>
      </w:pPr>
      <w:rPr>
        <w:rFonts w:cs="Times New Roman"/>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2">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3">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4">
    <w:nsid w:val="48F82198"/>
    <w:multiLevelType w:val="hybridMultilevel"/>
    <w:tmpl w:val="96B29FC2"/>
    <w:lvl w:ilvl="0" w:tplc="FFFFFFFF">
      <w:start w:val="1"/>
      <w:numFmt w:val="lowerLetter"/>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5">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6">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8">
    <w:nsid w:val="557C39A0"/>
    <w:multiLevelType w:val="hybridMultilevel"/>
    <w:tmpl w:val="A5BA51BC"/>
    <w:lvl w:ilvl="0" w:tplc="E7624DC4">
      <w:numFmt w:val="bullet"/>
      <w:lvlText w:val="–"/>
      <w:lvlJc w:val="left"/>
      <w:pPr>
        <w:ind w:left="420" w:hanging="360"/>
      </w:pPr>
      <w:rPr>
        <w:rFonts w:ascii="Sylfaen" w:eastAsia="Times New Roman" w:hAnsi="Sylfae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9">
    <w:nsid w:val="587546E1"/>
    <w:multiLevelType w:val="hybridMultilevel"/>
    <w:tmpl w:val="B7B2B48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8F3284B"/>
    <w:multiLevelType w:val="hybridMultilevel"/>
    <w:tmpl w:val="1D0E032E"/>
    <w:lvl w:ilvl="0" w:tplc="209EBA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2">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3">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7FE3AF8"/>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5">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7">
    <w:nsid w:val="765A3F45"/>
    <w:multiLevelType w:val="hybridMultilevel"/>
    <w:tmpl w:val="D780C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7AAB41DF"/>
    <w:multiLevelType w:val="multilevel"/>
    <w:tmpl w:val="8152B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AEC115A"/>
    <w:multiLevelType w:val="hybridMultilevel"/>
    <w:tmpl w:val="72CEB9F6"/>
    <w:lvl w:ilvl="0" w:tplc="ECD07A7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num>
  <w:num w:numId="16">
    <w:abstractNumId w:val="25"/>
  </w:num>
  <w:num w:numId="17">
    <w:abstractNumId w:val="28"/>
  </w:num>
  <w:num w:numId="18">
    <w:abstractNumId w:val="6"/>
  </w:num>
  <w:num w:numId="19">
    <w:abstractNumId w:val="18"/>
  </w:num>
  <w:num w:numId="20">
    <w:abstractNumId w:val="16"/>
  </w:num>
  <w:num w:numId="21">
    <w:abstractNumId w:val="0"/>
  </w:num>
  <w:num w:numId="22">
    <w:abstractNumId w:val="3"/>
  </w:num>
  <w:num w:numId="23">
    <w:abstractNumId w:val="2"/>
  </w:num>
  <w:num w:numId="24">
    <w:abstractNumId w:val="19"/>
  </w:num>
  <w:num w:numId="25">
    <w:abstractNumId w:val="10"/>
  </w:num>
  <w:num w:numId="26">
    <w:abstractNumId w:val="14"/>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24"/>
  </w:num>
  <w:num w:numId="30">
    <w:abstractNumId w:val="20"/>
  </w:num>
  <w:num w:numId="31">
    <w:abstractNumId w:val="29"/>
  </w:num>
  <w:num w:numId="32">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sine Gevorgyan">
    <w15:presenceInfo w15:providerId="AD" w15:userId="S::lgevorgyan1@worldbank.org::c4d5b328-081e-487c-b69f-b7f6c58351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S0NDMysDA1MLC0tLBQ0lEKTi0uzszPAykwqgUAGuCSiSwAAAA="/>
  </w:docVars>
  <w:rsids>
    <w:rsidRoot w:val="005E64F7"/>
    <w:rsid w:val="00001A94"/>
    <w:rsid w:val="00006081"/>
    <w:rsid w:val="00017EF2"/>
    <w:rsid w:val="00026619"/>
    <w:rsid w:val="0003535C"/>
    <w:rsid w:val="00045244"/>
    <w:rsid w:val="00053775"/>
    <w:rsid w:val="000561E2"/>
    <w:rsid w:val="00057081"/>
    <w:rsid w:val="00066655"/>
    <w:rsid w:val="00073876"/>
    <w:rsid w:val="0008171F"/>
    <w:rsid w:val="0008295D"/>
    <w:rsid w:val="00084587"/>
    <w:rsid w:val="00093312"/>
    <w:rsid w:val="00095A9A"/>
    <w:rsid w:val="00096096"/>
    <w:rsid w:val="000970CE"/>
    <w:rsid w:val="000A2696"/>
    <w:rsid w:val="000B3D79"/>
    <w:rsid w:val="000B4684"/>
    <w:rsid w:val="000B7021"/>
    <w:rsid w:val="000C749A"/>
    <w:rsid w:val="000D15CE"/>
    <w:rsid w:val="000E3734"/>
    <w:rsid w:val="000E3D2B"/>
    <w:rsid w:val="000E6CEB"/>
    <w:rsid w:val="000F51FA"/>
    <w:rsid w:val="00103A4C"/>
    <w:rsid w:val="00103A69"/>
    <w:rsid w:val="001121CF"/>
    <w:rsid w:val="00117B68"/>
    <w:rsid w:val="00130536"/>
    <w:rsid w:val="00133BDB"/>
    <w:rsid w:val="00140349"/>
    <w:rsid w:val="00157C51"/>
    <w:rsid w:val="00157D27"/>
    <w:rsid w:val="00161479"/>
    <w:rsid w:val="001641E7"/>
    <w:rsid w:val="00167BC7"/>
    <w:rsid w:val="0018084D"/>
    <w:rsid w:val="0018433F"/>
    <w:rsid w:val="00197A3A"/>
    <w:rsid w:val="001A74F2"/>
    <w:rsid w:val="001B60BF"/>
    <w:rsid w:val="001C64C6"/>
    <w:rsid w:val="001D1005"/>
    <w:rsid w:val="001D12D7"/>
    <w:rsid w:val="001E6833"/>
    <w:rsid w:val="001F1B76"/>
    <w:rsid w:val="001F426A"/>
    <w:rsid w:val="00226864"/>
    <w:rsid w:val="002354DE"/>
    <w:rsid w:val="00235794"/>
    <w:rsid w:val="002458DA"/>
    <w:rsid w:val="00245B96"/>
    <w:rsid w:val="002530A8"/>
    <w:rsid w:val="00255340"/>
    <w:rsid w:val="002561DA"/>
    <w:rsid w:val="00260F2C"/>
    <w:rsid w:val="00275645"/>
    <w:rsid w:val="002843E8"/>
    <w:rsid w:val="0028788F"/>
    <w:rsid w:val="002976EE"/>
    <w:rsid w:val="002A262E"/>
    <w:rsid w:val="002B229B"/>
    <w:rsid w:val="002B2597"/>
    <w:rsid w:val="002B293D"/>
    <w:rsid w:val="002B505A"/>
    <w:rsid w:val="002B7D18"/>
    <w:rsid w:val="002C0060"/>
    <w:rsid w:val="002C08EB"/>
    <w:rsid w:val="002C5FCE"/>
    <w:rsid w:val="002C72F4"/>
    <w:rsid w:val="002D43D7"/>
    <w:rsid w:val="002D5AC0"/>
    <w:rsid w:val="002D7D41"/>
    <w:rsid w:val="002E305D"/>
    <w:rsid w:val="002E579C"/>
    <w:rsid w:val="003013A4"/>
    <w:rsid w:val="003048C9"/>
    <w:rsid w:val="0030698C"/>
    <w:rsid w:val="003138C8"/>
    <w:rsid w:val="0031486F"/>
    <w:rsid w:val="00321143"/>
    <w:rsid w:val="00321D86"/>
    <w:rsid w:val="00321DE5"/>
    <w:rsid w:val="00323AD2"/>
    <w:rsid w:val="00332356"/>
    <w:rsid w:val="00333FF8"/>
    <w:rsid w:val="003351E9"/>
    <w:rsid w:val="00337B40"/>
    <w:rsid w:val="0034383F"/>
    <w:rsid w:val="00343F4B"/>
    <w:rsid w:val="0035040B"/>
    <w:rsid w:val="0035078D"/>
    <w:rsid w:val="00353324"/>
    <w:rsid w:val="00362D1E"/>
    <w:rsid w:val="003650A9"/>
    <w:rsid w:val="003655AF"/>
    <w:rsid w:val="003721AE"/>
    <w:rsid w:val="00375A82"/>
    <w:rsid w:val="00380C79"/>
    <w:rsid w:val="00382F22"/>
    <w:rsid w:val="00390490"/>
    <w:rsid w:val="00391653"/>
    <w:rsid w:val="00393857"/>
    <w:rsid w:val="003A1882"/>
    <w:rsid w:val="003A1F13"/>
    <w:rsid w:val="003A5F1D"/>
    <w:rsid w:val="003C2C16"/>
    <w:rsid w:val="003C447F"/>
    <w:rsid w:val="003E0430"/>
    <w:rsid w:val="003F2D1C"/>
    <w:rsid w:val="003F38A9"/>
    <w:rsid w:val="0040063B"/>
    <w:rsid w:val="00402C63"/>
    <w:rsid w:val="00403725"/>
    <w:rsid w:val="004063D0"/>
    <w:rsid w:val="0040644D"/>
    <w:rsid w:val="004102AD"/>
    <w:rsid w:val="00412E2A"/>
    <w:rsid w:val="004149C5"/>
    <w:rsid w:val="00420809"/>
    <w:rsid w:val="004226D7"/>
    <w:rsid w:val="00427E7D"/>
    <w:rsid w:val="00431F5F"/>
    <w:rsid w:val="00436109"/>
    <w:rsid w:val="00437129"/>
    <w:rsid w:val="00445138"/>
    <w:rsid w:val="00450350"/>
    <w:rsid w:val="00454CF1"/>
    <w:rsid w:val="00463626"/>
    <w:rsid w:val="004657C8"/>
    <w:rsid w:val="004717B0"/>
    <w:rsid w:val="004821F8"/>
    <w:rsid w:val="00482461"/>
    <w:rsid w:val="00493744"/>
    <w:rsid w:val="004A12A9"/>
    <w:rsid w:val="004A5AA5"/>
    <w:rsid w:val="004B02AB"/>
    <w:rsid w:val="004B0B04"/>
    <w:rsid w:val="004C3C38"/>
    <w:rsid w:val="004C4B92"/>
    <w:rsid w:val="004C697F"/>
    <w:rsid w:val="004C6D07"/>
    <w:rsid w:val="004C7B0B"/>
    <w:rsid w:val="004D6CCB"/>
    <w:rsid w:val="004E1A61"/>
    <w:rsid w:val="004E2460"/>
    <w:rsid w:val="004E6273"/>
    <w:rsid w:val="004E629C"/>
    <w:rsid w:val="004F6836"/>
    <w:rsid w:val="00512C9B"/>
    <w:rsid w:val="00522143"/>
    <w:rsid w:val="005258F8"/>
    <w:rsid w:val="00525F27"/>
    <w:rsid w:val="00527269"/>
    <w:rsid w:val="00537E1E"/>
    <w:rsid w:val="00537FA8"/>
    <w:rsid w:val="005424D6"/>
    <w:rsid w:val="00546646"/>
    <w:rsid w:val="005525A4"/>
    <w:rsid w:val="00566ADE"/>
    <w:rsid w:val="0058048C"/>
    <w:rsid w:val="00581127"/>
    <w:rsid w:val="005866FD"/>
    <w:rsid w:val="00586B55"/>
    <w:rsid w:val="00594742"/>
    <w:rsid w:val="005B3023"/>
    <w:rsid w:val="005B5A3E"/>
    <w:rsid w:val="005C0DED"/>
    <w:rsid w:val="005C6410"/>
    <w:rsid w:val="005C711F"/>
    <w:rsid w:val="005D219B"/>
    <w:rsid w:val="005E2B7A"/>
    <w:rsid w:val="005E64F7"/>
    <w:rsid w:val="005E790B"/>
    <w:rsid w:val="005E7DA1"/>
    <w:rsid w:val="005F0FB1"/>
    <w:rsid w:val="005F1FF3"/>
    <w:rsid w:val="005F2893"/>
    <w:rsid w:val="005F4BE9"/>
    <w:rsid w:val="005F51DE"/>
    <w:rsid w:val="006014D5"/>
    <w:rsid w:val="0060165B"/>
    <w:rsid w:val="0060235B"/>
    <w:rsid w:val="0061269E"/>
    <w:rsid w:val="00616A40"/>
    <w:rsid w:val="006211C1"/>
    <w:rsid w:val="006219B9"/>
    <w:rsid w:val="00624651"/>
    <w:rsid w:val="00625B39"/>
    <w:rsid w:val="00627913"/>
    <w:rsid w:val="00630A1E"/>
    <w:rsid w:val="00631897"/>
    <w:rsid w:val="006321B3"/>
    <w:rsid w:val="00633C29"/>
    <w:rsid w:val="006342E5"/>
    <w:rsid w:val="00636CE8"/>
    <w:rsid w:val="00645D5F"/>
    <w:rsid w:val="00651792"/>
    <w:rsid w:val="00662496"/>
    <w:rsid w:val="006672EA"/>
    <w:rsid w:val="00683BC3"/>
    <w:rsid w:val="00683E9A"/>
    <w:rsid w:val="006862D6"/>
    <w:rsid w:val="006872EE"/>
    <w:rsid w:val="00696046"/>
    <w:rsid w:val="006A00BB"/>
    <w:rsid w:val="006B22EA"/>
    <w:rsid w:val="006B394A"/>
    <w:rsid w:val="006B5868"/>
    <w:rsid w:val="006B7A06"/>
    <w:rsid w:val="006F7DED"/>
    <w:rsid w:val="0070251E"/>
    <w:rsid w:val="00711FAE"/>
    <w:rsid w:val="00722C57"/>
    <w:rsid w:val="00741630"/>
    <w:rsid w:val="007642D0"/>
    <w:rsid w:val="007702B5"/>
    <w:rsid w:val="0077309E"/>
    <w:rsid w:val="00773413"/>
    <w:rsid w:val="0078265C"/>
    <w:rsid w:val="0078576D"/>
    <w:rsid w:val="007954B4"/>
    <w:rsid w:val="007960D0"/>
    <w:rsid w:val="007963B2"/>
    <w:rsid w:val="007B3674"/>
    <w:rsid w:val="007B6B80"/>
    <w:rsid w:val="007C370F"/>
    <w:rsid w:val="007C669C"/>
    <w:rsid w:val="007D3FAB"/>
    <w:rsid w:val="007D6FCB"/>
    <w:rsid w:val="007E19D1"/>
    <w:rsid w:val="007F2F91"/>
    <w:rsid w:val="008058CB"/>
    <w:rsid w:val="0081242D"/>
    <w:rsid w:val="00815B8E"/>
    <w:rsid w:val="00832517"/>
    <w:rsid w:val="0083498C"/>
    <w:rsid w:val="00847B7F"/>
    <w:rsid w:val="008516B7"/>
    <w:rsid w:val="00864788"/>
    <w:rsid w:val="0086561E"/>
    <w:rsid w:val="0086636F"/>
    <w:rsid w:val="00871023"/>
    <w:rsid w:val="00873CEF"/>
    <w:rsid w:val="0087512F"/>
    <w:rsid w:val="008758B3"/>
    <w:rsid w:val="00877FAB"/>
    <w:rsid w:val="00882C9A"/>
    <w:rsid w:val="00892E7D"/>
    <w:rsid w:val="00892FD4"/>
    <w:rsid w:val="00893F91"/>
    <w:rsid w:val="00895D1D"/>
    <w:rsid w:val="0089769E"/>
    <w:rsid w:val="008A0F6C"/>
    <w:rsid w:val="008A1FB3"/>
    <w:rsid w:val="008A354E"/>
    <w:rsid w:val="008B0EE7"/>
    <w:rsid w:val="008C2F1B"/>
    <w:rsid w:val="008C38F0"/>
    <w:rsid w:val="008C3BEC"/>
    <w:rsid w:val="008C6C57"/>
    <w:rsid w:val="008C7712"/>
    <w:rsid w:val="008D37CC"/>
    <w:rsid w:val="008D45C4"/>
    <w:rsid w:val="008E477F"/>
    <w:rsid w:val="008E67B4"/>
    <w:rsid w:val="008F7CC5"/>
    <w:rsid w:val="009005CF"/>
    <w:rsid w:val="00901D59"/>
    <w:rsid w:val="009113B9"/>
    <w:rsid w:val="00920B5E"/>
    <w:rsid w:val="00922120"/>
    <w:rsid w:val="009247C6"/>
    <w:rsid w:val="009260C1"/>
    <w:rsid w:val="00935908"/>
    <w:rsid w:val="009462A1"/>
    <w:rsid w:val="00951575"/>
    <w:rsid w:val="00951646"/>
    <w:rsid w:val="0095246D"/>
    <w:rsid w:val="00954743"/>
    <w:rsid w:val="009642C3"/>
    <w:rsid w:val="009654ED"/>
    <w:rsid w:val="009755E5"/>
    <w:rsid w:val="009768EC"/>
    <w:rsid w:val="009926B8"/>
    <w:rsid w:val="00993B1B"/>
    <w:rsid w:val="0099447E"/>
    <w:rsid w:val="009A2E04"/>
    <w:rsid w:val="009A5200"/>
    <w:rsid w:val="009B2812"/>
    <w:rsid w:val="009B6C68"/>
    <w:rsid w:val="009C44E2"/>
    <w:rsid w:val="009C732D"/>
    <w:rsid w:val="009D677B"/>
    <w:rsid w:val="009D688E"/>
    <w:rsid w:val="009D6968"/>
    <w:rsid w:val="009D6A17"/>
    <w:rsid w:val="009E2668"/>
    <w:rsid w:val="009E707F"/>
    <w:rsid w:val="009E7EB1"/>
    <w:rsid w:val="009F0DFA"/>
    <w:rsid w:val="009F22FB"/>
    <w:rsid w:val="009F330A"/>
    <w:rsid w:val="00A03480"/>
    <w:rsid w:val="00A24EED"/>
    <w:rsid w:val="00A36A69"/>
    <w:rsid w:val="00A3763C"/>
    <w:rsid w:val="00A4435E"/>
    <w:rsid w:val="00A45A55"/>
    <w:rsid w:val="00A46479"/>
    <w:rsid w:val="00A4751C"/>
    <w:rsid w:val="00A50771"/>
    <w:rsid w:val="00A52CA7"/>
    <w:rsid w:val="00A54AC6"/>
    <w:rsid w:val="00A65D43"/>
    <w:rsid w:val="00A71CE4"/>
    <w:rsid w:val="00A72F64"/>
    <w:rsid w:val="00A74310"/>
    <w:rsid w:val="00A91770"/>
    <w:rsid w:val="00A92DCA"/>
    <w:rsid w:val="00A941F7"/>
    <w:rsid w:val="00A94305"/>
    <w:rsid w:val="00AA27C1"/>
    <w:rsid w:val="00AA295D"/>
    <w:rsid w:val="00AA72CC"/>
    <w:rsid w:val="00AA77DF"/>
    <w:rsid w:val="00AC190B"/>
    <w:rsid w:val="00AC3589"/>
    <w:rsid w:val="00AD0FB3"/>
    <w:rsid w:val="00AF3249"/>
    <w:rsid w:val="00AF455A"/>
    <w:rsid w:val="00AF4A97"/>
    <w:rsid w:val="00AF4E1D"/>
    <w:rsid w:val="00B02FFC"/>
    <w:rsid w:val="00B12F94"/>
    <w:rsid w:val="00B13031"/>
    <w:rsid w:val="00B233AF"/>
    <w:rsid w:val="00B24BCB"/>
    <w:rsid w:val="00B37D46"/>
    <w:rsid w:val="00B63F9D"/>
    <w:rsid w:val="00B64204"/>
    <w:rsid w:val="00B7690B"/>
    <w:rsid w:val="00B80029"/>
    <w:rsid w:val="00B828C1"/>
    <w:rsid w:val="00B85B5A"/>
    <w:rsid w:val="00B9086C"/>
    <w:rsid w:val="00B95EFF"/>
    <w:rsid w:val="00B97B86"/>
    <w:rsid w:val="00BB001D"/>
    <w:rsid w:val="00BB1E4A"/>
    <w:rsid w:val="00BB49D9"/>
    <w:rsid w:val="00BB4A84"/>
    <w:rsid w:val="00BB7A36"/>
    <w:rsid w:val="00BC0E1B"/>
    <w:rsid w:val="00BC5B8E"/>
    <w:rsid w:val="00BC736B"/>
    <w:rsid w:val="00BD2A13"/>
    <w:rsid w:val="00BD560C"/>
    <w:rsid w:val="00BE0CF0"/>
    <w:rsid w:val="00BE202F"/>
    <w:rsid w:val="00BE29EE"/>
    <w:rsid w:val="00BE2A76"/>
    <w:rsid w:val="00BF7E0A"/>
    <w:rsid w:val="00C042C6"/>
    <w:rsid w:val="00C26B67"/>
    <w:rsid w:val="00C3160B"/>
    <w:rsid w:val="00C341ED"/>
    <w:rsid w:val="00C35FC3"/>
    <w:rsid w:val="00C455A9"/>
    <w:rsid w:val="00C531D8"/>
    <w:rsid w:val="00C556E3"/>
    <w:rsid w:val="00C56780"/>
    <w:rsid w:val="00C62488"/>
    <w:rsid w:val="00C661C1"/>
    <w:rsid w:val="00C675BF"/>
    <w:rsid w:val="00C716DC"/>
    <w:rsid w:val="00C71B44"/>
    <w:rsid w:val="00C812FA"/>
    <w:rsid w:val="00C85D45"/>
    <w:rsid w:val="00C92701"/>
    <w:rsid w:val="00CA088D"/>
    <w:rsid w:val="00CA2F45"/>
    <w:rsid w:val="00CB0EDF"/>
    <w:rsid w:val="00CB422D"/>
    <w:rsid w:val="00CB68CE"/>
    <w:rsid w:val="00CB749F"/>
    <w:rsid w:val="00CC5703"/>
    <w:rsid w:val="00CC6922"/>
    <w:rsid w:val="00CC6DF8"/>
    <w:rsid w:val="00CC7BAD"/>
    <w:rsid w:val="00CD398C"/>
    <w:rsid w:val="00CD6F67"/>
    <w:rsid w:val="00CE18A7"/>
    <w:rsid w:val="00CE6C9C"/>
    <w:rsid w:val="00CF21BC"/>
    <w:rsid w:val="00CF2E14"/>
    <w:rsid w:val="00D019DD"/>
    <w:rsid w:val="00D024A9"/>
    <w:rsid w:val="00D0456D"/>
    <w:rsid w:val="00D13223"/>
    <w:rsid w:val="00D225E6"/>
    <w:rsid w:val="00D243C3"/>
    <w:rsid w:val="00D25473"/>
    <w:rsid w:val="00D27B41"/>
    <w:rsid w:val="00D31A79"/>
    <w:rsid w:val="00D3379D"/>
    <w:rsid w:val="00D37A3A"/>
    <w:rsid w:val="00D408D4"/>
    <w:rsid w:val="00D42BF8"/>
    <w:rsid w:val="00D4394A"/>
    <w:rsid w:val="00D44CCB"/>
    <w:rsid w:val="00D501EA"/>
    <w:rsid w:val="00D51F2C"/>
    <w:rsid w:val="00D54696"/>
    <w:rsid w:val="00D55CE2"/>
    <w:rsid w:val="00D65669"/>
    <w:rsid w:val="00D66893"/>
    <w:rsid w:val="00D669F4"/>
    <w:rsid w:val="00D71BB4"/>
    <w:rsid w:val="00D763E0"/>
    <w:rsid w:val="00D764EC"/>
    <w:rsid w:val="00D82857"/>
    <w:rsid w:val="00D8634C"/>
    <w:rsid w:val="00D87691"/>
    <w:rsid w:val="00D87B9C"/>
    <w:rsid w:val="00D87BE0"/>
    <w:rsid w:val="00D96CDF"/>
    <w:rsid w:val="00DA1409"/>
    <w:rsid w:val="00DA4D18"/>
    <w:rsid w:val="00DB6B64"/>
    <w:rsid w:val="00DD192F"/>
    <w:rsid w:val="00DE0802"/>
    <w:rsid w:val="00DF2085"/>
    <w:rsid w:val="00DF2766"/>
    <w:rsid w:val="00DF3BFC"/>
    <w:rsid w:val="00DF4147"/>
    <w:rsid w:val="00DF67EF"/>
    <w:rsid w:val="00E019C1"/>
    <w:rsid w:val="00E12A40"/>
    <w:rsid w:val="00E13BEA"/>
    <w:rsid w:val="00E213E6"/>
    <w:rsid w:val="00E306D6"/>
    <w:rsid w:val="00E32BF3"/>
    <w:rsid w:val="00E33083"/>
    <w:rsid w:val="00E34B78"/>
    <w:rsid w:val="00E401FC"/>
    <w:rsid w:val="00E44F42"/>
    <w:rsid w:val="00E45645"/>
    <w:rsid w:val="00E53B6C"/>
    <w:rsid w:val="00E54057"/>
    <w:rsid w:val="00E565FE"/>
    <w:rsid w:val="00E608B9"/>
    <w:rsid w:val="00E612FB"/>
    <w:rsid w:val="00E652B8"/>
    <w:rsid w:val="00E67112"/>
    <w:rsid w:val="00E72C7D"/>
    <w:rsid w:val="00E77283"/>
    <w:rsid w:val="00E826F2"/>
    <w:rsid w:val="00E87FF7"/>
    <w:rsid w:val="00E92DC9"/>
    <w:rsid w:val="00E9541F"/>
    <w:rsid w:val="00EA2111"/>
    <w:rsid w:val="00EA259A"/>
    <w:rsid w:val="00EA30B5"/>
    <w:rsid w:val="00EB4331"/>
    <w:rsid w:val="00EC27FD"/>
    <w:rsid w:val="00ED4BC8"/>
    <w:rsid w:val="00ED6805"/>
    <w:rsid w:val="00ED77EB"/>
    <w:rsid w:val="00EE74BD"/>
    <w:rsid w:val="00F015F4"/>
    <w:rsid w:val="00F029F1"/>
    <w:rsid w:val="00F062EB"/>
    <w:rsid w:val="00F10826"/>
    <w:rsid w:val="00F136E6"/>
    <w:rsid w:val="00F267A2"/>
    <w:rsid w:val="00F32800"/>
    <w:rsid w:val="00F443F8"/>
    <w:rsid w:val="00F4505D"/>
    <w:rsid w:val="00F47863"/>
    <w:rsid w:val="00F511C1"/>
    <w:rsid w:val="00F5135F"/>
    <w:rsid w:val="00F5365B"/>
    <w:rsid w:val="00F57D86"/>
    <w:rsid w:val="00F67726"/>
    <w:rsid w:val="00F70EC1"/>
    <w:rsid w:val="00F720EE"/>
    <w:rsid w:val="00F72DD0"/>
    <w:rsid w:val="00F73AD4"/>
    <w:rsid w:val="00F9162D"/>
    <w:rsid w:val="00F923D5"/>
    <w:rsid w:val="00F929A4"/>
    <w:rsid w:val="00F9348F"/>
    <w:rsid w:val="00FA40B7"/>
    <w:rsid w:val="00FA4F86"/>
    <w:rsid w:val="00FB541A"/>
    <w:rsid w:val="00FC06D0"/>
    <w:rsid w:val="00FC6064"/>
    <w:rsid w:val="00FD733B"/>
    <w:rsid w:val="00FE572B"/>
    <w:rsid w:val="00FF23B9"/>
    <w:rsid w:val="00FF4698"/>
    <w:rsid w:val="00FF67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E49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A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03A4C"/>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03A4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03A4C"/>
    <w:rPr>
      <w:sz w:val="20"/>
      <w:szCs w:val="20"/>
    </w:rPr>
  </w:style>
  <w:style w:type="character" w:styleId="FootnoteReference">
    <w:name w:val="footnote reference"/>
    <w:basedOn w:val="DefaultParagraphFont"/>
    <w:uiPriority w:val="99"/>
    <w:semiHidden/>
    <w:unhideWhenUsed/>
    <w:rsid w:val="00103A4C"/>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103A4C"/>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103A4C"/>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103A4C"/>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103A4C"/>
    <w:rPr>
      <w:sz w:val="16"/>
      <w:szCs w:val="16"/>
    </w:rPr>
  </w:style>
  <w:style w:type="paragraph" w:styleId="CommentText">
    <w:name w:val="annotation text"/>
    <w:basedOn w:val="Normal"/>
    <w:link w:val="CommentTextChar"/>
    <w:uiPriority w:val="99"/>
    <w:unhideWhenUsed/>
    <w:rsid w:val="00103A4C"/>
    <w:pPr>
      <w:spacing w:line="240" w:lineRule="auto"/>
    </w:pPr>
    <w:rPr>
      <w:sz w:val="20"/>
      <w:szCs w:val="20"/>
    </w:rPr>
  </w:style>
  <w:style w:type="character" w:customStyle="1" w:styleId="CommentTextChar">
    <w:name w:val="Comment Text Char"/>
    <w:basedOn w:val="DefaultParagraphFont"/>
    <w:link w:val="CommentText"/>
    <w:uiPriority w:val="99"/>
    <w:rsid w:val="00103A4C"/>
    <w:rPr>
      <w:sz w:val="20"/>
      <w:szCs w:val="20"/>
    </w:rPr>
  </w:style>
  <w:style w:type="paragraph" w:styleId="Header">
    <w:name w:val="header"/>
    <w:basedOn w:val="Normal"/>
    <w:link w:val="HeaderChar"/>
    <w:uiPriority w:val="99"/>
    <w:unhideWhenUsed/>
    <w:rsid w:val="00103A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A4C"/>
  </w:style>
  <w:style w:type="paragraph" w:styleId="Footer">
    <w:name w:val="footer"/>
    <w:basedOn w:val="Normal"/>
    <w:link w:val="FooterChar"/>
    <w:uiPriority w:val="99"/>
    <w:unhideWhenUsed/>
    <w:rsid w:val="00103A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A4C"/>
  </w:style>
  <w:style w:type="character" w:styleId="Hyperlink">
    <w:name w:val="Hyperlink"/>
    <w:basedOn w:val="DefaultParagraphFont"/>
    <w:uiPriority w:val="99"/>
    <w:unhideWhenUsed/>
    <w:rsid w:val="00103A4C"/>
    <w:rPr>
      <w:color w:val="0000FF" w:themeColor="hyperlink"/>
      <w:u w:val="single"/>
    </w:rPr>
  </w:style>
  <w:style w:type="paragraph" w:styleId="BalloonText">
    <w:name w:val="Balloon Text"/>
    <w:basedOn w:val="Normal"/>
    <w:link w:val="BalloonTextChar"/>
    <w:uiPriority w:val="99"/>
    <w:semiHidden/>
    <w:unhideWhenUsed/>
    <w:rsid w:val="00103A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3A4C"/>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A295D"/>
    <w:rPr>
      <w:b/>
      <w:bCs/>
    </w:rPr>
  </w:style>
  <w:style w:type="character" w:customStyle="1" w:styleId="CommentSubjectChar">
    <w:name w:val="Comment Subject Char"/>
    <w:basedOn w:val="CommentTextChar"/>
    <w:link w:val="CommentSubject"/>
    <w:uiPriority w:val="99"/>
    <w:semiHidden/>
    <w:rsid w:val="00AA295D"/>
    <w:rPr>
      <w:b/>
      <w:bCs/>
      <w:sz w:val="20"/>
      <w:szCs w:val="20"/>
    </w:rPr>
  </w:style>
  <w:style w:type="paragraph" w:customStyle="1" w:styleId="ydp5aa1ba6byiv3056830056msonormal">
    <w:name w:val="ydp5aa1ba6byiv3056830056msonormal"/>
    <w:basedOn w:val="Normal"/>
    <w:rsid w:val="005866F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Strong">
    <w:name w:val="Strong"/>
    <w:basedOn w:val="DefaultParagraphFont"/>
    <w:uiPriority w:val="22"/>
    <w:qFormat/>
    <w:rsid w:val="00C85D4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A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03A4C"/>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03A4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03A4C"/>
    <w:rPr>
      <w:sz w:val="20"/>
      <w:szCs w:val="20"/>
    </w:rPr>
  </w:style>
  <w:style w:type="character" w:styleId="FootnoteReference">
    <w:name w:val="footnote reference"/>
    <w:basedOn w:val="DefaultParagraphFont"/>
    <w:uiPriority w:val="99"/>
    <w:semiHidden/>
    <w:unhideWhenUsed/>
    <w:rsid w:val="00103A4C"/>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103A4C"/>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103A4C"/>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103A4C"/>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103A4C"/>
    <w:rPr>
      <w:sz w:val="16"/>
      <w:szCs w:val="16"/>
    </w:rPr>
  </w:style>
  <w:style w:type="paragraph" w:styleId="CommentText">
    <w:name w:val="annotation text"/>
    <w:basedOn w:val="Normal"/>
    <w:link w:val="CommentTextChar"/>
    <w:uiPriority w:val="99"/>
    <w:unhideWhenUsed/>
    <w:rsid w:val="00103A4C"/>
    <w:pPr>
      <w:spacing w:line="240" w:lineRule="auto"/>
    </w:pPr>
    <w:rPr>
      <w:sz w:val="20"/>
      <w:szCs w:val="20"/>
    </w:rPr>
  </w:style>
  <w:style w:type="character" w:customStyle="1" w:styleId="CommentTextChar">
    <w:name w:val="Comment Text Char"/>
    <w:basedOn w:val="DefaultParagraphFont"/>
    <w:link w:val="CommentText"/>
    <w:uiPriority w:val="99"/>
    <w:rsid w:val="00103A4C"/>
    <w:rPr>
      <w:sz w:val="20"/>
      <w:szCs w:val="20"/>
    </w:rPr>
  </w:style>
  <w:style w:type="paragraph" w:styleId="Header">
    <w:name w:val="header"/>
    <w:basedOn w:val="Normal"/>
    <w:link w:val="HeaderChar"/>
    <w:uiPriority w:val="99"/>
    <w:unhideWhenUsed/>
    <w:rsid w:val="00103A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A4C"/>
  </w:style>
  <w:style w:type="paragraph" w:styleId="Footer">
    <w:name w:val="footer"/>
    <w:basedOn w:val="Normal"/>
    <w:link w:val="FooterChar"/>
    <w:uiPriority w:val="99"/>
    <w:unhideWhenUsed/>
    <w:rsid w:val="00103A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A4C"/>
  </w:style>
  <w:style w:type="character" w:styleId="Hyperlink">
    <w:name w:val="Hyperlink"/>
    <w:basedOn w:val="DefaultParagraphFont"/>
    <w:uiPriority w:val="99"/>
    <w:unhideWhenUsed/>
    <w:rsid w:val="00103A4C"/>
    <w:rPr>
      <w:color w:val="0000FF" w:themeColor="hyperlink"/>
      <w:u w:val="single"/>
    </w:rPr>
  </w:style>
  <w:style w:type="paragraph" w:styleId="BalloonText">
    <w:name w:val="Balloon Text"/>
    <w:basedOn w:val="Normal"/>
    <w:link w:val="BalloonTextChar"/>
    <w:uiPriority w:val="99"/>
    <w:semiHidden/>
    <w:unhideWhenUsed/>
    <w:rsid w:val="00103A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3A4C"/>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A295D"/>
    <w:rPr>
      <w:b/>
      <w:bCs/>
    </w:rPr>
  </w:style>
  <w:style w:type="character" w:customStyle="1" w:styleId="CommentSubjectChar">
    <w:name w:val="Comment Subject Char"/>
    <w:basedOn w:val="CommentTextChar"/>
    <w:link w:val="CommentSubject"/>
    <w:uiPriority w:val="99"/>
    <w:semiHidden/>
    <w:rsid w:val="00AA295D"/>
    <w:rPr>
      <w:b/>
      <w:bCs/>
      <w:sz w:val="20"/>
      <w:szCs w:val="20"/>
    </w:rPr>
  </w:style>
  <w:style w:type="paragraph" w:customStyle="1" w:styleId="ydp5aa1ba6byiv3056830056msonormal">
    <w:name w:val="ydp5aa1ba6byiv3056830056msonormal"/>
    <w:basedOn w:val="Normal"/>
    <w:rsid w:val="005866F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Strong">
    <w:name w:val="Strong"/>
    <w:basedOn w:val="DefaultParagraphFont"/>
    <w:uiPriority w:val="22"/>
    <w:qFormat/>
    <w:rsid w:val="00C85D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230117">
      <w:bodyDiv w:val="1"/>
      <w:marLeft w:val="0"/>
      <w:marRight w:val="0"/>
      <w:marTop w:val="0"/>
      <w:marBottom w:val="0"/>
      <w:divBdr>
        <w:top w:val="none" w:sz="0" w:space="0" w:color="auto"/>
        <w:left w:val="none" w:sz="0" w:space="0" w:color="auto"/>
        <w:bottom w:val="none" w:sz="0" w:space="0" w:color="auto"/>
        <w:right w:val="none" w:sz="0" w:space="0" w:color="auto"/>
      </w:divBdr>
    </w:div>
    <w:div w:id="487281812">
      <w:bodyDiv w:val="1"/>
      <w:marLeft w:val="0"/>
      <w:marRight w:val="0"/>
      <w:marTop w:val="0"/>
      <w:marBottom w:val="0"/>
      <w:divBdr>
        <w:top w:val="none" w:sz="0" w:space="0" w:color="auto"/>
        <w:left w:val="none" w:sz="0" w:space="0" w:color="auto"/>
        <w:bottom w:val="none" w:sz="0" w:space="0" w:color="auto"/>
        <w:right w:val="none" w:sz="0" w:space="0" w:color="auto"/>
      </w:divBdr>
    </w:div>
    <w:div w:id="541745775">
      <w:bodyDiv w:val="1"/>
      <w:marLeft w:val="0"/>
      <w:marRight w:val="0"/>
      <w:marTop w:val="0"/>
      <w:marBottom w:val="0"/>
      <w:divBdr>
        <w:top w:val="none" w:sz="0" w:space="0" w:color="auto"/>
        <w:left w:val="none" w:sz="0" w:space="0" w:color="auto"/>
        <w:bottom w:val="none" w:sz="0" w:space="0" w:color="auto"/>
        <w:right w:val="none" w:sz="0" w:space="0" w:color="auto"/>
      </w:divBdr>
    </w:div>
    <w:div w:id="758792019">
      <w:bodyDiv w:val="1"/>
      <w:marLeft w:val="0"/>
      <w:marRight w:val="0"/>
      <w:marTop w:val="0"/>
      <w:marBottom w:val="0"/>
      <w:divBdr>
        <w:top w:val="none" w:sz="0" w:space="0" w:color="auto"/>
        <w:left w:val="none" w:sz="0" w:space="0" w:color="auto"/>
        <w:bottom w:val="none" w:sz="0" w:space="0" w:color="auto"/>
        <w:right w:val="none" w:sz="0" w:space="0" w:color="auto"/>
      </w:divBdr>
    </w:div>
    <w:div w:id="972753673">
      <w:bodyDiv w:val="1"/>
      <w:marLeft w:val="0"/>
      <w:marRight w:val="0"/>
      <w:marTop w:val="0"/>
      <w:marBottom w:val="0"/>
      <w:divBdr>
        <w:top w:val="none" w:sz="0" w:space="0" w:color="auto"/>
        <w:left w:val="none" w:sz="0" w:space="0" w:color="auto"/>
        <w:bottom w:val="none" w:sz="0" w:space="0" w:color="auto"/>
        <w:right w:val="none" w:sz="0" w:space="0" w:color="auto"/>
      </w:divBdr>
    </w:div>
    <w:div w:id="1491867860">
      <w:bodyDiv w:val="1"/>
      <w:marLeft w:val="0"/>
      <w:marRight w:val="0"/>
      <w:marTop w:val="0"/>
      <w:marBottom w:val="0"/>
      <w:divBdr>
        <w:top w:val="none" w:sz="0" w:space="0" w:color="auto"/>
        <w:left w:val="none" w:sz="0" w:space="0" w:color="auto"/>
        <w:bottom w:val="none" w:sz="0" w:space="0" w:color="auto"/>
        <w:right w:val="none" w:sz="0" w:space="0" w:color="auto"/>
      </w:divBdr>
    </w:div>
    <w:div w:id="1651327719">
      <w:bodyDiv w:val="1"/>
      <w:marLeft w:val="0"/>
      <w:marRight w:val="0"/>
      <w:marTop w:val="0"/>
      <w:marBottom w:val="0"/>
      <w:divBdr>
        <w:top w:val="none" w:sz="0" w:space="0" w:color="auto"/>
        <w:left w:val="none" w:sz="0" w:space="0" w:color="auto"/>
        <w:bottom w:val="none" w:sz="0" w:space="0" w:color="auto"/>
        <w:right w:val="none" w:sz="0" w:space="0" w:color="auto"/>
      </w:divBdr>
    </w:div>
    <w:div w:id="202894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fontTable" Target="fontTable.xml"/><Relationship Id="rId46"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hyperlink" Target="mailto:support@atdf.am" TargetMode="External"/><Relationship Id="rId20" Type="http://schemas.openxmlformats.org/officeDocument/2006/relationships/image" Target="media/image4.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jpeg"/><Relationship Id="rId45" Type="http://schemas.microsoft.com/office/2018/08/relationships/commentsExtensible" Target="commentsExtensible.xml"/><Relationship Id="rId5" Type="http://schemas.openxmlformats.org/officeDocument/2006/relationships/settings" Target="settings.xml"/><Relationship Id="rId15" Type="http://schemas.openxmlformats.org/officeDocument/2006/relationships/hyperlink" Target="http://atdf.am/hy/Home/ContactUs" TargetMode="Externa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jpeg"/><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png"/><Relationship Id="rId44" Type="http://schemas.microsoft.com/office/2011/relationships/people" Target="peop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4B227B-5DB5-4125-BD8F-F4BDBB962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33</Pages>
  <Words>5609</Words>
  <Characters>31977</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Knarik Grigoryan</cp:lastModifiedBy>
  <cp:revision>13</cp:revision>
  <cp:lastPrinted>2023-01-09T07:56:00Z</cp:lastPrinted>
  <dcterms:created xsi:type="dcterms:W3CDTF">2023-02-06T11:19:00Z</dcterms:created>
  <dcterms:modified xsi:type="dcterms:W3CDTF">2024-02-01T14:20:00Z</dcterms:modified>
</cp:coreProperties>
</file>